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E1" w:rsidRDefault="008765BB" w:rsidP="00876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765BB" w:rsidRPr="008765BB" w:rsidRDefault="008765BB" w:rsidP="008765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65BB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proofErr w:type="spellStart"/>
      <w:r w:rsidRPr="008765B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765B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765BB" w:rsidRDefault="008765BB" w:rsidP="008765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65BB">
        <w:rPr>
          <w:rFonts w:ascii="Times New Roman" w:hAnsi="Times New Roman" w:cs="Times New Roman"/>
          <w:sz w:val="28"/>
          <w:szCs w:val="28"/>
        </w:rPr>
        <w:t>о деятельности Совета за 2016 год</w:t>
      </w:r>
    </w:p>
    <w:p w:rsidR="008765BB" w:rsidRDefault="008765BB" w:rsidP="008765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65BB" w:rsidRDefault="008765BB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5BB" w:rsidRDefault="008765BB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городского поселения является представительным органом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численный состав Совета – 15 депутатов. По состоянию на 31 декабря 2016 года Совет депутатов насчитывает 12 челове</w:t>
      </w:r>
      <w:r w:rsidR="00A524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472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депутата в 2016 году сложили свои полномочия по собственному желанию.</w:t>
      </w:r>
      <w:r w:rsidR="00A52472">
        <w:rPr>
          <w:rFonts w:ascii="Times New Roman" w:hAnsi="Times New Roman" w:cs="Times New Roman"/>
          <w:sz w:val="28"/>
          <w:szCs w:val="28"/>
        </w:rPr>
        <w:t xml:space="preserve"> В  августе были проведены выборы по избирательному округу № 3, в результате которых депутатом была избрана Раздорская Людмила Васильевна.   </w:t>
      </w:r>
    </w:p>
    <w:p w:rsidR="008765BB" w:rsidRDefault="008765BB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всего года деятельность Совета городского поселения была направлена на совершенствование нормативной базы поселения в соответствии с требованиями Устава,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поселения, вопросов местного значения, организацию приема избирателей.</w:t>
      </w:r>
    </w:p>
    <w:p w:rsidR="008765BB" w:rsidRDefault="008765BB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году проведено 22 заседания Совета, на которых было рассмотрено 87 вопросов:</w:t>
      </w:r>
    </w:p>
    <w:p w:rsidR="008765BB" w:rsidRDefault="008765BB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2D5">
        <w:rPr>
          <w:rFonts w:ascii="Times New Roman" w:hAnsi="Times New Roman" w:cs="Times New Roman"/>
          <w:sz w:val="28"/>
          <w:szCs w:val="28"/>
        </w:rPr>
        <w:t>дважды вносились изменения в Устав городского поселения;</w:t>
      </w:r>
    </w:p>
    <w:p w:rsidR="00F452D5" w:rsidRDefault="00F452D5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бюджету, налогам – 15;</w:t>
      </w:r>
    </w:p>
    <w:p w:rsidR="00F452D5" w:rsidRDefault="00F452D5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нормотворческой деятельности было разработано и принято – 22 нормативных правовых акта.</w:t>
      </w:r>
    </w:p>
    <w:p w:rsidR="00F452D5" w:rsidRDefault="00F452D5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поселения периодически вносились изменения, по этому вопросу принято 12 решений.</w:t>
      </w:r>
    </w:p>
    <w:p w:rsidR="00F452D5" w:rsidRDefault="00F452D5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постоянном контроле у депутатов находились вопросы исполнения полномочий по решению вопросов местного значения. Особое внимание уделялось вопросам реализации программы расселения аварийного жилого фонда, организации освещения улиц, содержания и ремонта дорог общего пользования.</w:t>
      </w:r>
    </w:p>
    <w:p w:rsidR="00F452D5" w:rsidRDefault="00F452D5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присутствие депутатов на каждом заседании Совета является обязательным. Средняя явка на заседания Совета составила </w:t>
      </w:r>
      <w:r w:rsidR="00A1509F">
        <w:rPr>
          <w:rFonts w:ascii="Times New Roman" w:hAnsi="Times New Roman" w:cs="Times New Roman"/>
          <w:sz w:val="28"/>
          <w:szCs w:val="28"/>
        </w:rPr>
        <w:t xml:space="preserve">91 процент, явка на заседания постоянных комиссий была несколько ниже. Но хочется отметить, что все депутаты отсутствовали только по веским уважительным  причинам. </w:t>
      </w:r>
    </w:p>
    <w:p w:rsidR="00A1509F" w:rsidRDefault="00A1509F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заседания Совета, публичные слушания (их Советом было проведено 4) проходили на основе законности, справедливости, целесообразности и открытости.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Совета, подлежащие обязательному опубликования или обнародованию размещались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 обнародовались через муниципальное казенное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библиотечная система».</w:t>
      </w:r>
    </w:p>
    <w:p w:rsidR="000D1695" w:rsidRDefault="000D1695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Председателем Совета было принято 8 постановлений, из них 6 – нормативного характера, и 58 распоряжений.</w:t>
      </w:r>
    </w:p>
    <w:p w:rsidR="001731A8" w:rsidRDefault="001731A8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Деятельность С</w:t>
      </w:r>
      <w:r w:rsidR="00A1509F">
        <w:rPr>
          <w:rFonts w:ascii="Times New Roman" w:hAnsi="Times New Roman" w:cs="Times New Roman"/>
          <w:sz w:val="28"/>
          <w:szCs w:val="28"/>
        </w:rPr>
        <w:t>овета проходила в тесном и конструктивном сотрудничестве с  главой городского поселения и администрацией городского поселения, прокуратурой, населением.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законодательства все нормативные правовые акты, принятые Советом, направлялись в Администрацию Главы Республики для включения в Регистр муниципальных правовых актов. Данная работа проводится в целях систематизации и учета муниципальных нормативных правовых актов. Значительную роль в работе Совета занимала деятельность постоянных депутатских комиссий. Их у нас шесть: по подготовке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по социально-экономическим вопросам, по бюджету и вопросам собственности, по контролю и гласности в вопросах местного самоуправления, по жилищно-коммунальному хозяйству. За отчетный период было проведено 17 заседания. В практике организации работы успешно используется опыт проведения совместных депутатских комиссий. </w:t>
      </w:r>
    </w:p>
    <w:p w:rsidR="00A1509F" w:rsidRDefault="001731A8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году проводился прием населения депутатами. В адрес Совета поступило 22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обращения, все они рассмотрены, ответы даны.</w:t>
      </w:r>
    </w:p>
    <w:p w:rsidR="001731A8" w:rsidRDefault="001731A8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Регулярно осуществлялись мероприятия по подготовке материалов к заседаниям Совета депутатов. Постоянно велась работа по формированию прав</w:t>
      </w:r>
      <w:r w:rsidR="005A2FB2">
        <w:rPr>
          <w:rFonts w:ascii="Times New Roman" w:hAnsi="Times New Roman" w:cs="Times New Roman"/>
          <w:sz w:val="28"/>
          <w:szCs w:val="28"/>
        </w:rPr>
        <w:t>овой базы нормативных документов</w:t>
      </w:r>
      <w:r>
        <w:rPr>
          <w:rFonts w:ascii="Times New Roman" w:hAnsi="Times New Roman" w:cs="Times New Roman"/>
          <w:sz w:val="28"/>
          <w:szCs w:val="28"/>
        </w:rPr>
        <w:t>, принятых Советом</w:t>
      </w:r>
      <w:r w:rsidR="005A2F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2FB2" w:rsidRDefault="005A2FB2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нормативным правовым актов муниципального образования является Устав, который определяет деятельность представительного и исполнительного органов муниципального образования, поэтому соответствие его действующему законодательству в значительной степени гарантирует законность</w:t>
      </w:r>
      <w:r w:rsidR="005124BA">
        <w:rPr>
          <w:rFonts w:ascii="Times New Roman" w:hAnsi="Times New Roman" w:cs="Times New Roman"/>
          <w:sz w:val="28"/>
          <w:szCs w:val="28"/>
        </w:rPr>
        <w:t xml:space="preserve"> иных нормативных актов, издаваемых органами местного самоуправления, а также законность действий выборных должностных лиц и муниципальных служащих. Как уже было сказано выше, в Устав вносились изменения дважды. В связи с этим была проведена очень большая работа по разработке </w:t>
      </w:r>
      <w:r w:rsidR="00F8380A">
        <w:rPr>
          <w:rFonts w:ascii="Times New Roman" w:hAnsi="Times New Roman" w:cs="Times New Roman"/>
          <w:sz w:val="28"/>
          <w:szCs w:val="28"/>
        </w:rPr>
        <w:t xml:space="preserve">и принятию </w:t>
      </w:r>
      <w:r w:rsidR="005124BA">
        <w:rPr>
          <w:rFonts w:ascii="Times New Roman" w:hAnsi="Times New Roman" w:cs="Times New Roman"/>
          <w:sz w:val="28"/>
          <w:szCs w:val="28"/>
        </w:rPr>
        <w:t xml:space="preserve">изменений в Устав, касающихся изменения структуры органов местного самоуправления и их полномочий. </w:t>
      </w:r>
      <w:r w:rsidR="00CC0B7F">
        <w:rPr>
          <w:rFonts w:ascii="Times New Roman" w:hAnsi="Times New Roman" w:cs="Times New Roman"/>
          <w:sz w:val="28"/>
          <w:szCs w:val="28"/>
        </w:rPr>
        <w:t>Изменения вступят в силу после истечения срока наших полномочий, функции городской администрации будет исполнять районная администрация.</w:t>
      </w:r>
    </w:p>
    <w:p w:rsidR="00CC0B7F" w:rsidRDefault="00CC0B7F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Активная работа была проведена депутатами и по реализации Программы переселения граждан из аварийного жилого фонда.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конца 2015 года представительным органом было направлено более 15 писем по данному вопросу в различные инстанции, четырежды вопрос включался в повестку дня заседаний Совета, 31 марта 2016 года прошло расширенное заседание с приглашением представителей Правительства Республики, и практически  на каждом заседании в вопросе «разное» заслушивалась информация главы по данному вопросу.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B80"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spellStart"/>
      <w:r w:rsidR="00251B80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251B80">
        <w:rPr>
          <w:rFonts w:ascii="Times New Roman" w:hAnsi="Times New Roman" w:cs="Times New Roman"/>
          <w:sz w:val="28"/>
          <w:szCs w:val="28"/>
        </w:rPr>
        <w:t xml:space="preserve"> Наталья Юрьевна и Юрова Екатерина Николаевна выезжали на заседание Комитета по правам человека, где рассматривались вопрос о реализации вышеуказанной Программы, в декабре  </w:t>
      </w:r>
      <w:proofErr w:type="spellStart"/>
      <w:r w:rsidR="00251B80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251B80">
        <w:rPr>
          <w:rFonts w:ascii="Times New Roman" w:hAnsi="Times New Roman" w:cs="Times New Roman"/>
          <w:sz w:val="28"/>
          <w:szCs w:val="28"/>
        </w:rPr>
        <w:t xml:space="preserve"> Н.Ю. была на приеме в Общественной приемной также  по этому вопросу. </w:t>
      </w:r>
      <w:r>
        <w:rPr>
          <w:rFonts w:ascii="Times New Roman" w:hAnsi="Times New Roman" w:cs="Times New Roman"/>
          <w:sz w:val="28"/>
          <w:szCs w:val="28"/>
        </w:rPr>
        <w:t xml:space="preserve">Не остались депутаты в стороне и от проблем, касающихся тарифов </w:t>
      </w:r>
      <w:r>
        <w:rPr>
          <w:rFonts w:ascii="Times New Roman" w:hAnsi="Times New Roman" w:cs="Times New Roman"/>
          <w:sz w:val="28"/>
          <w:szCs w:val="28"/>
        </w:rPr>
        <w:lastRenderedPageBreak/>
        <w:t>на отопление. Были направлены письма и получены ответы как в региональные</w:t>
      </w:r>
      <w:r w:rsidRPr="00CC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и ведомства, так и в федеральные.</w:t>
      </w:r>
      <w:r w:rsidR="00251B80"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spellStart"/>
      <w:r w:rsidR="00251B80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251B80">
        <w:rPr>
          <w:rFonts w:ascii="Times New Roman" w:hAnsi="Times New Roman" w:cs="Times New Roman"/>
          <w:sz w:val="28"/>
          <w:szCs w:val="28"/>
        </w:rPr>
        <w:t xml:space="preserve"> Наталья Юрьевна, Щербакова Нина Викторовна выезжали в Законодательное Собрание Республики Карелия  на заседание Комитета по жилищной политике, жилищно-коммунальному хозяйству и энергетике.</w:t>
      </w:r>
    </w:p>
    <w:p w:rsidR="000D1695" w:rsidRDefault="00CC0B7F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году </w:t>
      </w:r>
      <w:r w:rsidR="000D1695">
        <w:rPr>
          <w:rFonts w:ascii="Times New Roman" w:hAnsi="Times New Roman" w:cs="Times New Roman"/>
          <w:sz w:val="28"/>
          <w:szCs w:val="28"/>
        </w:rPr>
        <w:t xml:space="preserve">при активном участии Совета городского поселения прошел Форум Лиги органов местного самоуправления </w:t>
      </w:r>
      <w:proofErr w:type="spellStart"/>
      <w:r w:rsidR="000D1695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0D1695">
        <w:rPr>
          <w:rFonts w:ascii="Times New Roman" w:hAnsi="Times New Roman" w:cs="Times New Roman"/>
          <w:sz w:val="28"/>
          <w:szCs w:val="28"/>
        </w:rPr>
        <w:t xml:space="preserve"> района. Это мероприятие проводится ежегодно, мы принимаем в проведении и финансировании непосредственное участие.</w:t>
      </w:r>
    </w:p>
    <w:p w:rsidR="00CC0B7F" w:rsidRDefault="000D1695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Подводя итоги работы за отчетный год, необходимо отметить, что Совет городского поселения работал эффективно, решая насущные проблемы, создавая нормативную правовую базу, определяющую нормы и правила, по которым живет го</w:t>
      </w:r>
      <w:r w:rsidR="00C347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одское поселение. </w:t>
      </w:r>
      <w:r w:rsidR="00C34761">
        <w:rPr>
          <w:rFonts w:ascii="Times New Roman" w:hAnsi="Times New Roman" w:cs="Times New Roman"/>
          <w:sz w:val="28"/>
          <w:szCs w:val="28"/>
        </w:rPr>
        <w:t>Хочется поблагодарить за сотрудничество</w:t>
      </w:r>
      <w:r w:rsidR="00BC3081">
        <w:rPr>
          <w:rFonts w:ascii="Times New Roman" w:hAnsi="Times New Roman" w:cs="Times New Roman"/>
          <w:sz w:val="28"/>
          <w:szCs w:val="28"/>
        </w:rPr>
        <w:t xml:space="preserve"> и помощь </w:t>
      </w:r>
      <w:r w:rsidR="00C34761">
        <w:rPr>
          <w:rFonts w:ascii="Times New Roman" w:hAnsi="Times New Roman" w:cs="Times New Roman"/>
          <w:sz w:val="28"/>
          <w:szCs w:val="28"/>
        </w:rPr>
        <w:t xml:space="preserve"> главу городского поселения Минина Ю.И., главу администрации района Прокопье</w:t>
      </w:r>
      <w:r w:rsidR="00BC3081">
        <w:rPr>
          <w:rFonts w:ascii="Times New Roman" w:hAnsi="Times New Roman" w:cs="Times New Roman"/>
          <w:sz w:val="28"/>
          <w:szCs w:val="28"/>
        </w:rPr>
        <w:t xml:space="preserve">ву С.К.,  заместителю прокурора района </w:t>
      </w:r>
      <w:proofErr w:type="spellStart"/>
      <w:r w:rsidR="00BC3081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="00BC3081">
        <w:rPr>
          <w:rFonts w:ascii="Times New Roman" w:hAnsi="Times New Roman" w:cs="Times New Roman"/>
          <w:sz w:val="28"/>
          <w:szCs w:val="28"/>
        </w:rPr>
        <w:t xml:space="preserve"> О.Н., специалистов администрации городского поселения, районного финансового отдела</w:t>
      </w:r>
    </w:p>
    <w:p w:rsidR="000D1695" w:rsidRDefault="000D1695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Впереди у Совета, как и прежде, много работы, которая потребует и знаний, и усердия, и трудолюбия. </w:t>
      </w:r>
    </w:p>
    <w:p w:rsidR="000D1695" w:rsidRPr="008765BB" w:rsidRDefault="000D1695" w:rsidP="00876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Обращаясь к своим коллегам депутатам прошу их не забывать о том, что наша с вами повседневная деятельность должна строиться во благо наших избирателей,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="00C34761">
        <w:rPr>
          <w:rFonts w:ascii="Times New Roman" w:hAnsi="Times New Roman" w:cs="Times New Roman"/>
          <w:sz w:val="28"/>
          <w:szCs w:val="28"/>
        </w:rPr>
        <w:t>. Пусть все мы разные и имеем разные мнения, но город у нас один! И наша общая первоочередная задача – сделать все, от нас зависящее, для его процветания и создания лучших условий для жизни наших жителей. И от того, как слаженно ли мы будем работать на всех уровнях власт</w:t>
      </w:r>
      <w:r w:rsidR="00BC3081">
        <w:rPr>
          <w:rFonts w:ascii="Times New Roman" w:hAnsi="Times New Roman" w:cs="Times New Roman"/>
          <w:sz w:val="28"/>
          <w:szCs w:val="28"/>
        </w:rPr>
        <w:t>и</w:t>
      </w:r>
      <w:r w:rsidR="00C34761">
        <w:rPr>
          <w:rFonts w:ascii="Times New Roman" w:hAnsi="Times New Roman" w:cs="Times New Roman"/>
          <w:sz w:val="28"/>
          <w:szCs w:val="28"/>
        </w:rPr>
        <w:t>, во многом буде зависеть успешное выполнение поставленных перед органами местного самоуправления задач.</w:t>
      </w:r>
    </w:p>
    <w:sectPr w:rsidR="000D1695" w:rsidRPr="008765BB" w:rsidSect="0087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65BB"/>
    <w:rsid w:val="000D1695"/>
    <w:rsid w:val="000F36F5"/>
    <w:rsid w:val="001731A8"/>
    <w:rsid w:val="00251B80"/>
    <w:rsid w:val="004B302C"/>
    <w:rsid w:val="005124BA"/>
    <w:rsid w:val="005A2FB2"/>
    <w:rsid w:val="008757E1"/>
    <w:rsid w:val="008765BB"/>
    <w:rsid w:val="00937F26"/>
    <w:rsid w:val="00A1509F"/>
    <w:rsid w:val="00A52472"/>
    <w:rsid w:val="00AB19B6"/>
    <w:rsid w:val="00BC3081"/>
    <w:rsid w:val="00C34761"/>
    <w:rsid w:val="00CC0B7F"/>
    <w:rsid w:val="00F452D5"/>
    <w:rsid w:val="00F8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5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10</cp:revision>
  <dcterms:created xsi:type="dcterms:W3CDTF">2017-02-15T12:17:00Z</dcterms:created>
  <dcterms:modified xsi:type="dcterms:W3CDTF">2017-02-21T08:44:00Z</dcterms:modified>
</cp:coreProperties>
</file>