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DE" w:rsidRPr="00D710E4" w:rsidRDefault="004053D0" w:rsidP="00D710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Приложение</w:t>
      </w:r>
    </w:p>
    <w:p w:rsidR="004053D0" w:rsidRPr="00D710E4" w:rsidRDefault="00EA0396" w:rsidP="00D710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к</w:t>
      </w:r>
      <w:r w:rsidR="004053D0" w:rsidRPr="00D710E4">
        <w:rPr>
          <w:rFonts w:ascii="Times New Roman" w:hAnsi="Times New Roman" w:cs="Times New Roman"/>
          <w:sz w:val="24"/>
          <w:szCs w:val="24"/>
        </w:rPr>
        <w:t xml:space="preserve"> постановлению от 04.03.2016г. № 2</w:t>
      </w:r>
    </w:p>
    <w:p w:rsidR="00D710E4" w:rsidRPr="00D710E4" w:rsidRDefault="00D710E4" w:rsidP="00D710E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(с изменениями от 16.11.2016г. № 8)</w:t>
      </w:r>
    </w:p>
    <w:p w:rsidR="004603DE" w:rsidRPr="00D710E4" w:rsidRDefault="004603DE">
      <w:pPr>
        <w:rPr>
          <w:rFonts w:ascii="Times New Roman" w:hAnsi="Times New Roman" w:cs="Times New Roman"/>
          <w:sz w:val="24"/>
          <w:szCs w:val="24"/>
        </w:rPr>
      </w:pPr>
    </w:p>
    <w:p w:rsidR="004603DE" w:rsidRPr="00D710E4" w:rsidRDefault="004603DE" w:rsidP="004053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710E4">
        <w:rPr>
          <w:rFonts w:ascii="Times New Roman" w:hAnsi="Times New Roman" w:cs="Times New Roman"/>
          <w:sz w:val="24"/>
          <w:szCs w:val="24"/>
        </w:rPr>
        <w:t>ПОЛОЖЕНИЕ</w:t>
      </w:r>
    </w:p>
    <w:p w:rsidR="004603DE" w:rsidRPr="00D710E4" w:rsidRDefault="004603DE" w:rsidP="004603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 w:rsidRPr="00D710E4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4603DE" w:rsidRPr="00D710E4" w:rsidRDefault="004603DE" w:rsidP="00FA15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ДОЛЖНОСТИ</w:t>
      </w:r>
      <w:r w:rsidR="004053D0"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="00FA15B3" w:rsidRPr="00D710E4">
        <w:rPr>
          <w:rFonts w:ascii="Times New Roman" w:hAnsi="Times New Roman" w:cs="Times New Roman"/>
          <w:sz w:val="24"/>
          <w:szCs w:val="24"/>
        </w:rPr>
        <w:t xml:space="preserve">НА НЕПОСТОЯННОЙ ОСНОВЕ </w:t>
      </w:r>
      <w:r w:rsidR="004053D0" w:rsidRPr="00D710E4">
        <w:rPr>
          <w:rFonts w:ascii="Times New Roman" w:hAnsi="Times New Roman" w:cs="Times New Roman"/>
          <w:sz w:val="24"/>
          <w:szCs w:val="24"/>
        </w:rPr>
        <w:t>В ОЛОНЕЦКОМ ГОРОДСКОМ ПОСЕЛЕНИИ</w:t>
      </w:r>
      <w:r w:rsidRPr="00D710E4">
        <w:rPr>
          <w:rFonts w:ascii="Times New Roman" w:hAnsi="Times New Roman" w:cs="Times New Roman"/>
          <w:sz w:val="24"/>
          <w:szCs w:val="24"/>
        </w:rPr>
        <w:t xml:space="preserve"> СВЕДЕНИЙ О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="00FA15B3"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Pr="00D710E4">
        <w:rPr>
          <w:rFonts w:ascii="Times New Roman" w:hAnsi="Times New Roman" w:cs="Times New Roman"/>
          <w:sz w:val="24"/>
          <w:szCs w:val="24"/>
        </w:rPr>
        <w:t xml:space="preserve">ОБ </w:t>
      </w:r>
      <w:r w:rsidR="004053D0"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Pr="00D710E4">
        <w:rPr>
          <w:rFonts w:ascii="Times New Roman" w:hAnsi="Times New Roman" w:cs="Times New Roman"/>
          <w:sz w:val="24"/>
          <w:szCs w:val="24"/>
        </w:rPr>
        <w:t>ИМУЩЕСТВЕ</w:t>
      </w:r>
      <w:r w:rsidR="004053D0"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Pr="00D710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10E4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</w:t>
      </w:r>
      <w:r w:rsidR="004053D0" w:rsidRPr="00D710E4">
        <w:rPr>
          <w:rFonts w:ascii="Times New Roman" w:hAnsi="Times New Roman" w:cs="Times New Roman"/>
          <w:sz w:val="24"/>
          <w:szCs w:val="24"/>
        </w:rPr>
        <w:t>должности</w:t>
      </w:r>
      <w:r w:rsidR="00FA15B3" w:rsidRPr="00D710E4">
        <w:rPr>
          <w:rFonts w:ascii="Times New Roman" w:hAnsi="Times New Roman" w:cs="Times New Roman"/>
          <w:sz w:val="24"/>
          <w:szCs w:val="24"/>
        </w:rPr>
        <w:t xml:space="preserve"> на непостоянной основе</w:t>
      </w:r>
      <w:r w:rsidR="004053D0" w:rsidRPr="00D710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053D0" w:rsidRPr="00D710E4">
        <w:rPr>
          <w:rFonts w:ascii="Times New Roman" w:hAnsi="Times New Roman" w:cs="Times New Roman"/>
          <w:sz w:val="24"/>
          <w:szCs w:val="24"/>
        </w:rPr>
        <w:t>Олонецком</w:t>
      </w:r>
      <w:proofErr w:type="spellEnd"/>
      <w:r w:rsidR="004053D0" w:rsidRPr="00D710E4">
        <w:rPr>
          <w:rFonts w:ascii="Times New Roman" w:hAnsi="Times New Roman" w:cs="Times New Roman"/>
          <w:sz w:val="24"/>
          <w:szCs w:val="24"/>
        </w:rPr>
        <w:t xml:space="preserve"> городском поселении, </w:t>
      </w:r>
      <w:r w:rsidRPr="00D710E4">
        <w:rPr>
          <w:rFonts w:ascii="Times New Roman" w:hAnsi="Times New Roman" w:cs="Times New Roman"/>
          <w:sz w:val="24"/>
          <w:szCs w:val="24"/>
        </w:rPr>
        <w:t xml:space="preserve"> сведений о полученных ими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="00D710E4" w:rsidRPr="00D710E4">
        <w:rPr>
          <w:rFonts w:ascii="Times New Roman" w:hAnsi="Times New Roman" w:cs="Times New Roman"/>
          <w:sz w:val="24"/>
          <w:szCs w:val="24"/>
        </w:rPr>
        <w:t>об имуществе</w:t>
      </w:r>
      <w:r w:rsidRPr="00D710E4">
        <w:rPr>
          <w:rFonts w:ascii="Times New Roman" w:hAnsi="Times New Roman" w:cs="Times New Roman"/>
          <w:sz w:val="24"/>
          <w:szCs w:val="24"/>
        </w:rPr>
        <w:t>, и об их обязательствах имущественного характера,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сведений о расходах, </w:t>
      </w:r>
      <w:r w:rsidRPr="00D710E4">
        <w:rPr>
          <w:rFonts w:ascii="Times New Roman" w:hAnsi="Times New Roman" w:cs="Times New Roman"/>
          <w:sz w:val="24"/>
          <w:szCs w:val="24"/>
        </w:rPr>
        <w:t xml:space="preserve"> а также сведений о доходах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и расходах </w:t>
      </w:r>
      <w:r w:rsidRPr="00D710E4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детей, об имуществе, и об их обязательствах имущественного характера (далее - сведения о доходах, об имуществе и обязательствах</w:t>
      </w:r>
      <w:proofErr w:type="gramEnd"/>
      <w:r w:rsidRPr="00D710E4">
        <w:rPr>
          <w:rFonts w:ascii="Times New Roman" w:hAnsi="Times New Roman" w:cs="Times New Roman"/>
          <w:sz w:val="24"/>
          <w:szCs w:val="24"/>
        </w:rPr>
        <w:t xml:space="preserve"> имущественного характера).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2. Сведения о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расходах </w:t>
      </w:r>
      <w:r w:rsidRPr="00D710E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в соответствии с настоящим Положением представляют лица, замещающие муниципальные должности</w:t>
      </w:r>
      <w:r w:rsidR="00FA15B3" w:rsidRPr="00D710E4">
        <w:rPr>
          <w:rFonts w:ascii="Times New Roman" w:hAnsi="Times New Roman" w:cs="Times New Roman"/>
          <w:sz w:val="24"/>
          <w:szCs w:val="24"/>
        </w:rPr>
        <w:t xml:space="preserve"> на непостоянной основе (т.е. депутаты </w:t>
      </w:r>
      <w:proofErr w:type="spellStart"/>
      <w:r w:rsidR="00FA15B3" w:rsidRPr="00D710E4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FA15B3" w:rsidRPr="00D710E4">
        <w:rPr>
          <w:rFonts w:ascii="Times New Roman" w:hAnsi="Times New Roman" w:cs="Times New Roman"/>
          <w:sz w:val="24"/>
          <w:szCs w:val="24"/>
        </w:rPr>
        <w:t xml:space="preserve"> городского  поселения)</w:t>
      </w:r>
      <w:r w:rsidRPr="00D710E4">
        <w:rPr>
          <w:rFonts w:ascii="Times New Roman" w:hAnsi="Times New Roman" w:cs="Times New Roman"/>
          <w:sz w:val="24"/>
          <w:szCs w:val="24"/>
        </w:rPr>
        <w:t>, для которых нормативными правовыми актами Российской Федерации не установлены иные порядок и формы представления указанных сведений.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D710E4">
        <w:rPr>
          <w:rFonts w:ascii="Times New Roman" w:hAnsi="Times New Roman" w:cs="Times New Roman"/>
          <w:sz w:val="24"/>
          <w:szCs w:val="24"/>
        </w:rPr>
        <w:t>3. Сведения о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Pr="00D710E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представляются в соответствии с нормативными правовыми актами Российской Федерации по утвержденной Президентом Российской Федерации форме справки лицами, замещающими муниципальные должности, - ежегодно, не позднее 30 апреля года, следующего </w:t>
      </w:r>
      <w:proofErr w:type="gramStart"/>
      <w:r w:rsidRPr="00D710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10E4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представляет ежегодно: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а) сведения о своих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</w:t>
      </w:r>
      <w:r w:rsidRPr="00D710E4">
        <w:rPr>
          <w:rFonts w:ascii="Times New Roman" w:hAnsi="Times New Roman" w:cs="Times New Roman"/>
          <w:sz w:val="24"/>
          <w:szCs w:val="24"/>
        </w:rPr>
        <w:t xml:space="preserve">полученных за отчетный период (с 1 января по 31 декабря) от всех источников (включая денежное вознаграждение, пенсии, пособия, иные выплаты),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о расходах за указанный отчетный период, </w:t>
      </w:r>
      <w:r w:rsidR="00D710E4" w:rsidRPr="00D710E4">
        <w:rPr>
          <w:rFonts w:ascii="Times New Roman" w:hAnsi="Times New Roman" w:cs="Times New Roman"/>
          <w:sz w:val="24"/>
          <w:szCs w:val="24"/>
        </w:rPr>
        <w:t>а также сведения об имуществе</w:t>
      </w:r>
      <w:r w:rsidRPr="00D710E4">
        <w:rPr>
          <w:rFonts w:ascii="Times New Roman" w:hAnsi="Times New Roman" w:cs="Times New Roman"/>
          <w:sz w:val="24"/>
          <w:szCs w:val="24"/>
        </w:rPr>
        <w:t xml:space="preserve"> и о своих обязательствах имущественного характера по состоянию на конец отчетного периода;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б) сведения о доходах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и расходах </w:t>
      </w:r>
      <w:r w:rsidRPr="00D710E4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</w:t>
      </w:r>
      <w:r w:rsidR="00D710E4" w:rsidRPr="00D710E4">
        <w:rPr>
          <w:rFonts w:ascii="Times New Roman" w:hAnsi="Times New Roman" w:cs="Times New Roman"/>
          <w:sz w:val="24"/>
          <w:szCs w:val="24"/>
        </w:rPr>
        <w:t>, а также сведения об имуществе</w:t>
      </w:r>
      <w:r w:rsidRPr="00D710E4"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 по состоянию на конец отчетного периода.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>5. В случае если нормативными правовыми актами Российской Федерации для лица, замещающего муниципальную должность, не установлен иной порядок представления сведений о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D710E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указанные сведения представляются в представительный орган муниципального образования.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6. В случае если лицо, замещающее муниципальную должность, обнаружило, что в представленных им сведениях о доходах,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710E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не отражены или не полностью отражены какие-либо </w:t>
      </w:r>
      <w:proofErr w:type="gramStart"/>
      <w:r w:rsidRPr="00D710E4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710E4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порядке, установленном настоящим Положением.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должность, может представить уточненные сведения </w:t>
      </w:r>
      <w:r w:rsidRPr="00D71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одного месяца после окончания срока, указанного в </w:t>
      </w:r>
      <w:hyperlink w:anchor="P52" w:history="1">
        <w:r w:rsidRPr="00D710E4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71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603DE" w:rsidRPr="00D710E4" w:rsidRDefault="004603DE" w:rsidP="00FA15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lastRenderedPageBreak/>
        <w:t>7. В случае непредставления по объективным причинам лицом, замещающим муниципальную должность, сведений о доходах,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D710E4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представительным органом муниципального образования.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8. Проверка достоверности и полноты сведений о доходах,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710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9. Сведения о доходах,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710E4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</w:t>
      </w:r>
      <w:r w:rsidRPr="00D710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федеральным законом они не отнесены к </w:t>
      </w:r>
      <w:hyperlink r:id="rId5" w:history="1">
        <w:r w:rsidRPr="00D710E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сведениям</w:t>
        </w:r>
      </w:hyperlink>
      <w:r w:rsidRPr="00D710E4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составляющим государственную тайну.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10. Лица, виновные в разглашении сведений о доходах,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710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или использовании данных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11. Сведения о доходах,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710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 представляемы</w:t>
      </w:r>
      <w:r w:rsidR="005928C3" w:rsidRPr="00D710E4">
        <w:rPr>
          <w:rFonts w:ascii="Times New Roman" w:hAnsi="Times New Roman" w:cs="Times New Roman"/>
          <w:sz w:val="24"/>
          <w:szCs w:val="24"/>
        </w:rPr>
        <w:t>е депутатами городского поселения</w:t>
      </w:r>
      <w:r w:rsidRPr="00D710E4">
        <w:rPr>
          <w:rFonts w:ascii="Times New Roman" w:hAnsi="Times New Roman" w:cs="Times New Roman"/>
          <w:sz w:val="24"/>
          <w:szCs w:val="24"/>
        </w:rPr>
        <w:t xml:space="preserve">, и информация о результатах проверки достоверности и полноты этих сведений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формируются в отдельное дело в соответствии с </w:t>
      </w:r>
      <w:r w:rsidR="002B369B" w:rsidRPr="00D710E4">
        <w:rPr>
          <w:rFonts w:ascii="Times New Roman" w:hAnsi="Times New Roman" w:cs="Times New Roman"/>
          <w:sz w:val="24"/>
          <w:szCs w:val="24"/>
        </w:rPr>
        <w:t>номенклатурой дел Совета.</w:t>
      </w:r>
    </w:p>
    <w:p w:rsidR="004603DE" w:rsidRPr="00D710E4" w:rsidRDefault="004603DE" w:rsidP="00460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0E4">
        <w:rPr>
          <w:rFonts w:ascii="Times New Roman" w:hAnsi="Times New Roman" w:cs="Times New Roman"/>
          <w:sz w:val="24"/>
          <w:szCs w:val="24"/>
        </w:rPr>
        <w:t xml:space="preserve">12. В случае непредставления или представления заведомо ложных сведений о доходах, </w:t>
      </w:r>
      <w:r w:rsidR="005928C3" w:rsidRPr="00D710E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D710E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4603DE" w:rsidRPr="00BF1A39" w:rsidRDefault="004603DE" w:rsidP="004603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03DE" w:rsidRDefault="004603DE"/>
    <w:sectPr w:rsidR="004603DE" w:rsidSect="006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803"/>
    <w:multiLevelType w:val="hybridMultilevel"/>
    <w:tmpl w:val="397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295A"/>
    <w:multiLevelType w:val="hybridMultilevel"/>
    <w:tmpl w:val="15CA5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3DE"/>
    <w:rsid w:val="001A6B83"/>
    <w:rsid w:val="002B369B"/>
    <w:rsid w:val="004053D0"/>
    <w:rsid w:val="004603DE"/>
    <w:rsid w:val="005928C3"/>
    <w:rsid w:val="00622144"/>
    <w:rsid w:val="008A6A73"/>
    <w:rsid w:val="00970B13"/>
    <w:rsid w:val="00D710E4"/>
    <w:rsid w:val="00EA0396"/>
    <w:rsid w:val="00FA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6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4603DE"/>
    <w:pPr>
      <w:ind w:left="720"/>
      <w:contextualSpacing/>
    </w:pPr>
  </w:style>
  <w:style w:type="paragraph" w:styleId="a4">
    <w:name w:val="No Spacing"/>
    <w:uiPriority w:val="1"/>
    <w:qFormat/>
    <w:rsid w:val="00D71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F6748523119D958F5B262CBA8883D561C052F54239786E5668DE2E87CFC167F8C1739794A52d3U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9</cp:revision>
  <dcterms:created xsi:type="dcterms:W3CDTF">2016-03-09T07:07:00Z</dcterms:created>
  <dcterms:modified xsi:type="dcterms:W3CDTF">2016-11-17T11:54:00Z</dcterms:modified>
</cp:coreProperties>
</file>