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1F" w:rsidRPr="00C5101F" w:rsidRDefault="00C5101F" w:rsidP="00C5101F">
      <w:pPr>
        <w:jc w:val="both"/>
        <w:rPr>
          <w:rFonts w:ascii="Times New Roman" w:hAnsi="Times New Roman" w:cs="Times New Roman"/>
          <w:sz w:val="28"/>
          <w:szCs w:val="28"/>
        </w:rPr>
      </w:pPr>
      <w:r w:rsidRPr="00C510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01F">
        <w:rPr>
          <w:rFonts w:ascii="Times New Roman" w:hAnsi="Times New Roman" w:cs="Times New Roman"/>
          <w:sz w:val="28"/>
          <w:szCs w:val="28"/>
        </w:rPr>
        <w:t>В</w:t>
      </w:r>
      <w:r w:rsidRPr="00C5101F">
        <w:rPr>
          <w:rFonts w:ascii="Times New Roman" w:hAnsi="Times New Roman" w:cs="Times New Roman"/>
          <w:sz w:val="28"/>
          <w:szCs w:val="28"/>
        </w:rPr>
        <w:t xml:space="preserve">окальная группа «Шарм» (руководитель Симонова Марина Вячеславовна). </w:t>
      </w:r>
      <w:proofErr w:type="gramStart"/>
      <w:r w:rsidRPr="00C5101F">
        <w:rPr>
          <w:rFonts w:ascii="Times New Roman" w:hAnsi="Times New Roman" w:cs="Times New Roman"/>
          <w:sz w:val="28"/>
          <w:szCs w:val="28"/>
        </w:rPr>
        <w:t>С</w:t>
      </w:r>
      <w:r w:rsidRPr="00C5101F">
        <w:rPr>
          <w:rFonts w:ascii="Times New Roman" w:hAnsi="Times New Roman" w:cs="Times New Roman"/>
          <w:sz w:val="28"/>
          <w:szCs w:val="28"/>
        </w:rPr>
        <w:t>оздана</w:t>
      </w:r>
      <w:proofErr w:type="gramEnd"/>
      <w:r w:rsidRPr="00C5101F">
        <w:rPr>
          <w:rFonts w:ascii="Times New Roman" w:hAnsi="Times New Roman" w:cs="Times New Roman"/>
          <w:sz w:val="28"/>
          <w:szCs w:val="28"/>
        </w:rPr>
        <w:t xml:space="preserve"> в </w:t>
      </w:r>
      <w:r w:rsidRPr="00C5101F">
        <w:rPr>
          <w:rFonts w:ascii="Times New Roman" w:hAnsi="Times New Roman" w:cs="Times New Roman"/>
          <w:sz w:val="28"/>
          <w:szCs w:val="28"/>
        </w:rPr>
        <w:t xml:space="preserve"> 1992 года </w:t>
      </w:r>
      <w:r w:rsidRPr="00C5101F">
        <w:rPr>
          <w:rFonts w:ascii="Times New Roman" w:hAnsi="Times New Roman" w:cs="Times New Roman"/>
          <w:sz w:val="28"/>
          <w:szCs w:val="28"/>
        </w:rPr>
        <w:t xml:space="preserve">при Коткозерском сельском Доме культуры.  </w:t>
      </w:r>
      <w:r w:rsidRPr="00C5101F">
        <w:rPr>
          <w:rFonts w:ascii="Times New Roman" w:hAnsi="Times New Roman" w:cs="Times New Roman"/>
          <w:sz w:val="28"/>
          <w:szCs w:val="28"/>
        </w:rPr>
        <w:t>В 2015 году в силу обстоятель</w:t>
      </w:r>
      <w:proofErr w:type="gramStart"/>
      <w:r w:rsidRPr="00C5101F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5101F">
        <w:rPr>
          <w:rFonts w:ascii="Times New Roman" w:hAnsi="Times New Roman" w:cs="Times New Roman"/>
          <w:sz w:val="28"/>
          <w:szCs w:val="28"/>
        </w:rPr>
        <w:t>уппа переродилась в вокальный дуэт, принимающий активное участие в концертах деревни</w:t>
      </w:r>
      <w:r>
        <w:rPr>
          <w:rFonts w:ascii="Times New Roman" w:hAnsi="Times New Roman" w:cs="Times New Roman"/>
          <w:sz w:val="28"/>
          <w:szCs w:val="28"/>
        </w:rPr>
        <w:t xml:space="preserve"> Коткозеро. </w:t>
      </w:r>
      <w:bookmarkStart w:id="0" w:name="_GoBack"/>
      <w:bookmarkEnd w:id="0"/>
    </w:p>
    <w:p w:rsidR="00AE60B6" w:rsidRDefault="00AE60B6"/>
    <w:sectPr w:rsidR="00AE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892"/>
    <w:multiLevelType w:val="hybridMultilevel"/>
    <w:tmpl w:val="985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1F"/>
    <w:rsid w:val="00AE60B6"/>
    <w:rsid w:val="00C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2016-03-04T06:03:00Z</dcterms:created>
  <dcterms:modified xsi:type="dcterms:W3CDTF">2016-03-04T06:05:00Z</dcterms:modified>
</cp:coreProperties>
</file>