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F1" w:rsidRDefault="00A2759F">
      <w:pPr>
        <w:jc w:val="center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-78105</wp:posOffset>
                </wp:positionV>
                <wp:extent cx="2360930" cy="755015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C7B" w:rsidRDefault="00434C7B" w:rsidP="00710C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7pt;margin-top:-6.15pt;width:185.9pt;height:5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18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" stroked="f">
                <v:textbox>
                  <w:txbxContent>
                    <w:p w:rsidR="00434C7B" w:rsidRDefault="00434C7B" w:rsidP="00710C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</w:pPr>
      <w:r>
        <w:rPr>
          <w:sz w:val="32"/>
        </w:rPr>
        <w:t xml:space="preserve">Российская Федерация </w:t>
      </w:r>
    </w:p>
    <w:p w:rsidR="003867F1" w:rsidRDefault="003867F1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</w:rPr>
      </w:pPr>
      <w:r>
        <w:t xml:space="preserve">Республика Карелия    </w:t>
      </w:r>
    </w:p>
    <w:p w:rsidR="003867F1" w:rsidRDefault="003867F1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rPr>
          <w:spacing w:val="60"/>
        </w:rPr>
      </w:pPr>
      <w:r>
        <w:rPr>
          <w:spacing w:val="60"/>
        </w:rPr>
        <w:t>ГЛАВЫ РЕСПУБЛИКИ КАРЕЛИЯ</w:t>
      </w:r>
    </w:p>
    <w:p w:rsidR="003867F1" w:rsidRDefault="003867F1"/>
    <w:p w:rsidR="004D08BF" w:rsidRDefault="004D08BF" w:rsidP="004D08BF">
      <w:pPr>
        <w:ind w:firstLine="567"/>
        <w:jc w:val="both"/>
        <w:rPr>
          <w:sz w:val="28"/>
          <w:szCs w:val="28"/>
        </w:rPr>
      </w:pP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выявлении и учете</w:t>
      </w:r>
      <w:r w:rsidRPr="004251BA">
        <w:rPr>
          <w:b/>
          <w:color w:val="000000"/>
          <w:sz w:val="28"/>
          <w:szCs w:val="28"/>
        </w:rPr>
        <w:t xml:space="preserve"> на территории Республики Карелия</w:t>
      </w: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 w:rsidRPr="004251BA">
        <w:rPr>
          <w:b/>
          <w:color w:val="000000"/>
          <w:sz w:val="28"/>
          <w:szCs w:val="28"/>
        </w:rPr>
        <w:t>случаев жестокого обращения с несовершеннолетними,</w:t>
      </w: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 w:rsidRPr="004251BA">
        <w:rPr>
          <w:b/>
          <w:color w:val="000000"/>
          <w:sz w:val="28"/>
          <w:szCs w:val="28"/>
        </w:rPr>
        <w:t>организации оказания помощи  несовершеннолетним,</w:t>
      </w:r>
    </w:p>
    <w:p w:rsidR="0080611F" w:rsidRPr="004251BA" w:rsidRDefault="0080611F" w:rsidP="0080611F">
      <w:pPr>
        <w:jc w:val="center"/>
        <w:rPr>
          <w:b/>
          <w:color w:val="000000"/>
          <w:sz w:val="28"/>
          <w:szCs w:val="28"/>
        </w:rPr>
      </w:pPr>
      <w:r w:rsidRPr="004251BA">
        <w:rPr>
          <w:b/>
          <w:color w:val="000000"/>
          <w:sz w:val="28"/>
          <w:szCs w:val="28"/>
        </w:rPr>
        <w:t>подвергшимся жестокому обращению</w:t>
      </w:r>
    </w:p>
    <w:p w:rsidR="0080611F" w:rsidRPr="004251BA" w:rsidRDefault="0080611F" w:rsidP="0080611F">
      <w:pPr>
        <w:rPr>
          <w:color w:val="000000"/>
        </w:rPr>
      </w:pP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В целях обеспечения эффективного взаимодействия органов и учреждений  системы профилактики безнадзорности и правонарушений несовершеннолетних по </w:t>
      </w:r>
      <w:r>
        <w:rPr>
          <w:color w:val="000000"/>
          <w:sz w:val="28"/>
          <w:szCs w:val="28"/>
        </w:rPr>
        <w:t>выявлению и учету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несовершеннолетними, организации оказания помощи  несовершеннолетним, подвергшимся жестокому обращению, профилактики и снижения количества случаев жестокого обращения  с несовершеннолетними на территории Республики Карелия </w:t>
      </w:r>
      <w:r w:rsidRPr="00877CC0">
        <w:rPr>
          <w:b/>
          <w:color w:val="000000"/>
          <w:sz w:val="28"/>
          <w:szCs w:val="28"/>
        </w:rPr>
        <w:t>п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о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с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т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а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н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о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в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л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я</w:t>
      </w:r>
      <w:r w:rsidR="00877CC0">
        <w:rPr>
          <w:b/>
          <w:color w:val="000000"/>
          <w:sz w:val="28"/>
          <w:szCs w:val="28"/>
        </w:rPr>
        <w:t xml:space="preserve"> </w:t>
      </w:r>
      <w:r w:rsidR="00877CC0" w:rsidRPr="00877CC0">
        <w:rPr>
          <w:b/>
          <w:color w:val="000000"/>
          <w:sz w:val="28"/>
          <w:szCs w:val="28"/>
        </w:rPr>
        <w:t>ю</w:t>
      </w:r>
      <w:r w:rsidRPr="004251BA">
        <w:rPr>
          <w:color w:val="000000"/>
          <w:sz w:val="28"/>
          <w:szCs w:val="28"/>
        </w:rPr>
        <w:t>:</w:t>
      </w:r>
    </w:p>
    <w:p w:rsidR="00877CC0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1. Утвердить прилагаемый Порядок </w:t>
      </w:r>
      <w:r>
        <w:rPr>
          <w:color w:val="000000"/>
          <w:sz w:val="28"/>
          <w:szCs w:val="28"/>
        </w:rPr>
        <w:t>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несовершеннолет</w:t>
      </w:r>
      <w:r w:rsidR="00877CC0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ними,  организации оказания помощи несовершеннолетним, подвергшимся жестокому обращению.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Рекомендовать </w:t>
      </w:r>
      <w:r w:rsidRPr="004251BA">
        <w:rPr>
          <w:color w:val="000000"/>
          <w:sz w:val="28"/>
          <w:szCs w:val="28"/>
        </w:rPr>
        <w:t>Министерству внутренних дел по Республике Карелия</w:t>
      </w:r>
      <w:r>
        <w:rPr>
          <w:color w:val="000000"/>
          <w:sz w:val="28"/>
          <w:szCs w:val="28"/>
        </w:rPr>
        <w:t>:</w:t>
      </w:r>
      <w:r w:rsidRPr="004251B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при выявлении сотрудниками органов внутренних дел случаев жестокого обращения с несовершеннолетними направлять несовершен</w:t>
      </w:r>
      <w:r w:rsidR="00877CC0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нолетних, подвергшихся жестокому обращению, в учреждения здравоохранения и социального обслуживания для обследования и оказания помощи;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представлять </w:t>
      </w:r>
      <w:r>
        <w:rPr>
          <w:color w:val="000000"/>
          <w:sz w:val="28"/>
          <w:szCs w:val="28"/>
        </w:rPr>
        <w:t>по запросам</w:t>
      </w:r>
      <w:r w:rsidRPr="004251BA">
        <w:rPr>
          <w:color w:val="000000"/>
          <w:sz w:val="28"/>
          <w:szCs w:val="28"/>
        </w:rPr>
        <w:t xml:space="preserve"> в Министерство здравоохранения и социального развития Республики Карелия, Министерство образования Республики Карелия</w:t>
      </w:r>
      <w:r w:rsidR="00877CC0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информацию о зарегистрированных в органах внутренних дел случаях  жестокого обращения с несовершеннолетними, результатах проведенных проверок по форме согласно приложению № 1</w:t>
      </w:r>
      <w:r w:rsidR="00877CC0">
        <w:rPr>
          <w:color w:val="000000"/>
          <w:sz w:val="28"/>
          <w:szCs w:val="28"/>
        </w:rPr>
        <w:t xml:space="preserve"> к</w:t>
      </w:r>
      <w:r w:rsidRPr="004251BA">
        <w:rPr>
          <w:color w:val="000000"/>
          <w:sz w:val="28"/>
          <w:szCs w:val="28"/>
        </w:rPr>
        <w:t xml:space="preserve"> Порядку</w:t>
      </w:r>
      <w:r>
        <w:rPr>
          <w:color w:val="000000"/>
          <w:sz w:val="28"/>
          <w:szCs w:val="28"/>
        </w:rPr>
        <w:t xml:space="preserve"> 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</w:t>
      </w:r>
      <w:r w:rsidRPr="004251BA">
        <w:rPr>
          <w:color w:val="000000"/>
          <w:sz w:val="28"/>
          <w:szCs w:val="28"/>
        </w:rPr>
        <w:lastRenderedPageBreak/>
        <w:t>жестокого обращения с несовершеннолетними,  организации оказания помощи несовершеннолетним, подвергшимся жестокому обращению.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3. Рекомендовать органам местного самоуправления муниципальных районов и городских округов в Республике Карелия разработать и утвердить</w:t>
      </w:r>
      <w:r w:rsidR="00877CC0">
        <w:rPr>
          <w:color w:val="000000"/>
          <w:sz w:val="28"/>
          <w:szCs w:val="28"/>
        </w:rPr>
        <w:t xml:space="preserve"> комплекс</w:t>
      </w:r>
      <w:r w:rsidR="00434C7B">
        <w:rPr>
          <w:color w:val="000000"/>
          <w:sz w:val="28"/>
          <w:szCs w:val="28"/>
        </w:rPr>
        <w:t>ы</w:t>
      </w:r>
      <w:r w:rsidRPr="004251BA">
        <w:rPr>
          <w:color w:val="000000"/>
          <w:sz w:val="28"/>
          <w:szCs w:val="28"/>
        </w:rPr>
        <w:t xml:space="preserve"> мероприяти</w:t>
      </w:r>
      <w:r w:rsidR="00877CC0">
        <w:rPr>
          <w:color w:val="000000"/>
          <w:sz w:val="28"/>
          <w:szCs w:val="28"/>
        </w:rPr>
        <w:t>й</w:t>
      </w:r>
      <w:r w:rsidRPr="004251BA">
        <w:rPr>
          <w:color w:val="000000"/>
          <w:sz w:val="28"/>
          <w:szCs w:val="28"/>
        </w:rPr>
        <w:t xml:space="preserve"> по взаимодействию органов и учреждений системы профилактики безнадзорности и правонарушений несовершеннолетних на территориях муниципальных образований по выявлению </w:t>
      </w:r>
      <w:r>
        <w:rPr>
          <w:color w:val="000000"/>
          <w:sz w:val="28"/>
          <w:szCs w:val="28"/>
        </w:rPr>
        <w:t>и учету</w:t>
      </w:r>
      <w:r w:rsidRPr="004251BA">
        <w:rPr>
          <w:color w:val="000000"/>
          <w:sz w:val="28"/>
          <w:szCs w:val="28"/>
        </w:rPr>
        <w:t xml:space="preserve"> на территории 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обращению. 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ab/>
      </w:r>
    </w:p>
    <w:p w:rsidR="004F2FA5" w:rsidRDefault="004F2FA5" w:rsidP="004D08BF">
      <w:pPr>
        <w:ind w:firstLine="567"/>
        <w:jc w:val="both"/>
        <w:rPr>
          <w:sz w:val="28"/>
          <w:szCs w:val="28"/>
        </w:rPr>
      </w:pPr>
    </w:p>
    <w:p w:rsidR="004F2FA5" w:rsidRDefault="004F2FA5" w:rsidP="004D08BF">
      <w:pPr>
        <w:ind w:firstLine="567"/>
        <w:jc w:val="both"/>
        <w:rPr>
          <w:sz w:val="28"/>
          <w:szCs w:val="28"/>
        </w:rPr>
      </w:pPr>
    </w:p>
    <w:p w:rsidR="00E41EC7" w:rsidRPr="002D342B" w:rsidRDefault="00E41EC7" w:rsidP="00E41E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342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</w:p>
    <w:p w:rsidR="00E41EC7" w:rsidRPr="002D342B" w:rsidRDefault="00E41EC7" w:rsidP="00E41EC7">
      <w:pPr>
        <w:rPr>
          <w:sz w:val="28"/>
          <w:szCs w:val="28"/>
        </w:rPr>
      </w:pPr>
      <w:r w:rsidRPr="002D342B">
        <w:rPr>
          <w:sz w:val="28"/>
          <w:szCs w:val="28"/>
        </w:rPr>
        <w:t xml:space="preserve">Республики  Карелия                                                           </w:t>
      </w:r>
      <w:r w:rsidR="00ED0AE4">
        <w:rPr>
          <w:sz w:val="28"/>
          <w:szCs w:val="28"/>
        </w:rPr>
        <w:t xml:space="preserve">   </w:t>
      </w:r>
      <w:r w:rsidRPr="002D342B">
        <w:rPr>
          <w:sz w:val="28"/>
          <w:szCs w:val="28"/>
        </w:rPr>
        <w:t xml:space="preserve">     А.В. Нелидов</w:t>
      </w:r>
    </w:p>
    <w:p w:rsidR="000E5B59" w:rsidRDefault="000E5B59" w:rsidP="000E5B59"/>
    <w:p w:rsidR="00E41EC7" w:rsidRDefault="00E41EC7" w:rsidP="000E5B59"/>
    <w:p w:rsidR="00CC4714" w:rsidRDefault="00CC4714" w:rsidP="000E5B59"/>
    <w:p w:rsidR="000E5B59" w:rsidRDefault="000E5B59" w:rsidP="000E5B59"/>
    <w:p w:rsidR="000E5B59" w:rsidRDefault="000E5B5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>г. Петрозаводск</w:t>
      </w:r>
    </w:p>
    <w:p w:rsidR="000E5B59" w:rsidRDefault="005177C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 xml:space="preserve">6 </w:t>
      </w:r>
      <w:r w:rsidR="003767A8">
        <w:rPr>
          <w:sz w:val="28"/>
        </w:rPr>
        <w:t>февраля 2012</w:t>
      </w:r>
      <w:r w:rsidR="000E5B59">
        <w:rPr>
          <w:sz w:val="28"/>
        </w:rPr>
        <w:t xml:space="preserve"> года </w:t>
      </w:r>
    </w:p>
    <w:p w:rsidR="000E5B59" w:rsidRDefault="000E5B5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>№</w:t>
      </w:r>
      <w:r w:rsidR="005177C9">
        <w:rPr>
          <w:sz w:val="28"/>
        </w:rPr>
        <w:t xml:space="preserve"> 7</w:t>
      </w:r>
      <w:r>
        <w:rPr>
          <w:sz w:val="28"/>
        </w:rPr>
        <w:t xml:space="preserve"> </w:t>
      </w:r>
    </w:p>
    <w:p w:rsidR="0080611F" w:rsidRDefault="0080611F" w:rsidP="000E5B59">
      <w:pPr>
        <w:tabs>
          <w:tab w:val="left" w:pos="6804"/>
        </w:tabs>
        <w:jc w:val="both"/>
        <w:sectPr w:rsidR="0080611F" w:rsidSect="00CC4714">
          <w:headerReference w:type="even" r:id="rId9"/>
          <w:headerReference w:type="default" r:id="rId10"/>
          <w:headerReference w:type="first" r:id="rId11"/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877CC0" w:rsidRDefault="0080611F" w:rsidP="00877CC0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  <w:r w:rsidRPr="004251BA">
        <w:rPr>
          <w:color w:val="000000"/>
          <w:sz w:val="28"/>
          <w:szCs w:val="28"/>
        </w:rPr>
        <w:t xml:space="preserve"> </w:t>
      </w:r>
      <w:r w:rsidR="00877CC0">
        <w:rPr>
          <w:color w:val="000000"/>
          <w:sz w:val="28"/>
          <w:szCs w:val="28"/>
        </w:rPr>
        <w:t>Указом Главы</w:t>
      </w:r>
    </w:p>
    <w:p w:rsidR="00877CC0" w:rsidRDefault="00877CC0" w:rsidP="00877CC0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Карелия</w:t>
      </w:r>
    </w:p>
    <w:p w:rsidR="0080611F" w:rsidRPr="004251BA" w:rsidRDefault="00877CC0" w:rsidP="00877CC0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5177C9">
        <w:rPr>
          <w:color w:val="000000"/>
          <w:sz w:val="28"/>
          <w:szCs w:val="28"/>
        </w:rPr>
        <w:t xml:space="preserve"> 6 февраля 2012 года № 7</w:t>
      </w:r>
      <w:r>
        <w:rPr>
          <w:color w:val="000000"/>
          <w:sz w:val="28"/>
          <w:szCs w:val="28"/>
        </w:rPr>
        <w:t xml:space="preserve">  </w:t>
      </w:r>
      <w:r w:rsidR="0080611F" w:rsidRPr="004251BA">
        <w:rPr>
          <w:color w:val="000000"/>
          <w:sz w:val="28"/>
          <w:szCs w:val="28"/>
        </w:rPr>
        <w:t xml:space="preserve">  </w:t>
      </w:r>
    </w:p>
    <w:p w:rsidR="0080611F" w:rsidRPr="004251BA" w:rsidRDefault="0080611F" w:rsidP="0080611F">
      <w:pPr>
        <w:jc w:val="right"/>
        <w:rPr>
          <w:color w:val="000000"/>
          <w:sz w:val="28"/>
          <w:szCs w:val="28"/>
        </w:rPr>
      </w:pP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Порядок </w:t>
      </w:r>
    </w:p>
    <w:p w:rsidR="00877CC0" w:rsidRDefault="0080611F" w:rsidP="0080611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</w:t>
      </w: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жестокого об</w:t>
      </w:r>
      <w:r w:rsidR="00877CC0">
        <w:rPr>
          <w:color w:val="000000"/>
          <w:sz w:val="28"/>
          <w:szCs w:val="28"/>
        </w:rPr>
        <w:t xml:space="preserve">ращения с несовершеннолетними, </w:t>
      </w:r>
      <w:r w:rsidRPr="004251BA">
        <w:rPr>
          <w:color w:val="000000"/>
          <w:sz w:val="28"/>
          <w:szCs w:val="28"/>
        </w:rPr>
        <w:t>организации оказания помощи несовершеннолетним, подвергшимся жестокому обращению</w:t>
      </w:r>
    </w:p>
    <w:p w:rsidR="0080611F" w:rsidRPr="004251BA" w:rsidRDefault="0080611F" w:rsidP="0080611F">
      <w:pPr>
        <w:jc w:val="both"/>
        <w:rPr>
          <w:color w:val="000000"/>
          <w:sz w:val="28"/>
          <w:szCs w:val="28"/>
        </w:rPr>
      </w:pPr>
    </w:p>
    <w:p w:rsidR="0080611F" w:rsidRPr="004251BA" w:rsidRDefault="0080611F" w:rsidP="00877CC0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1. Настоящий Порядок</w:t>
      </w:r>
      <w:r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определяет</w:t>
      </w:r>
      <w:r w:rsidR="00056B17">
        <w:rPr>
          <w:color w:val="000000"/>
          <w:sz w:val="28"/>
          <w:szCs w:val="28"/>
        </w:rPr>
        <w:t xml:space="preserve"> порядок </w:t>
      </w:r>
      <w:r w:rsidRPr="004251BA">
        <w:rPr>
          <w:color w:val="000000"/>
          <w:sz w:val="28"/>
          <w:szCs w:val="28"/>
        </w:rPr>
        <w:t>взаимодействи</w:t>
      </w:r>
      <w:r w:rsidR="00056B17">
        <w:rPr>
          <w:color w:val="000000"/>
          <w:sz w:val="28"/>
          <w:szCs w:val="28"/>
        </w:rPr>
        <w:t>я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по выявлению и</w:t>
      </w:r>
      <w:r>
        <w:rPr>
          <w:color w:val="000000"/>
          <w:sz w:val="28"/>
          <w:szCs w:val="28"/>
        </w:rPr>
        <w:t xml:space="preserve"> учету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несовершеннолетними 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для оказания им своевременной и эффективной помощи.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 xml:space="preserve"> 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2. Министерство здравоохранения и социального развития Респуб</w:t>
      </w:r>
      <w:r w:rsidR="00056B17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 xml:space="preserve">лики Карелия организует:  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выявление </w:t>
      </w:r>
      <w:r>
        <w:rPr>
          <w:color w:val="000000"/>
          <w:sz w:val="28"/>
          <w:szCs w:val="28"/>
        </w:rPr>
        <w:t xml:space="preserve">случаев жестокого обращения с </w:t>
      </w:r>
      <w:r w:rsidRPr="004251BA">
        <w:rPr>
          <w:color w:val="000000"/>
          <w:sz w:val="28"/>
          <w:szCs w:val="28"/>
        </w:rPr>
        <w:t>несовершеннолетни</w:t>
      </w:r>
      <w:r>
        <w:rPr>
          <w:color w:val="000000"/>
          <w:sz w:val="28"/>
          <w:szCs w:val="28"/>
        </w:rPr>
        <w:t>ми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</w:t>
      </w:r>
      <w:r w:rsidRPr="004251BA">
        <w:rPr>
          <w:color w:val="000000"/>
          <w:sz w:val="28"/>
          <w:szCs w:val="28"/>
        </w:rPr>
        <w:t xml:space="preserve"> в учреждениях здравоохранения, социальной защиты и социального обслуживания выявленных случаев жестокого обращения с несовершеннолетними по форме согласно приложению № 2</w:t>
      </w:r>
      <w:r>
        <w:rPr>
          <w:color w:val="000000"/>
          <w:sz w:val="28"/>
          <w:szCs w:val="28"/>
        </w:rPr>
        <w:t xml:space="preserve"> к настоящему Порядку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информирование органов внутренних дел о выявленных учреждениями здравоохранения, социальной защиты и социального обслуживания случаях жестокого обращения с несовершеннолетними</w:t>
      </w:r>
      <w:r w:rsidR="002B0FDA">
        <w:rPr>
          <w:color w:val="000000"/>
          <w:sz w:val="28"/>
          <w:szCs w:val="28"/>
        </w:rPr>
        <w:t xml:space="preserve"> по форме согласно приложению №</w:t>
      </w:r>
      <w:r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 настоящему Порядку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направление несовершеннолетних, подвергшихся жестокому обращению, в учреждения здравоохранения, социальной защиты и социального обслуживания для обследования и оказания помощи;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разработку и реализацию учреждениями здравоохранения и социального обслуживания программ реабилитации несовершеннолетних, подвергшихся жес</w:t>
      </w:r>
      <w:r>
        <w:rPr>
          <w:color w:val="000000"/>
          <w:sz w:val="28"/>
          <w:szCs w:val="28"/>
        </w:rPr>
        <w:t>токому обращению.</w:t>
      </w:r>
      <w:r w:rsidRPr="004251BA">
        <w:rPr>
          <w:color w:val="000000"/>
          <w:sz w:val="28"/>
          <w:szCs w:val="28"/>
        </w:rPr>
        <w:t xml:space="preserve"> </w:t>
      </w:r>
    </w:p>
    <w:p w:rsidR="00056B17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3. Министерство здравоохранения и социального развития Республики Карелия проводит  ежеквартальный мониторинг выявленных случаев жестокого обращения</w:t>
      </w:r>
      <w:r>
        <w:rPr>
          <w:color w:val="000000"/>
          <w:sz w:val="28"/>
          <w:szCs w:val="28"/>
        </w:rPr>
        <w:t xml:space="preserve"> с несовершеннолетними, в том числе на основании информации, представляемой Министерством внутр</w:t>
      </w:r>
      <w:r w:rsidR="00056B17">
        <w:rPr>
          <w:color w:val="000000"/>
          <w:sz w:val="28"/>
          <w:szCs w:val="28"/>
        </w:rPr>
        <w:t>енних дел по Республике Карелия</w:t>
      </w:r>
      <w:r>
        <w:rPr>
          <w:color w:val="000000"/>
          <w:sz w:val="28"/>
          <w:szCs w:val="28"/>
        </w:rPr>
        <w:t xml:space="preserve"> по форме согласно приложению № 1 к настоящему Порядку и учреждениями</w:t>
      </w:r>
      <w:r w:rsidRPr="004251BA">
        <w:rPr>
          <w:color w:val="000000"/>
          <w:sz w:val="28"/>
          <w:szCs w:val="28"/>
        </w:rPr>
        <w:t xml:space="preserve"> здравоохранения, социальной защиты и соц</w:t>
      </w:r>
      <w:r w:rsidR="00056B17">
        <w:rPr>
          <w:color w:val="000000"/>
          <w:sz w:val="28"/>
          <w:szCs w:val="28"/>
        </w:rPr>
        <w:t xml:space="preserve">иального обслуживания </w:t>
      </w:r>
      <w:r w:rsidRPr="004251BA">
        <w:rPr>
          <w:color w:val="000000"/>
          <w:sz w:val="28"/>
          <w:szCs w:val="28"/>
        </w:rPr>
        <w:t>по форме согласно приложению №</w:t>
      </w:r>
      <w:r w:rsidR="00056B17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настоящему Порядку.</w:t>
      </w:r>
    </w:p>
    <w:p w:rsidR="0080611F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4. Министерство образования Республики Карелия:</w:t>
      </w:r>
    </w:p>
    <w:p w:rsidR="0080611F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осуществляет информационно-методическое обеспечение образова</w:t>
      </w:r>
      <w:r w:rsidR="00056B17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тельных учреждений по вопросам оказания помощи несовершеннолетним, подвергшимся жестокому обращению;</w:t>
      </w:r>
    </w:p>
    <w:p w:rsidR="00056B17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организует подготовку, переподготовку и повышение квалификации педагогических работников образовательных учреждений по вопросам профилактики случаев жестокого обращения с несовершеннолетними, а также  оказания помощи несовершеннолетним, подвергшимся жестокому обращению;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обеспечивает проведение мероприятий, направленных на оказание помощи несовершеннолетним, подвергшимся жестокому обращению, в рамках реализуемых проектов и программ в сфере образования. </w:t>
      </w:r>
    </w:p>
    <w:p w:rsidR="0080611F" w:rsidRPr="004251BA" w:rsidRDefault="0080611F" w:rsidP="0080611F">
      <w:pPr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ab/>
      </w:r>
    </w:p>
    <w:p w:rsidR="0080611F" w:rsidRDefault="00434C7B" w:rsidP="00434C7B">
      <w:pPr>
        <w:tabs>
          <w:tab w:val="left" w:pos="6804"/>
        </w:tabs>
        <w:jc w:val="center"/>
        <w:sectPr w:rsidR="0080611F" w:rsidSect="00CC4714"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  <w:r>
        <w:t>________________________</w:t>
      </w:r>
    </w:p>
    <w:p w:rsidR="00056B17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1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к Порядку выявления и</w:t>
      </w:r>
      <w:r w:rsidR="00056B1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учета</w:t>
      </w:r>
    </w:p>
    <w:p w:rsidR="00056B17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на территории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</w:t>
      </w:r>
      <w:r w:rsidRPr="004251BA">
        <w:rPr>
          <w:color w:val="000000"/>
          <w:sz w:val="22"/>
          <w:szCs w:val="22"/>
        </w:rPr>
        <w:t>несовершеннолетним</w:t>
      </w:r>
      <w:r w:rsidRPr="004251BA">
        <w:rPr>
          <w:color w:val="000000"/>
          <w:szCs w:val="24"/>
        </w:rPr>
        <w:t>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подвергшимся жестокому обращени</w:t>
      </w:r>
      <w:r w:rsidR="00056B17">
        <w:rPr>
          <w:color w:val="000000"/>
          <w:szCs w:val="24"/>
        </w:rPr>
        <w:t>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 w:val="16"/>
          <w:szCs w:val="16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Информация </w:t>
      </w:r>
    </w:p>
    <w:p w:rsidR="0080611F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о зарегистрированных в органах внутренних дел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случаях жестокого о</w:t>
      </w:r>
      <w:r>
        <w:rPr>
          <w:color w:val="000000"/>
          <w:szCs w:val="24"/>
        </w:rPr>
        <w:t>бращения с несовершеннолетними,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р</w:t>
      </w:r>
      <w:r w:rsidR="00434C7B">
        <w:rPr>
          <w:color w:val="000000"/>
          <w:szCs w:val="24"/>
        </w:rPr>
        <w:t>езультатах проведенных проверок</w:t>
      </w:r>
    </w:p>
    <w:p w:rsidR="0080611F" w:rsidRPr="004251BA" w:rsidRDefault="0080611F" w:rsidP="0080611F">
      <w:pPr>
        <w:jc w:val="center"/>
        <w:rPr>
          <w:color w:val="000000"/>
          <w:sz w:val="16"/>
          <w:szCs w:val="16"/>
        </w:rPr>
      </w:pPr>
    </w:p>
    <w:tbl>
      <w:tblPr>
        <w:tblStyle w:val="ad"/>
        <w:tblW w:w="15889" w:type="dxa"/>
        <w:tblInd w:w="-472" w:type="dxa"/>
        <w:tblLayout w:type="fixed"/>
        <w:tblLook w:val="01E0" w:firstRow="1" w:lastRow="1" w:firstColumn="1" w:lastColumn="1" w:noHBand="0" w:noVBand="0"/>
      </w:tblPr>
      <w:tblGrid>
        <w:gridCol w:w="438"/>
        <w:gridCol w:w="4253"/>
        <w:gridCol w:w="1843"/>
        <w:gridCol w:w="1134"/>
        <w:gridCol w:w="1417"/>
        <w:gridCol w:w="1134"/>
        <w:gridCol w:w="1418"/>
        <w:gridCol w:w="1559"/>
        <w:gridCol w:w="1134"/>
        <w:gridCol w:w="1559"/>
      </w:tblGrid>
      <w:tr w:rsidR="0080611F" w:rsidRPr="004251BA" w:rsidTr="002B0FDA">
        <w:trPr>
          <w:trHeight w:val="413"/>
        </w:trPr>
        <w:tc>
          <w:tcPr>
            <w:tcW w:w="438" w:type="dxa"/>
            <w:vMerge w:val="restart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№</w:t>
            </w:r>
            <w:r w:rsidR="00056B17">
              <w:rPr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4253" w:type="dxa"/>
            <w:vMerge w:val="restart"/>
          </w:tcPr>
          <w:p w:rsidR="0080611F" w:rsidRPr="004251BA" w:rsidRDefault="00056B17" w:rsidP="008061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  <w:r w:rsidR="0080611F" w:rsidRPr="004251BA">
              <w:rPr>
                <w:color w:val="000000"/>
                <w:sz w:val="22"/>
                <w:szCs w:val="22"/>
              </w:rPr>
              <w:t xml:space="preserve"> органа внутренних дел</w:t>
            </w:r>
          </w:p>
        </w:tc>
        <w:tc>
          <w:tcPr>
            <w:tcW w:w="1843" w:type="dxa"/>
            <w:vMerge w:val="restart"/>
          </w:tcPr>
          <w:p w:rsidR="002B0FDA" w:rsidRDefault="0080611F" w:rsidP="002B0F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Всего зарегистрировано случаев</w:t>
            </w:r>
            <w:r w:rsidR="002B0FDA">
              <w:rPr>
                <w:color w:val="000000"/>
                <w:sz w:val="22"/>
                <w:szCs w:val="22"/>
              </w:rPr>
              <w:t xml:space="preserve"> </w:t>
            </w:r>
            <w:r w:rsidRPr="004251BA">
              <w:rPr>
                <w:color w:val="000000"/>
                <w:sz w:val="22"/>
                <w:szCs w:val="22"/>
              </w:rPr>
              <w:t>жесто</w:t>
            </w:r>
            <w:r w:rsidR="002B0FDA">
              <w:rPr>
                <w:color w:val="000000"/>
                <w:sz w:val="22"/>
                <w:szCs w:val="22"/>
              </w:rPr>
              <w:t>-</w:t>
            </w:r>
          </w:p>
          <w:p w:rsidR="0080611F" w:rsidRPr="004251BA" w:rsidRDefault="0080611F" w:rsidP="002B0F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кого обращения с несовершеннолет</w:t>
            </w:r>
            <w:r w:rsidR="002B0FDA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>ними</w:t>
            </w:r>
          </w:p>
        </w:tc>
        <w:tc>
          <w:tcPr>
            <w:tcW w:w="3685" w:type="dxa"/>
            <w:gridSpan w:val="3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Выявлены</w:t>
            </w:r>
          </w:p>
        </w:tc>
        <w:tc>
          <w:tcPr>
            <w:tcW w:w="1418" w:type="dxa"/>
            <w:vMerge w:val="restart"/>
          </w:tcPr>
          <w:p w:rsidR="00056B17" w:rsidRDefault="0080611F" w:rsidP="00056B17">
            <w:pPr>
              <w:ind w:left="-112" w:right="-8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Направлено материалов проверок для возбуждения уголовных</w:t>
            </w:r>
          </w:p>
          <w:p w:rsidR="0080611F" w:rsidRPr="004251BA" w:rsidRDefault="0080611F" w:rsidP="00056B17">
            <w:pPr>
              <w:ind w:left="-112" w:right="-8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 дел</w:t>
            </w:r>
          </w:p>
        </w:tc>
        <w:tc>
          <w:tcPr>
            <w:tcW w:w="1559" w:type="dxa"/>
            <w:vMerge w:val="restart"/>
          </w:tcPr>
          <w:p w:rsidR="0080611F" w:rsidRPr="004251BA" w:rsidRDefault="0080611F" w:rsidP="00056B17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 том числе по статье 156</w:t>
            </w:r>
          </w:p>
          <w:p w:rsidR="0080611F" w:rsidRPr="004251BA" w:rsidRDefault="0080611F" w:rsidP="00056B17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Уголовного кодекса Российской Федерации</w:t>
            </w:r>
          </w:p>
        </w:tc>
        <w:tc>
          <w:tcPr>
            <w:tcW w:w="1134" w:type="dxa"/>
            <w:vMerge w:val="restart"/>
          </w:tcPr>
          <w:p w:rsidR="0080611F" w:rsidRPr="004251BA" w:rsidRDefault="0080611F" w:rsidP="00056B1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Отказано</w:t>
            </w:r>
          </w:p>
          <w:p w:rsidR="0080611F" w:rsidRPr="004251BA" w:rsidRDefault="00056B17" w:rsidP="00056B17">
            <w:pPr>
              <w:ind w:left="-15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возбуж-де</w:t>
            </w:r>
            <w:r w:rsidR="0080611F" w:rsidRPr="004251BA">
              <w:rPr>
                <w:color w:val="000000"/>
                <w:sz w:val="22"/>
                <w:szCs w:val="22"/>
              </w:rPr>
              <w:t xml:space="preserve">нии уголовных дел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11F" w:rsidRPr="004251BA" w:rsidRDefault="0080611F" w:rsidP="00056B17">
            <w:pPr>
              <w:ind w:left="-169" w:right="-11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Составлено протоколов по статье 5.35</w:t>
            </w:r>
          </w:p>
          <w:p w:rsidR="0080611F" w:rsidRPr="004251BA" w:rsidRDefault="0080611F" w:rsidP="00056B17">
            <w:pPr>
              <w:ind w:left="-169" w:right="-11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Кодекса Российской Федерации об  администра</w:t>
            </w:r>
            <w:r w:rsidR="00056B17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>тивных право</w:t>
            </w:r>
            <w:r w:rsidR="00056B17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 xml:space="preserve">нарушениях  </w:t>
            </w:r>
          </w:p>
        </w:tc>
      </w:tr>
      <w:tr w:rsidR="0080611F" w:rsidRPr="004251BA" w:rsidTr="002B0FDA">
        <w:trPr>
          <w:trHeight w:val="1961"/>
        </w:trPr>
        <w:tc>
          <w:tcPr>
            <w:tcW w:w="438" w:type="dxa"/>
            <w:vMerge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4253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4C7B">
              <w:rPr>
                <w:color w:val="000000"/>
                <w:sz w:val="22"/>
                <w:szCs w:val="22"/>
              </w:rPr>
              <w:t>учрежде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ниями здраво</w:t>
            </w:r>
            <w:r w:rsidR="00056B17" w:rsidRPr="00434C7B">
              <w:rPr>
                <w:color w:val="000000"/>
                <w:sz w:val="22"/>
                <w:szCs w:val="22"/>
              </w:rPr>
              <w:t>-охране</w:t>
            </w:r>
            <w:r w:rsidRPr="00434C7B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4C7B">
              <w:rPr>
                <w:color w:val="000000"/>
                <w:sz w:val="22"/>
                <w:szCs w:val="22"/>
              </w:rPr>
              <w:t>учреждения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ми социаль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ной защиты, социального обслужи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134" w:type="dxa"/>
            <w:shd w:val="clear" w:color="auto" w:fill="auto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4C7B">
              <w:rPr>
                <w:color w:val="000000"/>
                <w:sz w:val="22"/>
                <w:szCs w:val="22"/>
              </w:rPr>
              <w:t>органами внутрен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них дел</w:t>
            </w:r>
          </w:p>
        </w:tc>
        <w:tc>
          <w:tcPr>
            <w:tcW w:w="1418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1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251BA">
              <w:rPr>
                <w:color w:val="000000"/>
                <w:sz w:val="22"/>
                <w:szCs w:val="22"/>
              </w:rPr>
              <w:t>правление Министерства внутренних дел</w:t>
            </w:r>
            <w:r>
              <w:rPr>
                <w:color w:val="000000"/>
                <w:sz w:val="22"/>
                <w:szCs w:val="22"/>
              </w:rPr>
              <w:t xml:space="preserve"> Российской Федерации по городу Петрозаводску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2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Межмуниципальный отдел Ми</w:t>
            </w:r>
            <w:r>
              <w:rPr>
                <w:color w:val="000000"/>
                <w:sz w:val="22"/>
                <w:szCs w:val="22"/>
              </w:rPr>
              <w:t xml:space="preserve">нистерства внутренних дел Российской Федерации </w:t>
            </w:r>
            <w:r w:rsidRPr="004251BA">
              <w:rPr>
                <w:color w:val="000000"/>
                <w:sz w:val="22"/>
                <w:szCs w:val="22"/>
              </w:rPr>
              <w:t xml:space="preserve"> «Кемский»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3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«Кондопожский»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4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«Медвежьегорский»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5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«Олонецкий»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6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по Сегежскому </w:t>
            </w:r>
            <w:r>
              <w:rPr>
                <w:color w:val="000000"/>
                <w:sz w:val="22"/>
                <w:szCs w:val="22"/>
              </w:rPr>
              <w:t xml:space="preserve">муниципальному </w:t>
            </w:r>
            <w:r w:rsidRPr="004251BA">
              <w:rPr>
                <w:color w:val="000000"/>
                <w:sz w:val="22"/>
                <w:szCs w:val="22"/>
              </w:rPr>
              <w:t>району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7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«Сортавальский»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8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«Костомукшский»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611F" w:rsidRPr="004251BA" w:rsidRDefault="0080611F" w:rsidP="0080611F">
      <w:pPr>
        <w:jc w:val="center"/>
        <w:rPr>
          <w:color w:val="000000"/>
          <w:sz w:val="22"/>
          <w:szCs w:val="22"/>
        </w:rPr>
      </w:pPr>
    </w:p>
    <w:p w:rsidR="0080611F" w:rsidRDefault="0080611F" w:rsidP="000E5B59">
      <w:pPr>
        <w:tabs>
          <w:tab w:val="left" w:pos="6804"/>
        </w:tabs>
        <w:jc w:val="both"/>
        <w:sectPr w:rsidR="0080611F" w:rsidSect="0080611F">
          <w:pgSz w:w="16838" w:h="11906" w:orient="landscape"/>
          <w:pgMar w:top="1559" w:right="1134" w:bottom="1276" w:left="1134" w:header="425" w:footer="720" w:gutter="0"/>
          <w:pgNumType w:start="1"/>
          <w:cols w:space="720"/>
          <w:titlePg/>
          <w:docGrid w:linePitch="360"/>
        </w:sectPr>
      </w:pP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2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к Порядку выявления</w:t>
      </w:r>
      <w:r w:rsidRPr="004251BA">
        <w:rPr>
          <w:color w:val="000000"/>
          <w:szCs w:val="24"/>
        </w:rPr>
        <w:t xml:space="preserve"> и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учета</w:t>
      </w: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на территории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</w:t>
      </w:r>
      <w:r w:rsidRPr="004251BA">
        <w:rPr>
          <w:color w:val="000000"/>
          <w:sz w:val="22"/>
          <w:szCs w:val="22"/>
        </w:rPr>
        <w:t>несовершеннолетним</w:t>
      </w:r>
      <w:r w:rsidRPr="004251BA">
        <w:rPr>
          <w:color w:val="000000"/>
          <w:szCs w:val="24"/>
        </w:rPr>
        <w:t>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подвергшимся жестокому обращению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Журнал</w:t>
      </w:r>
      <w:r>
        <w:rPr>
          <w:color w:val="000000"/>
          <w:szCs w:val="24"/>
        </w:rPr>
        <w:t xml:space="preserve"> учета </w:t>
      </w:r>
      <w:r w:rsidRPr="004251BA">
        <w:rPr>
          <w:color w:val="000000"/>
          <w:szCs w:val="24"/>
        </w:rPr>
        <w:t>выявленных случаев жестокого обращения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с несовершеннолетними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Cs w:val="24"/>
        </w:rPr>
        <w:t>в</w:t>
      </w:r>
      <w:r w:rsidRPr="004251BA">
        <w:rPr>
          <w:color w:val="000000"/>
          <w:sz w:val="28"/>
          <w:szCs w:val="28"/>
        </w:rPr>
        <w:t>_______________________________________________</w:t>
      </w:r>
    </w:p>
    <w:p w:rsidR="0080611F" w:rsidRPr="004251BA" w:rsidRDefault="0080611F" w:rsidP="0080611F">
      <w:pPr>
        <w:jc w:val="center"/>
        <w:rPr>
          <w:color w:val="000000"/>
        </w:rPr>
      </w:pPr>
      <w:r w:rsidRPr="004251BA">
        <w:rPr>
          <w:color w:val="000000"/>
        </w:rPr>
        <w:t>(наименование учреждения)</w:t>
      </w:r>
    </w:p>
    <w:p w:rsidR="0080611F" w:rsidRPr="004251BA" w:rsidRDefault="0080611F" w:rsidP="0080611F">
      <w:pPr>
        <w:jc w:val="center"/>
        <w:rPr>
          <w:color w:val="000000"/>
        </w:rPr>
      </w:pPr>
    </w:p>
    <w:tbl>
      <w:tblPr>
        <w:tblStyle w:val="ad"/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88"/>
        <w:gridCol w:w="1172"/>
        <w:gridCol w:w="2410"/>
        <w:gridCol w:w="1559"/>
        <w:gridCol w:w="1985"/>
        <w:gridCol w:w="1842"/>
      </w:tblGrid>
      <w:tr w:rsidR="002B0FDA" w:rsidRPr="004251BA" w:rsidTr="002B0FDA">
        <w:trPr>
          <w:trHeight w:val="881"/>
        </w:trPr>
        <w:tc>
          <w:tcPr>
            <w:tcW w:w="388" w:type="dxa"/>
          </w:tcPr>
          <w:p w:rsidR="0080611F" w:rsidRPr="004251BA" w:rsidRDefault="0080611F" w:rsidP="00434C7B">
            <w:pPr>
              <w:ind w:left="-108" w:right="-146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№</w:t>
            </w:r>
            <w:r w:rsidR="00434C7B">
              <w:rPr>
                <w:color w:val="000000"/>
                <w:szCs w:val="24"/>
              </w:rPr>
              <w:t xml:space="preserve"> п/п</w:t>
            </w:r>
          </w:p>
        </w:tc>
        <w:tc>
          <w:tcPr>
            <w:tcW w:w="1172" w:type="dxa"/>
          </w:tcPr>
          <w:p w:rsidR="0080611F" w:rsidRPr="004251BA" w:rsidRDefault="0080611F" w:rsidP="002B0FDA">
            <w:pPr>
              <w:ind w:left="-70" w:right="-108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 xml:space="preserve">Дата </w:t>
            </w: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2B0FDA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Фамилия, имя, отчество несовершеннолетнего</w:t>
            </w: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Вид жестокого обращения</w:t>
            </w: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Дата передачи информации в органы внутренних дел</w:t>
            </w:r>
          </w:p>
        </w:tc>
      </w:tr>
      <w:tr w:rsidR="0080611F" w:rsidRPr="004251BA" w:rsidTr="002B0FDA">
        <w:trPr>
          <w:trHeight w:val="293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93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80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38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38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</w:tbl>
    <w:p w:rsidR="0080611F" w:rsidRPr="004251BA" w:rsidRDefault="0080611F" w:rsidP="0080611F">
      <w:pPr>
        <w:jc w:val="center"/>
        <w:rPr>
          <w:color w:val="000000"/>
        </w:rPr>
      </w:pPr>
    </w:p>
    <w:p w:rsidR="0080611F" w:rsidRPr="004251BA" w:rsidRDefault="0080611F" w:rsidP="0080611F">
      <w:pPr>
        <w:jc w:val="center"/>
        <w:rPr>
          <w:color w:val="000000"/>
        </w:rPr>
      </w:pPr>
    </w:p>
    <w:p w:rsidR="0080611F" w:rsidRDefault="0080611F" w:rsidP="000E5B59">
      <w:pPr>
        <w:tabs>
          <w:tab w:val="left" w:pos="6804"/>
        </w:tabs>
        <w:jc w:val="both"/>
        <w:sectPr w:rsidR="0080611F" w:rsidSect="0080611F"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3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к </w:t>
      </w:r>
      <w:r w:rsidR="002B0FDA">
        <w:rPr>
          <w:color w:val="000000"/>
          <w:szCs w:val="24"/>
        </w:rPr>
        <w:t>Порядку выявления</w:t>
      </w:r>
      <w:r w:rsidR="002B0FDA" w:rsidRPr="004251BA">
        <w:rPr>
          <w:color w:val="000000"/>
          <w:szCs w:val="24"/>
        </w:rPr>
        <w:t xml:space="preserve"> и</w:t>
      </w:r>
      <w:r w:rsidR="002B0FDA">
        <w:rPr>
          <w:color w:val="000000"/>
          <w:szCs w:val="24"/>
        </w:rPr>
        <w:t xml:space="preserve"> учета</w:t>
      </w: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на территории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несовершеннолетним,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подвергшимся жестокому обращению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Сообщение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о выявленном случае  жестокого обращения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с несовершеннолетним в 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_____________________________________________________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(наименование органа внутренних дел)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</w:p>
    <w:p w:rsidR="006D7FBC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1. Дата выявления случая жестокого обращения с несовершеннолетним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</w:t>
      </w:r>
    </w:p>
    <w:p w:rsidR="006D7FBC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2. Фамилия, имя, отчество, дата рождения  несовершеннолетнего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__________________</w:t>
      </w:r>
    </w:p>
    <w:p w:rsidR="006D7FBC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6D7FBC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3. Фамилия, имя, отчество, дата рождения родителей (законных представителей) несовершеннолетнего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>________________________________________________________</w:t>
      </w:r>
    </w:p>
    <w:p w:rsidR="006D7FBC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4. Адрес места жительства несовершеннолетнего:</w:t>
      </w:r>
      <w:r w:rsidR="00434C7B">
        <w:rPr>
          <w:color w:val="000000"/>
          <w:szCs w:val="24"/>
        </w:rPr>
        <w:t xml:space="preserve"> ________________________________</w:t>
      </w:r>
    </w:p>
    <w:p w:rsidR="00434C7B" w:rsidRPr="004251BA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5. Категория семьи: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  </w:t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полная/неполная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многодетная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малообеспеченная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находящаяся в трудной жизненной ситуации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6.  Вид жестокого обращения с описанием признаков: </w:t>
      </w:r>
    </w:p>
    <w:p w:rsidR="0080611F" w:rsidRPr="004251BA" w:rsidRDefault="0080611F" w:rsidP="006D7FBC">
      <w:pPr>
        <w:pStyle w:val="ae"/>
        <w:ind w:left="0" w:right="0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физическое насилие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сексуальное насилие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психологическое насилие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пренебрежение основными потребностями ребенка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  <w:t>________________________________________________________________________________________________________________________________</w:t>
      </w:r>
      <w:r w:rsidR="002B0FDA">
        <w:rPr>
          <w:color w:val="000000"/>
          <w:szCs w:val="24"/>
        </w:rPr>
        <w:t>______________________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  <w:t>________________________________________________</w:t>
      </w:r>
      <w:r w:rsidR="002B0FDA">
        <w:rPr>
          <w:color w:val="000000"/>
          <w:szCs w:val="24"/>
        </w:rPr>
        <w:t>___________________________</w:t>
      </w:r>
    </w:p>
    <w:p w:rsidR="00434C7B" w:rsidRDefault="0080611F" w:rsidP="006D7FBC">
      <w:pPr>
        <w:tabs>
          <w:tab w:val="left" w:pos="5550"/>
        </w:tabs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7. Источник информации о выявленном случае жестокого обращения с несовершеннолетним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___________________________________________________</w:t>
      </w:r>
      <w:r w:rsidR="006D7FBC">
        <w:rPr>
          <w:color w:val="000000"/>
          <w:szCs w:val="24"/>
        </w:rPr>
        <w:t>__</w:t>
      </w:r>
      <w:r w:rsidR="00434C7B">
        <w:rPr>
          <w:color w:val="000000"/>
          <w:szCs w:val="24"/>
        </w:rPr>
        <w:t>___</w:t>
      </w:r>
    </w:p>
    <w:p w:rsidR="006D7FBC" w:rsidRPr="004251BA" w:rsidRDefault="006D7FBC" w:rsidP="006D7FBC">
      <w:pPr>
        <w:tabs>
          <w:tab w:val="left" w:pos="555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8. Дата направления инфо</w:t>
      </w:r>
      <w:r w:rsidR="00434C7B">
        <w:rPr>
          <w:color w:val="000000"/>
          <w:szCs w:val="24"/>
        </w:rPr>
        <w:t>рмации в органы внутренних дел: _______________________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</w:p>
    <w:p w:rsidR="0080611F" w:rsidRDefault="0080611F" w:rsidP="006D7FBC">
      <w:pPr>
        <w:jc w:val="both"/>
        <w:rPr>
          <w:color w:val="000000"/>
          <w:szCs w:val="24"/>
        </w:rPr>
      </w:pPr>
    </w:p>
    <w:p w:rsidR="00434C7B" w:rsidRDefault="00434C7B" w:rsidP="006D7FBC">
      <w:pPr>
        <w:jc w:val="both"/>
        <w:rPr>
          <w:color w:val="000000"/>
          <w:szCs w:val="24"/>
        </w:rPr>
      </w:pPr>
    </w:p>
    <w:p w:rsidR="00434C7B" w:rsidRPr="004251BA" w:rsidRDefault="00434C7B" w:rsidP="006D7FBC">
      <w:pPr>
        <w:jc w:val="both"/>
        <w:rPr>
          <w:color w:val="000000"/>
          <w:szCs w:val="24"/>
        </w:rPr>
      </w:pPr>
    </w:p>
    <w:p w:rsidR="00434C7B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Руководитель</w:t>
      </w:r>
      <w:r w:rsidR="00434C7B">
        <w:rPr>
          <w:color w:val="000000"/>
          <w:szCs w:val="24"/>
        </w:rPr>
        <w:t xml:space="preserve"> ____________________________  __________________________________</w:t>
      </w:r>
    </w:p>
    <w:p w:rsidR="00434C7B" w:rsidRDefault="006D7FBC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</w:t>
      </w:r>
      <w:r w:rsidR="00434C7B">
        <w:rPr>
          <w:color w:val="000000"/>
          <w:szCs w:val="24"/>
        </w:rPr>
        <w:t xml:space="preserve">(наименование учреждения)        </w:t>
      </w:r>
      <w:r w:rsidR="00D25180">
        <w:rPr>
          <w:color w:val="000000"/>
          <w:szCs w:val="24"/>
        </w:rPr>
        <w:t xml:space="preserve">            (фамилия, имя, отчество</w:t>
      </w:r>
      <w:r w:rsidR="00434C7B">
        <w:rPr>
          <w:color w:val="000000"/>
          <w:szCs w:val="24"/>
        </w:rPr>
        <w:t>)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</w:t>
      </w:r>
    </w:p>
    <w:p w:rsidR="00434C7B" w:rsidRDefault="00434C7B" w:rsidP="006D7FBC">
      <w:pPr>
        <w:tabs>
          <w:tab w:val="left" w:pos="6804"/>
        </w:tabs>
        <w:jc w:val="both"/>
        <w:rPr>
          <w:color w:val="000000"/>
          <w:szCs w:val="24"/>
        </w:rPr>
      </w:pPr>
    </w:p>
    <w:p w:rsidR="0080611F" w:rsidRDefault="0080611F" w:rsidP="006D7FBC">
      <w:pPr>
        <w:tabs>
          <w:tab w:val="left" w:pos="6804"/>
        </w:tabs>
        <w:jc w:val="both"/>
      </w:pPr>
      <w:r w:rsidRPr="004251BA">
        <w:rPr>
          <w:color w:val="000000"/>
          <w:szCs w:val="24"/>
        </w:rPr>
        <w:t>Дата</w:t>
      </w:r>
    </w:p>
    <w:p w:rsidR="00877641" w:rsidRDefault="00877641"/>
    <w:sectPr w:rsidR="00877641" w:rsidSect="006D7FBC">
      <w:pgSz w:w="11906" w:h="16838"/>
      <w:pgMar w:top="1134" w:right="1274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1B" w:rsidRDefault="00ED081B">
      <w:r>
        <w:separator/>
      </w:r>
    </w:p>
  </w:endnote>
  <w:endnote w:type="continuationSeparator" w:id="0">
    <w:p w:rsidR="00ED081B" w:rsidRDefault="00ED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1B" w:rsidRDefault="00ED081B">
      <w:r>
        <w:separator/>
      </w:r>
    </w:p>
  </w:footnote>
  <w:footnote w:type="continuationSeparator" w:id="0">
    <w:p w:rsidR="00ED081B" w:rsidRDefault="00ED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B" w:rsidRDefault="00693E10" w:rsidP="00160E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4C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4C7B" w:rsidRDefault="00434C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1879"/>
      <w:docPartObj>
        <w:docPartGallery w:val="Page Numbers (Top of Page)"/>
        <w:docPartUnique/>
      </w:docPartObj>
    </w:sdtPr>
    <w:sdtEndPr/>
    <w:sdtContent>
      <w:p w:rsidR="00434C7B" w:rsidRDefault="00ED081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4C7B" w:rsidRDefault="00434C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7B" w:rsidRDefault="00434C7B">
    <w:pPr>
      <w:pStyle w:val="a4"/>
      <w:jc w:val="center"/>
    </w:pPr>
  </w:p>
  <w:p w:rsidR="00434C7B" w:rsidRDefault="00434C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2B"/>
    <w:rsid w:val="00044D24"/>
    <w:rsid w:val="00056B17"/>
    <w:rsid w:val="00061C57"/>
    <w:rsid w:val="00066CD4"/>
    <w:rsid w:val="00070828"/>
    <w:rsid w:val="000818A9"/>
    <w:rsid w:val="0008240A"/>
    <w:rsid w:val="000A6C33"/>
    <w:rsid w:val="000B5BB8"/>
    <w:rsid w:val="000E14DB"/>
    <w:rsid w:val="000E5B59"/>
    <w:rsid w:val="0014277E"/>
    <w:rsid w:val="001455EB"/>
    <w:rsid w:val="00160E0D"/>
    <w:rsid w:val="00176F88"/>
    <w:rsid w:val="001B519E"/>
    <w:rsid w:val="00200B24"/>
    <w:rsid w:val="00202441"/>
    <w:rsid w:val="00234B76"/>
    <w:rsid w:val="00261244"/>
    <w:rsid w:val="002714E4"/>
    <w:rsid w:val="0028637C"/>
    <w:rsid w:val="002A1112"/>
    <w:rsid w:val="002A6477"/>
    <w:rsid w:val="002B0FDA"/>
    <w:rsid w:val="002B1C91"/>
    <w:rsid w:val="002B1CDC"/>
    <w:rsid w:val="002C4726"/>
    <w:rsid w:val="002E7E5A"/>
    <w:rsid w:val="003129EB"/>
    <w:rsid w:val="0031540B"/>
    <w:rsid w:val="00315D06"/>
    <w:rsid w:val="003670D8"/>
    <w:rsid w:val="003767A8"/>
    <w:rsid w:val="00382819"/>
    <w:rsid w:val="003867F1"/>
    <w:rsid w:val="003A122E"/>
    <w:rsid w:val="004101D0"/>
    <w:rsid w:val="00434C7B"/>
    <w:rsid w:val="004443C7"/>
    <w:rsid w:val="0047166F"/>
    <w:rsid w:val="004A43B4"/>
    <w:rsid w:val="004D08BF"/>
    <w:rsid w:val="004F2FA5"/>
    <w:rsid w:val="00505AD9"/>
    <w:rsid w:val="005177C9"/>
    <w:rsid w:val="005252BA"/>
    <w:rsid w:val="00526E08"/>
    <w:rsid w:val="00531134"/>
    <w:rsid w:val="005422D0"/>
    <w:rsid w:val="00547ADB"/>
    <w:rsid w:val="00556BF2"/>
    <w:rsid w:val="0059770B"/>
    <w:rsid w:val="005A6145"/>
    <w:rsid w:val="005F30E4"/>
    <w:rsid w:val="006052A4"/>
    <w:rsid w:val="00607870"/>
    <w:rsid w:val="006136FF"/>
    <w:rsid w:val="00616BED"/>
    <w:rsid w:val="00623276"/>
    <w:rsid w:val="0063595B"/>
    <w:rsid w:val="00654C16"/>
    <w:rsid w:val="00665C8B"/>
    <w:rsid w:val="006845E5"/>
    <w:rsid w:val="00686F91"/>
    <w:rsid w:val="00693E10"/>
    <w:rsid w:val="00695ED7"/>
    <w:rsid w:val="00697C1D"/>
    <w:rsid w:val="006D6FE0"/>
    <w:rsid w:val="006D7FBC"/>
    <w:rsid w:val="006E0FD7"/>
    <w:rsid w:val="006E5373"/>
    <w:rsid w:val="006F1D1A"/>
    <w:rsid w:val="006F218B"/>
    <w:rsid w:val="006F3378"/>
    <w:rsid w:val="00710CB8"/>
    <w:rsid w:val="00724853"/>
    <w:rsid w:val="00783FA1"/>
    <w:rsid w:val="0079127E"/>
    <w:rsid w:val="007A6CD6"/>
    <w:rsid w:val="007B0ABE"/>
    <w:rsid w:val="007E4C18"/>
    <w:rsid w:val="007F0664"/>
    <w:rsid w:val="007F1298"/>
    <w:rsid w:val="007F5192"/>
    <w:rsid w:val="0080611F"/>
    <w:rsid w:val="00810732"/>
    <w:rsid w:val="0081721E"/>
    <w:rsid w:val="00824415"/>
    <w:rsid w:val="00837E3D"/>
    <w:rsid w:val="00877641"/>
    <w:rsid w:val="00877CC0"/>
    <w:rsid w:val="00881736"/>
    <w:rsid w:val="00884099"/>
    <w:rsid w:val="008B4E5E"/>
    <w:rsid w:val="008B4F15"/>
    <w:rsid w:val="00910101"/>
    <w:rsid w:val="0092132F"/>
    <w:rsid w:val="009477FF"/>
    <w:rsid w:val="009A0523"/>
    <w:rsid w:val="00A169A1"/>
    <w:rsid w:val="00A24B72"/>
    <w:rsid w:val="00A2759F"/>
    <w:rsid w:val="00A352B8"/>
    <w:rsid w:val="00A4462C"/>
    <w:rsid w:val="00A7259C"/>
    <w:rsid w:val="00A86722"/>
    <w:rsid w:val="00A91EEA"/>
    <w:rsid w:val="00A94495"/>
    <w:rsid w:val="00AA2AE4"/>
    <w:rsid w:val="00AC3738"/>
    <w:rsid w:val="00B05F5A"/>
    <w:rsid w:val="00B0781C"/>
    <w:rsid w:val="00B16FF8"/>
    <w:rsid w:val="00B32B99"/>
    <w:rsid w:val="00B33D1A"/>
    <w:rsid w:val="00B44049"/>
    <w:rsid w:val="00B6042E"/>
    <w:rsid w:val="00B618E2"/>
    <w:rsid w:val="00B70938"/>
    <w:rsid w:val="00B7269C"/>
    <w:rsid w:val="00B85235"/>
    <w:rsid w:val="00BA1DC0"/>
    <w:rsid w:val="00BB12DF"/>
    <w:rsid w:val="00BC74EE"/>
    <w:rsid w:val="00BD15DE"/>
    <w:rsid w:val="00BE0215"/>
    <w:rsid w:val="00C023C1"/>
    <w:rsid w:val="00C46B2B"/>
    <w:rsid w:val="00C72D7F"/>
    <w:rsid w:val="00C75491"/>
    <w:rsid w:val="00C77613"/>
    <w:rsid w:val="00CC2230"/>
    <w:rsid w:val="00CC4714"/>
    <w:rsid w:val="00CC5521"/>
    <w:rsid w:val="00CC6282"/>
    <w:rsid w:val="00CF6D68"/>
    <w:rsid w:val="00D2035C"/>
    <w:rsid w:val="00D25180"/>
    <w:rsid w:val="00D27158"/>
    <w:rsid w:val="00D5689F"/>
    <w:rsid w:val="00D84D57"/>
    <w:rsid w:val="00D9640B"/>
    <w:rsid w:val="00DA20DA"/>
    <w:rsid w:val="00DC4739"/>
    <w:rsid w:val="00DE0188"/>
    <w:rsid w:val="00DE52AA"/>
    <w:rsid w:val="00DE62F0"/>
    <w:rsid w:val="00E0100D"/>
    <w:rsid w:val="00E325E5"/>
    <w:rsid w:val="00E41EC7"/>
    <w:rsid w:val="00E4753A"/>
    <w:rsid w:val="00E75437"/>
    <w:rsid w:val="00E97D2B"/>
    <w:rsid w:val="00EA0861"/>
    <w:rsid w:val="00EC768B"/>
    <w:rsid w:val="00ED081B"/>
    <w:rsid w:val="00ED099E"/>
    <w:rsid w:val="00ED0AE4"/>
    <w:rsid w:val="00ED0EEA"/>
    <w:rsid w:val="00EE276C"/>
    <w:rsid w:val="00F10A57"/>
    <w:rsid w:val="00F63473"/>
    <w:rsid w:val="00F67800"/>
    <w:rsid w:val="00F93553"/>
    <w:rsid w:val="00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2DF"/>
    <w:pPr>
      <w:jc w:val="both"/>
    </w:pPr>
  </w:style>
  <w:style w:type="paragraph" w:styleId="20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4">
    <w:name w:val="header"/>
    <w:basedOn w:val="a"/>
    <w:link w:val="a5"/>
    <w:uiPriority w:val="99"/>
    <w:rsid w:val="00BB12D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B12DF"/>
  </w:style>
  <w:style w:type="paragraph" w:styleId="a7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BB12DF"/>
    <w:pPr>
      <w:jc w:val="both"/>
    </w:pPr>
    <w:rPr>
      <w:sz w:val="28"/>
    </w:rPr>
  </w:style>
  <w:style w:type="paragraph" w:styleId="a8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5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66CD4"/>
    <w:rPr>
      <w:sz w:val="24"/>
    </w:rPr>
  </w:style>
  <w:style w:type="paragraph" w:customStyle="1" w:styleId="ab">
    <w:name w:val="Таблицы (моноширинный)"/>
    <w:basedOn w:val="a"/>
    <w:next w:val="a"/>
    <w:rsid w:val="00CC47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ac">
    <w:name w:val="Знак Знак Знак"/>
    <w:basedOn w:val="a"/>
    <w:rsid w:val="0080611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d">
    <w:name w:val="Table Grid"/>
    <w:basedOn w:val="a1"/>
    <w:rsid w:val="00806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80611F"/>
    <w:pPr>
      <w:ind w:left="360" w:right="-427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2DF"/>
    <w:pPr>
      <w:jc w:val="both"/>
    </w:pPr>
  </w:style>
  <w:style w:type="paragraph" w:styleId="20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4">
    <w:name w:val="header"/>
    <w:basedOn w:val="a"/>
    <w:link w:val="a5"/>
    <w:uiPriority w:val="99"/>
    <w:rsid w:val="00BB12D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B12DF"/>
  </w:style>
  <w:style w:type="paragraph" w:styleId="a7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BB12DF"/>
    <w:pPr>
      <w:jc w:val="both"/>
    </w:pPr>
    <w:rPr>
      <w:sz w:val="28"/>
    </w:rPr>
  </w:style>
  <w:style w:type="paragraph" w:styleId="a8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5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66CD4"/>
    <w:rPr>
      <w:sz w:val="24"/>
    </w:rPr>
  </w:style>
  <w:style w:type="paragraph" w:customStyle="1" w:styleId="ab">
    <w:name w:val="Таблицы (моноширинный)"/>
    <w:basedOn w:val="a"/>
    <w:next w:val="a"/>
    <w:rsid w:val="00CC47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ac">
    <w:name w:val="Знак Знак Знак"/>
    <w:basedOn w:val="a"/>
    <w:rsid w:val="0080611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d">
    <w:name w:val="Table Grid"/>
    <w:basedOn w:val="a1"/>
    <w:rsid w:val="00806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80611F"/>
    <w:pPr>
      <w:ind w:left="360" w:right="-427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OSDS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КДНиЗП</cp:lastModifiedBy>
  <cp:revision>2</cp:revision>
  <cp:lastPrinted>2012-02-03T11:13:00Z</cp:lastPrinted>
  <dcterms:created xsi:type="dcterms:W3CDTF">2016-03-25T11:23:00Z</dcterms:created>
  <dcterms:modified xsi:type="dcterms:W3CDTF">2016-03-25T11:23:00Z</dcterms:modified>
</cp:coreProperties>
</file>