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0" w:rsidRDefault="00290580" w:rsidP="00290580"/>
    <w:p w:rsidR="00290580" w:rsidRDefault="00290580" w:rsidP="00290580">
      <w:pPr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90580" w:rsidRPr="00524799" w:rsidRDefault="00290580" w:rsidP="00290580">
      <w:pPr>
        <w:shd w:val="clear" w:color="auto" w:fill="FFFFFF"/>
        <w:jc w:val="both"/>
        <w:textAlignment w:val="baseline"/>
        <w:rPr>
          <w:color w:val="000000"/>
        </w:rPr>
      </w:pPr>
    </w:p>
    <w:p w:rsidR="00290580" w:rsidRDefault="00290580" w:rsidP="0029058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620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580" w:rsidRDefault="00290580" w:rsidP="00290580">
      <w:pPr>
        <w:jc w:val="center"/>
      </w:pPr>
    </w:p>
    <w:p w:rsidR="00290580" w:rsidRDefault="00290580" w:rsidP="00290580">
      <w:pPr>
        <w:jc w:val="center"/>
      </w:pPr>
    </w:p>
    <w:p w:rsidR="00290580" w:rsidRDefault="00290580" w:rsidP="00290580">
      <w:pPr>
        <w:jc w:val="center"/>
      </w:pPr>
    </w:p>
    <w:p w:rsidR="00290580" w:rsidRDefault="00290580" w:rsidP="00290580">
      <w:pPr>
        <w:tabs>
          <w:tab w:val="left" w:pos="1125"/>
        </w:tabs>
        <w:jc w:val="center"/>
        <w:rPr>
          <w:sz w:val="28"/>
          <w:szCs w:val="28"/>
        </w:rPr>
      </w:pPr>
      <w:r w:rsidRPr="007E697E">
        <w:rPr>
          <w:sz w:val="28"/>
          <w:szCs w:val="28"/>
        </w:rPr>
        <w:t>Республика Карелия</w:t>
      </w:r>
    </w:p>
    <w:p w:rsidR="00290580" w:rsidRDefault="00290580" w:rsidP="00290580">
      <w:pPr>
        <w:tabs>
          <w:tab w:val="left" w:pos="1125"/>
        </w:tabs>
        <w:jc w:val="center"/>
        <w:rPr>
          <w:sz w:val="28"/>
          <w:szCs w:val="28"/>
        </w:rPr>
      </w:pPr>
    </w:p>
    <w:p w:rsidR="00290580" w:rsidRPr="007E697E" w:rsidRDefault="00290580" w:rsidP="00290580">
      <w:pPr>
        <w:tabs>
          <w:tab w:val="left" w:pos="1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Pr="007E697E">
        <w:rPr>
          <w:sz w:val="28"/>
          <w:szCs w:val="28"/>
        </w:rPr>
        <w:t>Олонецкого</w:t>
      </w:r>
      <w:proofErr w:type="spellEnd"/>
      <w:r w:rsidRPr="007E697E">
        <w:rPr>
          <w:sz w:val="28"/>
          <w:szCs w:val="28"/>
        </w:rPr>
        <w:t xml:space="preserve"> национального муниципального района</w:t>
      </w:r>
    </w:p>
    <w:p w:rsidR="00290580" w:rsidRDefault="00290580" w:rsidP="00290580">
      <w:pPr>
        <w:tabs>
          <w:tab w:val="left" w:pos="1125"/>
        </w:tabs>
        <w:jc w:val="center"/>
        <w:rPr>
          <w:sz w:val="22"/>
          <w:szCs w:val="22"/>
        </w:rPr>
      </w:pPr>
    </w:p>
    <w:p w:rsidR="00290580" w:rsidRDefault="00290580" w:rsidP="00290580">
      <w:pPr>
        <w:tabs>
          <w:tab w:val="left" w:pos="1125"/>
        </w:tabs>
        <w:jc w:val="center"/>
      </w:pPr>
    </w:p>
    <w:p w:rsidR="00290580" w:rsidRDefault="00290580" w:rsidP="00290580">
      <w:pPr>
        <w:tabs>
          <w:tab w:val="left" w:pos="112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290580" w:rsidRDefault="00290580" w:rsidP="00290580">
      <w:pPr>
        <w:tabs>
          <w:tab w:val="left" w:pos="1125"/>
        </w:tabs>
        <w:jc w:val="center"/>
        <w:rPr>
          <w:b/>
          <w:sz w:val="32"/>
          <w:szCs w:val="32"/>
        </w:rPr>
      </w:pPr>
    </w:p>
    <w:p w:rsidR="00290580" w:rsidRDefault="00290580" w:rsidP="00290580">
      <w:pPr>
        <w:jc w:val="both"/>
      </w:pPr>
      <w:r>
        <w:t xml:space="preserve">от </w:t>
      </w:r>
      <w:r w:rsidR="003E7A87">
        <w:t xml:space="preserve">26 </w:t>
      </w:r>
      <w:r>
        <w:t xml:space="preserve">апреля 2018 года                                №  </w:t>
      </w:r>
      <w:r w:rsidR="003E7A87">
        <w:t>268-р</w:t>
      </w:r>
    </w:p>
    <w:p w:rsidR="00290580" w:rsidRDefault="00290580" w:rsidP="00290580">
      <w:pPr>
        <w:jc w:val="both"/>
      </w:pPr>
    </w:p>
    <w:p w:rsidR="00290580" w:rsidRDefault="00290580" w:rsidP="00290580">
      <w:pPr>
        <w:pStyle w:val="Style2"/>
        <w:spacing w:line="240" w:lineRule="auto"/>
        <w:jc w:val="both"/>
      </w:pPr>
      <w:r w:rsidRPr="00DB3FA9">
        <w:t>О</w:t>
      </w:r>
      <w:r>
        <w:t>б утверждении технологической схемы</w:t>
      </w:r>
    </w:p>
    <w:p w:rsidR="00290580" w:rsidRDefault="00290580" w:rsidP="00290580">
      <w:pPr>
        <w:pStyle w:val="Style2"/>
        <w:widowControl/>
        <w:spacing w:line="240" w:lineRule="auto"/>
        <w:jc w:val="both"/>
      </w:pPr>
      <w:r>
        <w:t xml:space="preserve"> по предоставлению муниципальной услуги</w:t>
      </w:r>
      <w:r w:rsidRPr="006509A4">
        <w:t xml:space="preserve"> </w:t>
      </w:r>
    </w:p>
    <w:p w:rsidR="00290580" w:rsidRDefault="00290580" w:rsidP="00290580">
      <w:pPr>
        <w:pStyle w:val="Style2"/>
        <w:widowControl/>
        <w:spacing w:line="240" w:lineRule="auto"/>
        <w:jc w:val="both"/>
      </w:pPr>
      <w:r w:rsidRPr="006509A4">
        <w:t>«</w:t>
      </w:r>
      <w:r w:rsidRPr="004D1E62">
        <w:t>Доплата к страховой пенсии по старости</w:t>
      </w:r>
    </w:p>
    <w:p w:rsidR="00290580" w:rsidRDefault="00290580" w:rsidP="00290580">
      <w:pPr>
        <w:pStyle w:val="Style2"/>
        <w:widowControl/>
        <w:spacing w:line="240" w:lineRule="auto"/>
        <w:jc w:val="both"/>
      </w:pPr>
      <w:r w:rsidRPr="004D1E62">
        <w:t xml:space="preserve">(инвалидности) муниципальным служащим, </w:t>
      </w:r>
    </w:p>
    <w:p w:rsidR="00290580" w:rsidRDefault="00290580" w:rsidP="00290580">
      <w:pPr>
        <w:pStyle w:val="Style2"/>
        <w:widowControl/>
        <w:spacing w:line="240" w:lineRule="auto"/>
        <w:jc w:val="both"/>
      </w:pPr>
      <w:proofErr w:type="gramStart"/>
      <w:r w:rsidRPr="004D1E62">
        <w:t xml:space="preserve">вышедшим на страховую пенсию по старости </w:t>
      </w:r>
      <w:proofErr w:type="gramEnd"/>
    </w:p>
    <w:p w:rsidR="00290580" w:rsidRDefault="00290580" w:rsidP="00290580">
      <w:pPr>
        <w:pStyle w:val="Style2"/>
        <w:widowControl/>
        <w:spacing w:line="240" w:lineRule="auto"/>
        <w:jc w:val="both"/>
      </w:pPr>
      <w:r w:rsidRPr="004D1E62">
        <w:t xml:space="preserve">(инвалидности), в </w:t>
      </w:r>
      <w:proofErr w:type="gramStart"/>
      <w:r w:rsidRPr="004D1E62">
        <w:t>установленном</w:t>
      </w:r>
      <w:proofErr w:type="gramEnd"/>
      <w:r w:rsidRPr="004D1E62">
        <w:t xml:space="preserve"> уставом </w:t>
      </w:r>
    </w:p>
    <w:p w:rsidR="00290580" w:rsidRPr="006509A4" w:rsidRDefault="00290580" w:rsidP="00290580">
      <w:pPr>
        <w:pStyle w:val="Style2"/>
        <w:widowControl/>
        <w:spacing w:line="240" w:lineRule="auto"/>
        <w:jc w:val="both"/>
      </w:pPr>
      <w:r w:rsidRPr="004D1E62">
        <w:t xml:space="preserve">муниципального образования </w:t>
      </w:r>
      <w:proofErr w:type="gramStart"/>
      <w:r w:rsidRPr="004D1E62">
        <w:t>порядке</w:t>
      </w:r>
      <w:proofErr w:type="gramEnd"/>
      <w:r>
        <w:t>»</w:t>
      </w:r>
    </w:p>
    <w:p w:rsidR="00290580" w:rsidRDefault="00290580" w:rsidP="00290580">
      <w:pPr>
        <w:pStyle w:val="Style2"/>
        <w:spacing w:line="240" w:lineRule="auto"/>
        <w:jc w:val="both"/>
      </w:pPr>
    </w:p>
    <w:p w:rsidR="00290580" w:rsidRPr="000C3F63" w:rsidRDefault="00290580" w:rsidP="00290580">
      <w:pPr>
        <w:pStyle w:val="Style2"/>
        <w:spacing w:line="240" w:lineRule="auto"/>
        <w:ind w:left="720" w:hanging="720"/>
        <w:jc w:val="both"/>
        <w:rPr>
          <w:sz w:val="18"/>
          <w:szCs w:val="18"/>
        </w:rPr>
      </w:pPr>
    </w:p>
    <w:p w:rsidR="00290580" w:rsidRDefault="00290580" w:rsidP="00290580">
      <w:pPr>
        <w:widowControl w:val="0"/>
        <w:autoSpaceDE w:val="0"/>
        <w:autoSpaceDN w:val="0"/>
        <w:ind w:firstLine="567"/>
        <w:jc w:val="both"/>
      </w:pPr>
      <w:r>
        <w:t xml:space="preserve">В соответствии с подпунктом «б» пункта 3 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 </w:t>
      </w:r>
    </w:p>
    <w:p w:rsidR="00290580" w:rsidRDefault="00290580" w:rsidP="00290580">
      <w:pPr>
        <w:widowControl w:val="0"/>
        <w:autoSpaceDE w:val="0"/>
        <w:autoSpaceDN w:val="0"/>
        <w:ind w:firstLine="567"/>
        <w:jc w:val="both"/>
      </w:pPr>
    </w:p>
    <w:p w:rsidR="00290580" w:rsidRPr="000C3F63" w:rsidRDefault="00290580" w:rsidP="00290580">
      <w:pPr>
        <w:pStyle w:val="Style2"/>
        <w:widowControl/>
        <w:spacing w:line="240" w:lineRule="auto"/>
        <w:jc w:val="both"/>
        <w:rPr>
          <w:sz w:val="18"/>
          <w:szCs w:val="18"/>
        </w:rPr>
      </w:pPr>
      <w:r>
        <w:rPr>
          <w:spacing w:val="-6"/>
        </w:rPr>
        <w:t xml:space="preserve">1.  </w:t>
      </w:r>
      <w:proofErr w:type="gramStart"/>
      <w:r>
        <w:rPr>
          <w:spacing w:val="-6"/>
        </w:rPr>
        <w:t xml:space="preserve">Утвердить прилагаемую технологическую схему  </w:t>
      </w:r>
      <w:r>
        <w:t>по предоставлению муниципальной услуги «</w:t>
      </w:r>
      <w:r w:rsidRPr="004D1E62"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</w:r>
      <w:r>
        <w:t>».</w:t>
      </w:r>
      <w:proofErr w:type="gramEnd"/>
    </w:p>
    <w:p w:rsidR="00290580" w:rsidRDefault="00290580" w:rsidP="00290580">
      <w:pPr>
        <w:tabs>
          <w:tab w:val="left" w:pos="308"/>
          <w:tab w:val="left" w:pos="574"/>
          <w:tab w:val="left" w:pos="993"/>
        </w:tabs>
        <w:jc w:val="both"/>
      </w:pPr>
      <w:r>
        <w:t>2.</w:t>
      </w:r>
      <w:r>
        <w:tab/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</w:t>
      </w:r>
      <w:proofErr w:type="spellStart"/>
      <w:r>
        <w:t>Олонецкого</w:t>
      </w:r>
      <w:proofErr w:type="spellEnd"/>
      <w:r>
        <w:t xml:space="preserve"> национального муниципального района (</w:t>
      </w:r>
      <w:proofErr w:type="spellStart"/>
      <w:r>
        <w:rPr>
          <w:lang w:val="en-US"/>
        </w:rPr>
        <w:t>olon</w:t>
      </w:r>
      <w:proofErr w:type="spellEnd"/>
      <w:r>
        <w:t>-</w:t>
      </w:r>
      <w:r>
        <w:rPr>
          <w:lang w:val="en-US"/>
        </w:rPr>
        <w:t>rayon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) в сети «Интернет».</w:t>
      </w:r>
    </w:p>
    <w:p w:rsidR="00290580" w:rsidRDefault="00290580" w:rsidP="00290580">
      <w:pPr>
        <w:widowControl w:val="0"/>
        <w:shd w:val="clear" w:color="auto" w:fill="FFFFFF"/>
        <w:tabs>
          <w:tab w:val="left" w:pos="308"/>
          <w:tab w:val="left" w:pos="574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</w:pPr>
      <w:r>
        <w:rPr>
          <w:spacing w:val="-9"/>
        </w:rPr>
        <w:t>3.</w:t>
      </w:r>
      <w:r>
        <w:rPr>
          <w:spacing w:val="-9"/>
        </w:rPr>
        <w:tab/>
      </w:r>
      <w:proofErr w:type="gramStart"/>
      <w:r>
        <w:rPr>
          <w:spacing w:val="-9"/>
        </w:rPr>
        <w:t>Контроль за</w:t>
      </w:r>
      <w:proofErr w:type="gramEnd"/>
      <w:r>
        <w:rPr>
          <w:spacing w:val="-9"/>
        </w:rPr>
        <w:t xml:space="preserve"> исполнением распоряжения оставляю за собой.</w:t>
      </w:r>
    </w:p>
    <w:p w:rsidR="00290580" w:rsidRDefault="00290580" w:rsidP="00290580">
      <w:pPr>
        <w:ind w:firstLine="567"/>
        <w:jc w:val="both"/>
      </w:pPr>
    </w:p>
    <w:p w:rsidR="00290580" w:rsidRDefault="00290580" w:rsidP="00290580">
      <w:pPr>
        <w:ind w:firstLine="567"/>
        <w:jc w:val="both"/>
      </w:pPr>
    </w:p>
    <w:p w:rsidR="00290580" w:rsidRDefault="00290580" w:rsidP="00290580">
      <w:pPr>
        <w:tabs>
          <w:tab w:val="left" w:pos="1683"/>
          <w:tab w:val="left" w:pos="7655"/>
        </w:tabs>
      </w:pPr>
      <w:r>
        <w:t>Глава администрации</w:t>
      </w:r>
      <w:r>
        <w:tab/>
        <w:t>С.К. Прокопьев</w:t>
      </w:r>
    </w:p>
    <w:p w:rsidR="00290580" w:rsidRDefault="00290580" w:rsidP="00290580">
      <w:pPr>
        <w:tabs>
          <w:tab w:val="left" w:pos="1683"/>
        </w:tabs>
        <w:jc w:val="both"/>
      </w:pPr>
    </w:p>
    <w:p w:rsidR="00290580" w:rsidRDefault="00290580" w:rsidP="00290580">
      <w:pPr>
        <w:tabs>
          <w:tab w:val="left" w:pos="1695"/>
        </w:tabs>
        <w:rPr>
          <w:sz w:val="20"/>
          <w:szCs w:val="20"/>
        </w:rPr>
      </w:pPr>
    </w:p>
    <w:p w:rsidR="00C1147A" w:rsidRDefault="00C1147A"/>
    <w:p w:rsidR="00DC10D6" w:rsidRDefault="00DC10D6"/>
    <w:p w:rsidR="00DC10D6" w:rsidRDefault="00DC10D6"/>
    <w:p w:rsidR="00DC10D6" w:rsidRDefault="00DC10D6"/>
    <w:p w:rsidR="00DC10D6" w:rsidRDefault="00DC10D6"/>
    <w:p w:rsidR="00DC10D6" w:rsidRDefault="00DC10D6"/>
    <w:p w:rsidR="00DC10D6" w:rsidRDefault="00DC10D6"/>
    <w:p w:rsidR="00DC10D6" w:rsidRDefault="00DC10D6">
      <w:pPr>
        <w:sectPr w:rsidR="00DC1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0D6" w:rsidRDefault="00DC10D6"/>
    <w:p w:rsidR="00DC10D6" w:rsidRPr="00DC10D6" w:rsidRDefault="00DC10D6" w:rsidP="00DC10D6">
      <w:pPr>
        <w:autoSpaceDE w:val="0"/>
        <w:autoSpaceDN w:val="0"/>
        <w:adjustRightInd w:val="0"/>
        <w:ind w:right="960"/>
        <w:jc w:val="right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</w:rPr>
        <w:t>УТВЕРЖДЕНА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</w:rPr>
        <w:t>распоряжением от 26.04.2018 № 268-р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</w:rPr>
        <w:t>ТЕХНОЛОГИЧЕСКАЯ СХЕМА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C10D6">
        <w:rPr>
          <w:rFonts w:eastAsiaTheme="minorEastAsia"/>
          <w:sz w:val="20"/>
          <w:szCs w:val="20"/>
        </w:rPr>
        <w:t>по предоставлению муниципальной услуги: «</w:t>
      </w:r>
      <w:r w:rsidRPr="00DC10D6">
        <w:rPr>
          <w:rFonts w:eastAsiaTheme="minorHAnsi"/>
          <w:sz w:val="20"/>
          <w:szCs w:val="20"/>
          <w:lang w:eastAsia="en-US"/>
        </w:rPr>
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порядке»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</w:rPr>
        <w:t>Раздел 1. «Общие сведения о государственной (муниципальной) услуге»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103"/>
        <w:gridCol w:w="8930"/>
      </w:tblGrid>
      <w:tr w:rsidR="00DC10D6" w:rsidRPr="00DC10D6" w:rsidTr="00C47A01">
        <w:trPr>
          <w:trHeight w:val="401"/>
        </w:trPr>
        <w:tc>
          <w:tcPr>
            <w:tcW w:w="817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right="175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Значение параметра/состояние</w:t>
            </w:r>
          </w:p>
        </w:tc>
      </w:tr>
      <w:tr w:rsidR="00DC10D6" w:rsidRPr="00DC10D6" w:rsidTr="00C47A01">
        <w:trPr>
          <w:trHeight w:val="603"/>
        </w:trPr>
        <w:tc>
          <w:tcPr>
            <w:tcW w:w="817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right="175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Администрация 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Олонецкого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 xml:space="preserve"> национального муниципального района</w:t>
            </w:r>
          </w:p>
        </w:tc>
      </w:tr>
      <w:tr w:rsidR="00DC10D6" w:rsidRPr="00DC10D6" w:rsidTr="00C47A01">
        <w:trPr>
          <w:trHeight w:val="535"/>
        </w:trPr>
        <w:tc>
          <w:tcPr>
            <w:tcW w:w="817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right="175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c>
          <w:tcPr>
            <w:tcW w:w="817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DC10D6" w:rsidRPr="00DC10D6" w:rsidRDefault="00DC10D6" w:rsidP="00DC10D6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line="233" w:lineRule="exact"/>
              <w:ind w:right="175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DC10D6" w:rsidRPr="00DC10D6" w:rsidTr="00C47A01">
        <w:tc>
          <w:tcPr>
            <w:tcW w:w="817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DC10D6" w:rsidRPr="00DC10D6" w:rsidRDefault="00DC10D6" w:rsidP="00DC10D6">
            <w:pPr>
              <w:tabs>
                <w:tab w:val="left" w:pos="315"/>
              </w:tabs>
              <w:autoSpaceDE w:val="0"/>
              <w:autoSpaceDN w:val="0"/>
              <w:adjustRightInd w:val="0"/>
              <w:ind w:right="175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</w:tr>
      <w:tr w:rsidR="00DC10D6" w:rsidRPr="00DC10D6" w:rsidTr="00C47A01">
        <w:trPr>
          <w:trHeight w:val="557"/>
        </w:trPr>
        <w:tc>
          <w:tcPr>
            <w:tcW w:w="817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233" w:lineRule="exact"/>
              <w:ind w:right="175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Постановление от 31.01.2013 № 157 «Об утверждении Административного регламента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233" w:lineRule="exact"/>
              <w:ind w:right="175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предоставления муниципальной услуги «Организация назначения, перерасчета и выплаты  ежемесячной доплаты к страховой пенсии по старости (инвалидности) лицам, замещавшим должности муниципальной службы в органах местного самоуправления 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Олонецкого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 xml:space="preserve"> национального муниципального района»</w:t>
            </w:r>
          </w:p>
        </w:tc>
      </w:tr>
      <w:tr w:rsidR="00DC10D6" w:rsidRPr="00DC10D6" w:rsidTr="00C47A01">
        <w:trPr>
          <w:trHeight w:val="409"/>
        </w:trPr>
        <w:tc>
          <w:tcPr>
            <w:tcW w:w="817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Перечень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8930" w:type="dxa"/>
          </w:tcPr>
          <w:p w:rsidR="00DC10D6" w:rsidRPr="00DC10D6" w:rsidRDefault="00DC10D6" w:rsidP="00DC10D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33" w:lineRule="exact"/>
              <w:ind w:left="34" w:right="175" w:firstLine="567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DC10D6" w:rsidRPr="00DC10D6" w:rsidRDefault="00DC10D6" w:rsidP="00DC10D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33" w:lineRule="exact"/>
              <w:ind w:left="34" w:right="175" w:firstLine="567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DC10D6" w:rsidRPr="00DC10D6" w:rsidRDefault="00DC10D6" w:rsidP="00DC10D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" w:firstLine="567"/>
              <w:contextualSpacing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ind w:right="175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289"/>
        </w:trPr>
        <w:tc>
          <w:tcPr>
            <w:tcW w:w="817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8930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233" w:lineRule="exact"/>
              <w:ind w:right="175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Единый портал государственных услуг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233" w:lineRule="exact"/>
              <w:ind w:right="175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региональный портал государственных услуг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ind w:right="175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официальный сайт органа</w:t>
            </w:r>
          </w:p>
        </w:tc>
      </w:tr>
      <w:tr w:rsidR="00DC10D6" w:rsidRPr="00DC10D6" w:rsidTr="00C47A01">
        <w:tc>
          <w:tcPr>
            <w:tcW w:w="817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3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30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right="175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C10D6" w:rsidRPr="00DC10D6" w:rsidRDefault="00DC10D6" w:rsidP="00DC10D6">
      <w:pPr>
        <w:tabs>
          <w:tab w:val="left" w:pos="3240"/>
        </w:tabs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tabs>
          <w:tab w:val="left" w:pos="3240"/>
        </w:tabs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</w:rPr>
        <w:t>Раздел 2. «Общие сведения о «</w:t>
      </w:r>
      <w:proofErr w:type="spellStart"/>
      <w:r w:rsidRPr="00DC10D6">
        <w:rPr>
          <w:rFonts w:eastAsiaTheme="minorEastAsia"/>
          <w:sz w:val="20"/>
          <w:szCs w:val="20"/>
        </w:rPr>
        <w:t>подуслугах</w:t>
      </w:r>
      <w:proofErr w:type="spellEnd"/>
      <w:r w:rsidRPr="00DC10D6">
        <w:rPr>
          <w:rFonts w:eastAsiaTheme="minorEastAsia"/>
          <w:sz w:val="20"/>
          <w:szCs w:val="20"/>
        </w:rPr>
        <w:t>»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268"/>
        <w:gridCol w:w="992"/>
        <w:gridCol w:w="992"/>
        <w:gridCol w:w="992"/>
        <w:gridCol w:w="851"/>
        <w:gridCol w:w="850"/>
        <w:gridCol w:w="708"/>
        <w:gridCol w:w="1560"/>
        <w:gridCol w:w="1560"/>
      </w:tblGrid>
      <w:tr w:rsidR="00DC10D6" w:rsidRPr="00DC10D6" w:rsidTr="00C47A01">
        <w:trPr>
          <w:cantSplit/>
        </w:trPr>
        <w:tc>
          <w:tcPr>
            <w:tcW w:w="534" w:type="dxa"/>
            <w:vMerge w:val="restart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Наименование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DC10D6" w:rsidRPr="00DC10D6" w:rsidRDefault="00DC10D6" w:rsidP="00DC10D6">
            <w:pPr>
              <w:widowControl w:val="0"/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Плата за предоставление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Способ получения результата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</w:tr>
      <w:tr w:rsidR="00DC10D6" w:rsidRPr="00DC10D6" w:rsidTr="00C47A01">
        <w:trPr>
          <w:cantSplit/>
        </w:trPr>
        <w:tc>
          <w:tcPr>
            <w:tcW w:w="534" w:type="dxa"/>
            <w:vMerge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при подаче заявления по месту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жительства (месту</w:t>
            </w:r>
            <w:proofErr w:type="gramEnd"/>
          </w:p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при подаче заявления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не по месту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жительства (по месту</w:t>
            </w:r>
            <w:proofErr w:type="gramEnd"/>
          </w:p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DC10D6" w:rsidRPr="00DC10D6" w:rsidRDefault="00DC10D6" w:rsidP="00DC10D6">
            <w:pPr>
              <w:tabs>
                <w:tab w:val="left" w:pos="2736"/>
                <w:tab w:val="left" w:pos="384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0"/>
                <w:w w:val="30"/>
                <w:position w:val="-4"/>
                <w:sz w:val="20"/>
                <w:szCs w:val="20"/>
                <w:lang w:eastAsia="en-US"/>
              </w:rPr>
            </w:pPr>
          </w:p>
        </w:tc>
      </w:tr>
      <w:tr w:rsidR="00DC10D6" w:rsidRPr="00DC10D6" w:rsidTr="00C47A01">
        <w:trPr>
          <w:cantSplit/>
        </w:trPr>
        <w:tc>
          <w:tcPr>
            <w:tcW w:w="534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11</w:t>
            </w:r>
          </w:p>
        </w:tc>
      </w:tr>
      <w:tr w:rsidR="00DC10D6" w:rsidRPr="00DC10D6" w:rsidTr="00C47A01">
        <w:trPr>
          <w:cantSplit/>
          <w:trHeight w:val="407"/>
        </w:trPr>
        <w:tc>
          <w:tcPr>
            <w:tcW w:w="14850" w:type="dxa"/>
            <w:gridSpan w:val="13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233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1 </w:t>
            </w:r>
          </w:p>
        </w:tc>
      </w:tr>
      <w:tr w:rsidR="00DC10D6" w:rsidRPr="00DC10D6" w:rsidTr="00C47A01">
        <w:trPr>
          <w:cantSplit/>
          <w:trHeight w:val="2707"/>
        </w:trPr>
        <w:tc>
          <w:tcPr>
            <w:tcW w:w="534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30 календарных дней со дня регистрации заявления в органе местного самоуправления (далее – Администрация)</w:t>
            </w:r>
            <w:r w:rsidRPr="00DC10D6">
              <w:rPr>
                <w:rFonts w:eastAsiaTheme="minorEastAsi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DC10D6" w:rsidRPr="00DC10D6" w:rsidRDefault="00DC10D6" w:rsidP="00DC10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Представление документов, имеющих подчистки, приписки, зачеркнутые слова и иные неоговоренные исправления, исполненных карандашом либо имеющих повреждения, которые не позволяют однозначно толковать их, содержание</w:t>
            </w:r>
          </w:p>
          <w:p w:rsidR="00DC10D6" w:rsidRPr="00DC10D6" w:rsidRDefault="00DC10D6" w:rsidP="00DC10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DC10D6" w:rsidRPr="00DC10D6" w:rsidRDefault="00DC10D6" w:rsidP="00DC10D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ЕСТЬ</w:t>
            </w:r>
          </w:p>
        </w:tc>
        <w:tc>
          <w:tcPr>
            <w:tcW w:w="992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DC10D6" w:rsidRPr="00DC10D6" w:rsidTr="00C47A01">
        <w:trPr>
          <w:cantSplit/>
          <w:trHeight w:val="471"/>
        </w:trPr>
        <w:tc>
          <w:tcPr>
            <w:tcW w:w="14850" w:type="dxa"/>
            <w:gridSpan w:val="13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166" w:lineRule="exact"/>
              <w:rPr>
                <w:rFonts w:eastAsiaTheme="minorEastAsia"/>
                <w:b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№2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№3</w:t>
            </w:r>
          </w:p>
        </w:tc>
      </w:tr>
      <w:tr w:rsidR="00DC10D6" w:rsidRPr="00DC10D6" w:rsidTr="00C47A01">
        <w:trPr>
          <w:cantSplit/>
          <w:trHeight w:val="1800"/>
        </w:trPr>
        <w:tc>
          <w:tcPr>
            <w:tcW w:w="534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DC10D6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10D6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Приостановление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 рабочих дней со дня регистрации заявления в Администрации</w:t>
            </w:r>
            <w:r w:rsidRPr="00DC10D6">
              <w:rPr>
                <w:rFonts w:eastAsiaTheme="minorEastAsia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268" w:type="dxa"/>
            <w:vMerge w:val="restart"/>
            <w:vAlign w:val="center"/>
          </w:tcPr>
          <w:p w:rsidR="00DC10D6" w:rsidRPr="00DC10D6" w:rsidRDefault="00DC10D6" w:rsidP="00DC10D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Представление документов, имеющих подчистки, приписки, зачеркнутые слова и иные неоговоренные исправления, исполненных карандашом либо имеющих повреждения, которые не позволяют однозначно толковать их, содержание</w:t>
            </w:r>
          </w:p>
          <w:p w:rsidR="00DC10D6" w:rsidRPr="00DC10D6" w:rsidRDefault="00DC10D6" w:rsidP="00DC10D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Представление документов, содержащих неверные и (или) неполные сведения;</w:t>
            </w:r>
          </w:p>
          <w:p w:rsidR="00DC10D6" w:rsidRPr="00DC10D6" w:rsidRDefault="00DC10D6" w:rsidP="00DC10D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Представление документов лицом, неуполномоченным в установленном порядке на подачу документов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166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ЕСТЬ</w:t>
            </w:r>
          </w:p>
        </w:tc>
        <w:tc>
          <w:tcPr>
            <w:tcW w:w="992" w:type="dxa"/>
            <w:vMerge w:val="restart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DC10D6" w:rsidRPr="00DC10D6" w:rsidTr="00C47A01">
        <w:trPr>
          <w:cantSplit/>
          <w:trHeight w:val="1800"/>
        </w:trPr>
        <w:tc>
          <w:tcPr>
            <w:tcW w:w="534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10D6">
              <w:rPr>
                <w:rFonts w:eastAsia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4" w:type="dxa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C10D6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Возобновление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166" w:lineRule="exac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pacing w:val="-10"/>
          <w:w w:val="30"/>
          <w:position w:val="-4"/>
          <w:sz w:val="20"/>
          <w:szCs w:val="20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pacing w:val="-10"/>
          <w:w w:val="30"/>
          <w:position w:val="-4"/>
          <w:sz w:val="20"/>
          <w:szCs w:val="20"/>
          <w:lang w:eastAsia="en-US"/>
        </w:rPr>
        <w:tab/>
      </w:r>
      <w:r w:rsidRPr="00DC10D6">
        <w:rPr>
          <w:rFonts w:eastAsiaTheme="minorEastAsia"/>
          <w:sz w:val="20"/>
          <w:szCs w:val="20"/>
        </w:rPr>
        <w:t>Раздел 3. «Сведения о заявителях «</w:t>
      </w:r>
      <w:proofErr w:type="spellStart"/>
      <w:r w:rsidRPr="00DC10D6">
        <w:rPr>
          <w:rFonts w:eastAsiaTheme="minorEastAsia"/>
          <w:sz w:val="20"/>
          <w:szCs w:val="20"/>
        </w:rPr>
        <w:t>подуслуги</w:t>
      </w:r>
      <w:proofErr w:type="spellEnd"/>
      <w:r w:rsidRPr="00DC10D6">
        <w:rPr>
          <w:rFonts w:eastAsiaTheme="minorEastAsia"/>
          <w:sz w:val="20"/>
          <w:szCs w:val="20"/>
        </w:rPr>
        <w:t>»</w:t>
      </w:r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DC10D6" w:rsidRPr="00DC10D6" w:rsidTr="00C47A0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подтверждающий правомочие заявителя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Исчерпывающий перечень лиц,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имеющих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10D6" w:rsidRPr="00DC10D6" w:rsidTr="00C47A0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DC10D6" w:rsidRPr="00DC10D6" w:rsidTr="00C47A0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№1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№2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№3</w:t>
            </w:r>
          </w:p>
        </w:tc>
      </w:tr>
      <w:tr w:rsidR="00DC10D6" w:rsidRPr="00DC10D6" w:rsidTr="00C47A0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53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Физические лица, проходившие муниципальную службу в исполнительно-распорядительном органе местного самоуправления, вышедшие на страховую пенсию по старости, страховую пенсию по инвалидности, и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имеющие стаж муниципальной службы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согласно приложению к Федеральному закону от 15 декабря 2001 года № 166-ФЗ «О государственном пенсионном обеспечении в Российской Федерации».</w:t>
            </w:r>
          </w:p>
          <w:p w:rsidR="00DC10D6" w:rsidRPr="00DC10D6" w:rsidRDefault="00DC10D6" w:rsidP="00DC10D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Физические лица, занимавшие должности в местных органах государственной власти и управления, органах местного самоуправления до  01.01.1997 и проживающие на территории Республики Карелия.</w:t>
            </w:r>
            <w:r w:rsidRPr="00DC10D6">
              <w:rPr>
                <w:rFonts w:eastAsiaTheme="minorEastAsia"/>
                <w:sz w:val="20"/>
                <w:szCs w:val="20"/>
                <w:vertAlign w:val="superscript"/>
              </w:rPr>
              <w:t xml:space="preserve"> </w:t>
            </w:r>
            <w:r w:rsidRPr="00DC10D6">
              <w:rPr>
                <w:rFonts w:eastAsiaTheme="minorEastAsia"/>
                <w:sz w:val="20"/>
                <w:szCs w:val="20"/>
                <w:vertAlign w:val="superscript"/>
              </w:rPr>
              <w:footnoteReference w:id="3"/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Для всех категорий: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1. Паспорт гражданина Российской Федерации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3. Паспорт гражданина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СССР образца 1974 года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4. Вид на жительство (для лиц без гражданства)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6. 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7. Удостоверение личности военнослужащего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ind w:left="5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языке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использован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в случае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содержится следующая информация, свидетельствующая о наличии гражданства Российской Федерации: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6. 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7. Удостоверение личности военнослужащего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Уполномоченный представитель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Нотариально удостоверенная доверенность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Доверенность должна содержать указание на дату ее совершения, быть действующей на дату подачи заявления.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C10D6" w:rsidRPr="00DC10D6" w:rsidRDefault="00DC10D6" w:rsidP="00DC10D6">
      <w:pPr>
        <w:tabs>
          <w:tab w:val="left" w:pos="3165"/>
        </w:tabs>
        <w:autoSpaceDE w:val="0"/>
        <w:autoSpaceDN w:val="0"/>
        <w:adjustRightInd w:val="0"/>
        <w:jc w:val="both"/>
        <w:rPr>
          <w:rFonts w:eastAsiaTheme="minorEastAsia"/>
          <w:spacing w:val="-10"/>
          <w:w w:val="30"/>
          <w:position w:val="-4"/>
          <w:sz w:val="20"/>
          <w:szCs w:val="20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33" w:lineRule="exact"/>
        <w:jc w:val="center"/>
        <w:rPr>
          <w:rFonts w:eastAsiaTheme="minorEastAsia"/>
          <w:sz w:val="20"/>
          <w:szCs w:val="20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33" w:lineRule="exact"/>
        <w:jc w:val="center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  <w:lang w:eastAsia="en-US"/>
        </w:rPr>
        <w:tab/>
      </w:r>
      <w:r w:rsidRPr="00DC10D6">
        <w:rPr>
          <w:rFonts w:eastAsiaTheme="minorEastAsia"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DC10D6">
        <w:rPr>
          <w:rFonts w:eastAsiaTheme="minorEastAsia"/>
          <w:sz w:val="20"/>
          <w:szCs w:val="20"/>
        </w:rPr>
        <w:t>подуслуги</w:t>
      </w:r>
      <w:proofErr w:type="spellEnd"/>
      <w:r w:rsidRPr="00DC10D6">
        <w:rPr>
          <w:rFonts w:eastAsiaTheme="minorEastAsia"/>
          <w:sz w:val="20"/>
          <w:szCs w:val="20"/>
        </w:rPr>
        <w:t>»</w:t>
      </w:r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559"/>
        <w:gridCol w:w="1560"/>
        <w:gridCol w:w="3260"/>
        <w:gridCol w:w="1276"/>
        <w:gridCol w:w="1134"/>
      </w:tblGrid>
      <w:tr w:rsidR="00DC10D6" w:rsidRPr="00DC10D6" w:rsidTr="00C47A0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DC10D6" w:rsidRPr="00DC10D6" w:rsidTr="00C47A0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DC10D6" w:rsidRPr="00DC10D6" w:rsidTr="00C47A01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 1 </w:t>
            </w:r>
          </w:p>
        </w:tc>
      </w:tr>
      <w:tr w:rsidR="00DC10D6" w:rsidRPr="00DC10D6" w:rsidTr="00C47A01">
        <w:trPr>
          <w:trHeight w:val="16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Заявление об установлении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1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Обязательный документ.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готовит Администрация</w:t>
            </w:r>
          </w:p>
        </w:tc>
      </w:tr>
      <w:tr w:rsidR="00DC10D6" w:rsidRPr="00DC10D6" w:rsidTr="00C47A01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166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3. Паспорт гражданина СССР образца 1974 года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4. Вид на жительство (для лиц без гражданства)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6.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7. Удостоверение личности военнослужащего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оригинал, изготавливается копия: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внутренней стороны документа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страниц, содержащих сведения о личности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 xml:space="preserve">владельца паспорта 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разворота бланка документа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Обязательный документ.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языке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использован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в случае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постоянное проживание на территории Российской Федерации на 6 февраля 1992 года.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6. 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7. Удостоверение личности военнослужащего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Необязательный документ.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Предоставляется при наличии соответствующего обстоятельства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 (с учетом положений ч.2. ст.185.1.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 xml:space="preserve">Гражданского кодекса Российской Федерации), в том числе  должна содержать указание на дату ее совершения, быть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Трудовая книжка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Обязательный документ.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left="102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подтверждающий регистрацию гражданина в системе обязательного пенсионного страхования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>Страховое свидетельство обязательного пенсионного страхования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Необязательный документ.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подтверждающий постановку на учет в налоговом органе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Необязательный документ.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12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подтверждающий назначение пенсии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Справка об установленных социальных </w:t>
            </w:r>
            <w:proofErr w:type="gramStart"/>
            <w:r w:rsidRPr="00DC10D6">
              <w:rPr>
                <w:rFonts w:eastAsiaTheme="minorEastAsia"/>
                <w:bCs/>
                <w:sz w:val="20"/>
                <w:szCs w:val="20"/>
              </w:rPr>
              <w:t>выплатах</w:t>
            </w:r>
            <w:proofErr w:type="gramEnd"/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 застрахованного лица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Необязательный документ.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416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lastRenderedPageBreak/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2. </w:t>
            </w:r>
          </w:p>
        </w:tc>
      </w:tr>
      <w:tr w:rsidR="00DC10D6" w:rsidRPr="00DC10D6" w:rsidTr="00C47A01">
        <w:trPr>
          <w:trHeight w:val="154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Заявление о приостановлении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1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Обязательный документ.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Приложение № 2 к технологической схеме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готовит Администрация</w:t>
            </w:r>
          </w:p>
        </w:tc>
      </w:tr>
      <w:tr w:rsidR="00DC10D6" w:rsidRPr="00DC10D6" w:rsidTr="00C47A0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166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3. Паспорт гражданина СССР образца 1974 года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4. Вид на жительство (для лиц без гражданства)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6.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7. Удостоверение личности военнослужащего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оригинал, изготавливается копия: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внутренней стороны документа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разворота бланка документа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Обязательный документ.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языке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использован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в случае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6. 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7. Удостоверение личности военнослужащего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Документ, подтверждающий полномочия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Предъявляется оригинал,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Необязательный документ.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Предоставляется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при наличии соответствующего обстоятельства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lastRenderedPageBreak/>
              <w:t xml:space="preserve">Доверенность должна быть оформлена в соответствии с законодательством Российской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Федерации (с учетом положений ч.2. ст.185.1.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 xml:space="preserve">Гражданского кодекса Российской Федерации), в том числе  должна содержать указание на дату ее совершения, быть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382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lastRenderedPageBreak/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3</w:t>
            </w:r>
          </w:p>
        </w:tc>
      </w:tr>
      <w:tr w:rsidR="00DC10D6" w:rsidRPr="00DC10D6" w:rsidTr="00C47A0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Заявление о возобновлении выплаты ежемесячной доплаты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порядке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Обязательный документ.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готовит Администрация</w:t>
            </w:r>
          </w:p>
        </w:tc>
      </w:tr>
      <w:tr w:rsidR="00DC10D6" w:rsidRPr="00DC10D6" w:rsidTr="00C47A0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166" w:lineRule="exact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3. Паспорт гражданина СССР образца 1974 года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4. Вид на жительство (для лиц без гражданства)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6.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7. Удостоверение личности военнослужащего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оригинал, изготавливается копия: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внутренней стороны документа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разворота бланка документа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Обязательный документ.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языке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использован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в случае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6. 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7. Удостоверение личности военнослужащего</w:t>
            </w:r>
            <w:r w:rsidRPr="00DC10D6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Документ, подтверждающий полномочия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Предъявляется оригинал,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 xml:space="preserve">Необязательный документ. Предоставляется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при наличии соответствующего обстоятельства.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lastRenderedPageBreak/>
              <w:t xml:space="preserve">Доверенность должна быть оформлена в соответствии с законодательством Российской </w:t>
            </w:r>
            <w:r w:rsidRPr="00DC10D6">
              <w:rPr>
                <w:rFonts w:eastAsiaTheme="minorEastAsia"/>
                <w:sz w:val="20"/>
                <w:szCs w:val="20"/>
              </w:rPr>
              <w:lastRenderedPageBreak/>
              <w:t>Федерации (с учетом положений ч.2. ст.185.1.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 xml:space="preserve">Гражданского кодекса Российской Федерации), в том числе  должна содержать указание на дату ее совершения, быть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Документ, подтверждающий трудовую деятельность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Трудовая книжка, иные документы, подтверждающие стаж работы на муниципальной службе и зачета в него иных периодов трудовой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Предъявляется оригинал или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Обязательный документ.</w:t>
            </w:r>
          </w:p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left="102"/>
              <w:contextualSpacing/>
              <w:jc w:val="both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Копия трудовой книжки должна быть заверена нотариально или кадровой службой по месту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DC10D6" w:rsidRPr="00DC10D6" w:rsidTr="00C47A01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Наименование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о(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Наименование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органа (организации),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в адрес, которог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о(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ой) направляется межведомст</w:t>
            </w:r>
            <w:r w:rsidRPr="00DC10D6">
              <w:rPr>
                <w:rFonts w:eastAsiaTheme="minorEastAsia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  <w:lang w:val="en-US" w:eastAsia="en-US"/>
              </w:rPr>
              <w:t>SID</w:t>
            </w:r>
            <w:r w:rsidRPr="00DC10D6">
              <w:rPr>
                <w:rFonts w:eastAsiaTheme="minorEastAsia"/>
                <w:sz w:val="20"/>
                <w:szCs w:val="20"/>
                <w:lang w:eastAsia="en-US"/>
              </w:rPr>
              <w:t xml:space="preserve"> электронного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Срок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осуществления межведомственного информационного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межведомственны й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C10D6" w:rsidRPr="00DC10D6" w:rsidTr="00C47A01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DC10D6" w:rsidRPr="00DC10D6" w:rsidTr="00C47A01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1</w:t>
            </w:r>
          </w:p>
        </w:tc>
      </w:tr>
      <w:tr w:rsidR="00DC10D6" w:rsidRPr="00DC10D6" w:rsidTr="00C47A01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C10D6" w:rsidRPr="00DC10D6" w:rsidTr="00C47A01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2</w:t>
            </w:r>
          </w:p>
        </w:tc>
      </w:tr>
      <w:tr w:rsidR="00DC10D6" w:rsidRPr="00DC10D6" w:rsidTr="00C47A01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</w:rPr>
            </w:pPr>
            <w:r w:rsidRPr="00DC10D6">
              <w:rPr>
                <w:rFonts w:eastAsiaTheme="minorEastAsia"/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C10D6" w:rsidRPr="00DC10D6" w:rsidTr="00C47A01">
        <w:trPr>
          <w:trHeight w:val="312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             </w:t>
            </w: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3</w:t>
            </w:r>
          </w:p>
        </w:tc>
      </w:tr>
      <w:tr w:rsidR="00DC10D6" w:rsidRPr="00DC10D6" w:rsidTr="00C47A01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</w:rPr>
        <w:t>Раздел 6. Результат «</w:t>
      </w:r>
      <w:proofErr w:type="spellStart"/>
      <w:r w:rsidRPr="00DC10D6">
        <w:rPr>
          <w:rFonts w:eastAsiaTheme="minorEastAsia"/>
          <w:sz w:val="20"/>
          <w:szCs w:val="20"/>
        </w:rPr>
        <w:t>подуслуги</w:t>
      </w:r>
      <w:proofErr w:type="spellEnd"/>
      <w:r w:rsidRPr="00DC10D6">
        <w:rPr>
          <w:rFonts w:eastAsiaTheme="minorEastAsia"/>
          <w:sz w:val="20"/>
          <w:szCs w:val="20"/>
        </w:rPr>
        <w:t>»</w:t>
      </w:r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DC10D6" w:rsidRPr="00DC10D6" w:rsidTr="00C47A01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Документ/ документы, являющийся (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иеся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) результатом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Требования к документу/ документам, являющемуся (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имся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) результатом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Характеристика результата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 (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положительный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Форма документа/ документов,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являющегося (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ихся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) результатом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Образец документа/ документов,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являющегос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я(</w:t>
            </w:r>
            <w:proofErr w:type="spellStart"/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ихся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) результатом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Способы получения результата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</w:tr>
      <w:tr w:rsidR="00DC10D6" w:rsidRPr="00DC10D6" w:rsidTr="00C47A01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в МФЦ</w:t>
            </w:r>
          </w:p>
        </w:tc>
      </w:tr>
      <w:tr w:rsidR="00DC10D6" w:rsidRPr="00DC10D6" w:rsidTr="00C47A01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9</w:t>
            </w:r>
          </w:p>
        </w:tc>
      </w:tr>
      <w:tr w:rsidR="00DC10D6" w:rsidRPr="00DC10D6" w:rsidTr="00C47A01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1</w:t>
            </w:r>
          </w:p>
        </w:tc>
      </w:tr>
      <w:tr w:rsidR="00DC10D6" w:rsidRPr="00DC10D6" w:rsidTr="00C47A0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Уведомление о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Положительный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Администрации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30 календарных дней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с даты получения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результата услуги</w:t>
            </w:r>
          </w:p>
        </w:tc>
      </w:tr>
      <w:tr w:rsidR="00DC10D6" w:rsidRPr="00DC10D6" w:rsidTr="00C47A0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Акт о назначении ежемесячной доплаты</w:t>
            </w:r>
            <w:r w:rsidRPr="00DC10D6">
              <w:rPr>
                <w:rFonts w:eastAsiaTheme="minorEastAsia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Администрации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30 календарных дней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с даты получения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результата услуги</w:t>
            </w:r>
          </w:p>
        </w:tc>
      </w:tr>
      <w:tr w:rsidR="00DC10D6" w:rsidRPr="00DC10D6" w:rsidTr="00C47A0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Уведомление об отказе в назначении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Администрации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30 календарных дней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с даты получения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результата услуги</w:t>
            </w:r>
          </w:p>
        </w:tc>
      </w:tr>
      <w:tr w:rsidR="00DC10D6" w:rsidRPr="00DC10D6" w:rsidTr="00C47A01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2</w:t>
            </w:r>
          </w:p>
        </w:tc>
      </w:tr>
      <w:tr w:rsidR="00DC10D6" w:rsidRPr="00DC10D6" w:rsidTr="00C47A0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Уведомление заявителя о приостановлении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Положительный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Администрации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30 календарных дней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с даты получения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результата услуги </w:t>
            </w:r>
          </w:p>
        </w:tc>
      </w:tr>
      <w:tr w:rsidR="00DC10D6" w:rsidRPr="00DC10D6" w:rsidTr="00C47A0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Акт о приостановлении выплаты ежемесячной доплаты</w:t>
            </w:r>
            <w:r w:rsidRPr="00DC10D6">
              <w:rPr>
                <w:rFonts w:eastAsiaTheme="minorEastAsi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Администрации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30 календарных дней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с даты получения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результата услуги</w:t>
            </w:r>
          </w:p>
        </w:tc>
      </w:tr>
      <w:tr w:rsidR="00DC10D6" w:rsidRPr="00DC10D6" w:rsidTr="00C47A01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3</w:t>
            </w:r>
          </w:p>
        </w:tc>
      </w:tr>
      <w:tr w:rsidR="00DC10D6" w:rsidRPr="00DC10D6" w:rsidTr="00C47A0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Уведомление о возобновлении выплаты ежемесячной доплаты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Положительный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Администрации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30 календарных дней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с даты получения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результата услуги</w:t>
            </w:r>
          </w:p>
        </w:tc>
      </w:tr>
      <w:tr w:rsidR="00DC10D6" w:rsidRPr="00DC10D6" w:rsidTr="00C47A0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Акт о возобновлении выплаты ежемесячной доплаты</w:t>
            </w:r>
            <w:r w:rsidRPr="00DC10D6">
              <w:rPr>
                <w:rFonts w:eastAsiaTheme="minorEastAsia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Администрации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30 календарных дней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с даты получения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результата услуги</w:t>
            </w:r>
          </w:p>
        </w:tc>
      </w:tr>
      <w:tr w:rsidR="00DC10D6" w:rsidRPr="00DC10D6" w:rsidTr="00C47A0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Уведомление об отказе в возобновлении выплаты ежемесячной доплаты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бланке, утвержденном Администрацией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Администрации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лично в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30 календарных дней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с даты получения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 xml:space="preserve"> результата услуги</w:t>
            </w:r>
          </w:p>
        </w:tc>
      </w:tr>
    </w:tbl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</w:rPr>
        <w:t xml:space="preserve">Раздел </w:t>
      </w:r>
      <w:r w:rsidRPr="00DC10D6">
        <w:rPr>
          <w:rFonts w:eastAsiaTheme="minorEastAsia"/>
          <w:spacing w:val="20"/>
          <w:sz w:val="20"/>
          <w:szCs w:val="20"/>
        </w:rPr>
        <w:t xml:space="preserve">7. </w:t>
      </w:r>
      <w:r w:rsidRPr="00DC10D6">
        <w:rPr>
          <w:rFonts w:eastAsiaTheme="minorEastAsia"/>
          <w:sz w:val="20"/>
          <w:szCs w:val="20"/>
        </w:rPr>
        <w:t>«Технологические процессы предоставления «</w:t>
      </w:r>
      <w:proofErr w:type="spellStart"/>
      <w:r w:rsidRPr="00DC10D6">
        <w:rPr>
          <w:rFonts w:eastAsiaTheme="minorEastAsia"/>
          <w:sz w:val="20"/>
          <w:szCs w:val="20"/>
        </w:rPr>
        <w:t>подуслуги</w:t>
      </w:r>
      <w:proofErr w:type="spellEnd"/>
      <w:r w:rsidRPr="00DC10D6">
        <w:rPr>
          <w:rFonts w:eastAsiaTheme="minorEastAsia"/>
          <w:sz w:val="20"/>
          <w:szCs w:val="20"/>
        </w:rPr>
        <w:t>»</w:t>
      </w:r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DC10D6" w:rsidRPr="00DC10D6" w:rsidTr="00C47A01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 w:rsidRPr="00DC10D6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C10D6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DC10D6" w:rsidRPr="00DC10D6" w:rsidTr="00C47A01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DC10D6" w:rsidRPr="00DC10D6" w:rsidTr="00C47A01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1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2</w:t>
            </w:r>
            <w:r w:rsidRPr="00DC10D6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ind w:left="72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DC10D6">
              <w:rPr>
                <w:rFonts w:eastAsiaTheme="minorEastAsia"/>
                <w:b/>
                <w:sz w:val="20"/>
                <w:szCs w:val="20"/>
              </w:rPr>
              <w:t>Подуслуга</w:t>
            </w:r>
            <w:proofErr w:type="spellEnd"/>
            <w:r w:rsidRPr="00DC10D6">
              <w:rPr>
                <w:rFonts w:eastAsiaTheme="minorEastAsia"/>
                <w:b/>
                <w:sz w:val="20"/>
                <w:szCs w:val="20"/>
              </w:rPr>
              <w:t xml:space="preserve"> № 3</w:t>
            </w:r>
          </w:p>
        </w:tc>
      </w:tr>
      <w:tr w:rsidR="00DC10D6" w:rsidRPr="00DC10D6" w:rsidTr="00C47A0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  <w:lang w:eastAsia="en-US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нет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             -</w:t>
            </w:r>
          </w:p>
        </w:tc>
      </w:tr>
      <w:tr w:rsidR="00DC10D6" w:rsidRPr="00DC10D6" w:rsidTr="00C47A01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  <w:lang w:eastAsia="en-US"/>
              </w:rPr>
              <w:t>На следующий рабочий день после приема заявления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Организация курьерской службы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Реестр передачи дел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Опись документов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  <w:lang w:eastAsia="en-US"/>
              </w:rPr>
              <w:t>На следующий рабочий день после подготовки результата услуги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Организация курьерской службы МФЦ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 xml:space="preserve">             -</w:t>
            </w:r>
          </w:p>
        </w:tc>
      </w:tr>
      <w:tr w:rsidR="00DC10D6" w:rsidRPr="00DC10D6" w:rsidTr="00C47A01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DC10D6">
              <w:rPr>
                <w:rFonts w:eastAsiaTheme="minorEastAsia"/>
                <w:sz w:val="20"/>
                <w:szCs w:val="20"/>
                <w:lang w:eastAsia="en-US"/>
              </w:rPr>
              <w:t>В день обращения заявителя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Расписка в выдаче документов</w:t>
            </w:r>
          </w:p>
        </w:tc>
      </w:tr>
    </w:tbl>
    <w:p w:rsidR="00DC10D6" w:rsidRPr="00DC10D6" w:rsidRDefault="00DC10D6" w:rsidP="00DC10D6">
      <w:pPr>
        <w:spacing w:after="200" w:line="276" w:lineRule="auto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DC10D6">
        <w:rPr>
          <w:rFonts w:eastAsiaTheme="minorEastAsia"/>
          <w:sz w:val="20"/>
          <w:szCs w:val="20"/>
        </w:rPr>
        <w:t>Раздел 8. «Особенности предоставления «</w:t>
      </w:r>
      <w:proofErr w:type="spellStart"/>
      <w:r w:rsidRPr="00DC10D6">
        <w:rPr>
          <w:rFonts w:eastAsiaTheme="minorEastAsia"/>
          <w:sz w:val="20"/>
          <w:szCs w:val="20"/>
        </w:rPr>
        <w:t>подуслуги</w:t>
      </w:r>
      <w:proofErr w:type="spellEnd"/>
      <w:r w:rsidRPr="00DC10D6">
        <w:rPr>
          <w:rFonts w:eastAsiaTheme="minorEastAsia"/>
          <w:sz w:val="20"/>
          <w:szCs w:val="20"/>
        </w:rPr>
        <w:t>» в электронной форме»</w:t>
      </w:r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autoSpaceDE w:val="0"/>
        <w:autoSpaceDN w:val="0"/>
        <w:adjustRightInd w:val="0"/>
        <w:rPr>
          <w:rFonts w:eastAsiaTheme="minorEastAsia"/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DC10D6" w:rsidRPr="00DC10D6" w:rsidTr="00C47A01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>Способ записи на прием в орган, МФЦ для подачи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запроса о предоставлении </w:t>
            </w: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Способ формирования запроса о предоставлении </w:t>
            </w: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 xml:space="preserve">» 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 xml:space="preserve">» 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 xml:space="preserve">» </w:t>
            </w: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 и досудебного (внесудебного)</w:t>
            </w:r>
          </w:p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DC10D6">
              <w:rPr>
                <w:rFonts w:eastAsiaTheme="minorEastAsia"/>
                <w:sz w:val="20"/>
                <w:szCs w:val="20"/>
              </w:rPr>
              <w:t>«</w:t>
            </w:r>
            <w:proofErr w:type="spellStart"/>
            <w:r w:rsidRPr="00DC10D6">
              <w:rPr>
                <w:rFonts w:eastAsiaTheme="minorEastAsia"/>
                <w:sz w:val="20"/>
                <w:szCs w:val="20"/>
              </w:rPr>
              <w:t>подуслуги</w:t>
            </w:r>
            <w:proofErr w:type="spellEnd"/>
            <w:r w:rsidRPr="00DC10D6">
              <w:rPr>
                <w:rFonts w:eastAsiaTheme="minorEastAsia"/>
                <w:sz w:val="20"/>
                <w:szCs w:val="20"/>
              </w:rPr>
              <w:t>»</w:t>
            </w:r>
          </w:p>
        </w:tc>
      </w:tr>
      <w:tr w:rsidR="00DC10D6" w:rsidRPr="00DC10D6" w:rsidTr="00C47A01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DC10D6">
              <w:rPr>
                <w:rFonts w:eastAsiaTheme="minorEastAsia"/>
                <w:bCs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DC10D6">
              <w:rPr>
                <w:rFonts w:eastAsiaTheme="minorEastAsia"/>
                <w:sz w:val="20"/>
                <w:szCs w:val="20"/>
              </w:rPr>
              <w:t>7</w:t>
            </w:r>
          </w:p>
        </w:tc>
      </w:tr>
      <w:tr w:rsidR="00DC10D6" w:rsidRPr="00DC10D6" w:rsidTr="00C47A01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0D6" w:rsidRPr="00DC10D6" w:rsidRDefault="00DC10D6" w:rsidP="00DC10D6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C10D6" w:rsidRPr="00DC10D6" w:rsidRDefault="00DC10D6" w:rsidP="00DC10D6">
      <w:pPr>
        <w:spacing w:after="200" w:line="276" w:lineRule="auto"/>
        <w:rPr>
          <w:rFonts w:eastAsiaTheme="minorEastAsia"/>
          <w:sz w:val="20"/>
          <w:szCs w:val="20"/>
        </w:rPr>
        <w:sectPr w:rsidR="00DC10D6" w:rsidRPr="00DC10D6" w:rsidSect="0082348C">
          <w:headerReference w:type="default" r:id="rId9"/>
          <w:footerReference w:type="default" r:id="rId10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10"/>
          <w:szCs w:val="10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lang w:eastAsia="en-US"/>
        </w:rPr>
      </w:pPr>
      <w:r w:rsidRPr="00DC10D6">
        <w:rPr>
          <w:rFonts w:eastAsiaTheme="minorEastAsia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DC10D6">
        <w:rPr>
          <w:rFonts w:eastAsiaTheme="minorEastAsia"/>
          <w:sz w:val="22"/>
          <w:lang w:eastAsia="en-US"/>
        </w:rPr>
        <w:t>Приложение № 1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</w:rPr>
      </w:pPr>
      <w:r w:rsidRPr="00DC10D6">
        <w:rPr>
          <w:rFonts w:eastAsiaTheme="minorEastAsia"/>
          <w:sz w:val="22"/>
        </w:rPr>
        <w:t>к технологической схеме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</w:rPr>
      </w:pPr>
      <w:r w:rsidRPr="00DC10D6">
        <w:rPr>
          <w:rFonts w:eastAsiaTheme="minorEastAsia"/>
          <w:sz w:val="22"/>
        </w:rPr>
        <w:t>по предоставлению муниципальной услуги: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</w:rPr>
      </w:pPr>
      <w:r w:rsidRPr="00DC10D6">
        <w:rPr>
          <w:rFonts w:eastAsiaTheme="minorEastAsia"/>
          <w:sz w:val="22"/>
        </w:rPr>
        <w:t xml:space="preserve"> «Доплата к страховой пенсии </w:t>
      </w:r>
      <w:proofErr w:type="gramStart"/>
      <w:r w:rsidRPr="00DC10D6">
        <w:rPr>
          <w:rFonts w:eastAsiaTheme="minorEastAsia"/>
          <w:sz w:val="22"/>
        </w:rPr>
        <w:t>по</w:t>
      </w:r>
      <w:proofErr w:type="gramEnd"/>
      <w:r w:rsidRPr="00DC10D6">
        <w:rPr>
          <w:rFonts w:eastAsiaTheme="minorEastAsia"/>
          <w:sz w:val="22"/>
        </w:rPr>
        <w:t xml:space="preserve"> 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</w:rPr>
      </w:pPr>
      <w:r w:rsidRPr="00DC10D6">
        <w:rPr>
          <w:rFonts w:eastAsiaTheme="minorEastAsia"/>
          <w:sz w:val="22"/>
        </w:rPr>
        <w:t xml:space="preserve">старости (инвалидности) </w:t>
      </w:r>
      <w:proofErr w:type="gramStart"/>
      <w:r w:rsidRPr="00DC10D6">
        <w:rPr>
          <w:rFonts w:eastAsiaTheme="minorEastAsia"/>
          <w:sz w:val="22"/>
        </w:rPr>
        <w:t>муниципальным</w:t>
      </w:r>
      <w:proofErr w:type="gramEnd"/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</w:rPr>
      </w:pPr>
      <w:r w:rsidRPr="00DC10D6">
        <w:rPr>
          <w:rFonts w:eastAsiaTheme="minorEastAsia"/>
          <w:sz w:val="22"/>
        </w:rPr>
        <w:t xml:space="preserve"> служащим, вышедшим на страховую пенсию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</w:rPr>
      </w:pPr>
      <w:r w:rsidRPr="00DC10D6">
        <w:rPr>
          <w:rFonts w:eastAsiaTheme="minorEastAsia"/>
          <w:sz w:val="22"/>
        </w:rPr>
        <w:t xml:space="preserve"> по старости (инвалидности), 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</w:rPr>
      </w:pPr>
      <w:r w:rsidRPr="00DC10D6">
        <w:rPr>
          <w:rFonts w:eastAsiaTheme="minorEastAsia"/>
          <w:sz w:val="22"/>
        </w:rPr>
        <w:t xml:space="preserve">в </w:t>
      </w:r>
      <w:proofErr w:type="gramStart"/>
      <w:r w:rsidRPr="00DC10D6">
        <w:rPr>
          <w:rFonts w:eastAsiaTheme="minorEastAsia"/>
          <w:sz w:val="22"/>
        </w:rPr>
        <w:t>установленном</w:t>
      </w:r>
      <w:proofErr w:type="gramEnd"/>
      <w:r w:rsidRPr="00DC10D6">
        <w:rPr>
          <w:rFonts w:eastAsiaTheme="minorEastAsia"/>
          <w:sz w:val="22"/>
        </w:rPr>
        <w:t xml:space="preserve"> уставом муниципального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eastAsia="en-US"/>
        </w:rPr>
      </w:pPr>
      <w:r w:rsidRPr="00DC10D6">
        <w:rPr>
          <w:rFonts w:eastAsiaTheme="minorEastAsia"/>
          <w:sz w:val="22"/>
        </w:rPr>
        <w:t xml:space="preserve"> образования </w:t>
      </w:r>
      <w:proofErr w:type="gramStart"/>
      <w:r w:rsidRPr="00DC10D6">
        <w:rPr>
          <w:rFonts w:eastAsiaTheme="minorEastAsia"/>
          <w:sz w:val="22"/>
        </w:rPr>
        <w:t>порядке</w:t>
      </w:r>
      <w:proofErr w:type="gramEnd"/>
      <w:r w:rsidRPr="00DC10D6">
        <w:rPr>
          <w:rFonts w:eastAsiaTheme="minorEastAsia"/>
          <w:sz w:val="22"/>
        </w:rPr>
        <w:t xml:space="preserve">»  </w:t>
      </w:r>
      <w:r w:rsidRPr="00DC10D6">
        <w:rPr>
          <w:rFonts w:eastAsiaTheme="minorEastAsia"/>
        </w:rPr>
        <w:t xml:space="preserve">         </w:t>
      </w:r>
    </w:p>
    <w:p w:rsidR="00DC10D6" w:rsidRPr="00DC10D6" w:rsidRDefault="00DC10D6" w:rsidP="00DC10D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DC10D6">
        <w:rPr>
          <w:i/>
          <w:lang w:eastAsia="en-US"/>
        </w:rPr>
        <w:t>(наименование муниципального образования)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от_______________________________________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DC10D6"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Pr="00DC10D6">
        <w:rPr>
          <w:i/>
          <w:lang w:eastAsia="en-US"/>
        </w:rPr>
        <w:t xml:space="preserve"> (Ф.И.О. заявителя) 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   _________________________________________</w:t>
      </w:r>
    </w:p>
    <w:p w:rsidR="00DC10D6" w:rsidRPr="00DC10D6" w:rsidRDefault="00DC10D6" w:rsidP="00DC10D6">
      <w:pPr>
        <w:tabs>
          <w:tab w:val="left" w:pos="8263"/>
          <w:tab w:val="right" w:pos="13891"/>
        </w:tabs>
        <w:autoSpaceDE w:val="0"/>
        <w:autoSpaceDN w:val="0"/>
        <w:adjustRightInd w:val="0"/>
        <w:rPr>
          <w:i/>
          <w:lang w:eastAsia="en-US"/>
        </w:rPr>
      </w:pPr>
      <w:r w:rsidRPr="00DC10D6">
        <w:rPr>
          <w:sz w:val="28"/>
          <w:szCs w:val="28"/>
          <w:lang w:eastAsia="en-US"/>
        </w:rPr>
        <w:tab/>
      </w:r>
      <w:r w:rsidRPr="00DC10D6">
        <w:rPr>
          <w:lang w:eastAsia="en-US"/>
        </w:rPr>
        <w:t xml:space="preserve">                                                       </w:t>
      </w:r>
      <w:r w:rsidRPr="00DC10D6">
        <w:rPr>
          <w:i/>
          <w:lang w:eastAsia="en-US"/>
        </w:rPr>
        <w:t xml:space="preserve">  (адрес регистрации) </w:t>
      </w:r>
    </w:p>
    <w:p w:rsidR="00DC10D6" w:rsidRPr="00DC10D6" w:rsidRDefault="00DC10D6" w:rsidP="00DC10D6">
      <w:pPr>
        <w:tabs>
          <w:tab w:val="left" w:pos="8263"/>
          <w:tab w:val="right" w:pos="13891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rPr>
          <w:i/>
          <w:lang w:eastAsia="en-US"/>
        </w:rPr>
      </w:pPr>
      <w:r w:rsidRPr="00DC10D6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C10D6">
        <w:rPr>
          <w:i/>
          <w:lang w:eastAsia="en-US"/>
        </w:rPr>
        <w:t xml:space="preserve"> (адрес фактического проживания)             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DC10D6">
        <w:rPr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Pr="00DC10D6">
        <w:rPr>
          <w:i/>
          <w:lang w:eastAsia="en-US"/>
        </w:rPr>
        <w:t xml:space="preserve"> (телефон)</w:t>
      </w:r>
    </w:p>
    <w:p w:rsidR="00DC10D6" w:rsidRPr="00DC10D6" w:rsidRDefault="00DC10D6" w:rsidP="00DC10D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ind w:right="251"/>
        <w:jc w:val="center"/>
        <w:rPr>
          <w:sz w:val="28"/>
          <w:szCs w:val="28"/>
          <w:lang w:eastAsia="en-US"/>
        </w:rPr>
      </w:pPr>
      <w:bookmarkStart w:id="0" w:name="Par318"/>
      <w:bookmarkEnd w:id="0"/>
      <w:r w:rsidRPr="00DC10D6">
        <w:rPr>
          <w:sz w:val="28"/>
          <w:szCs w:val="28"/>
          <w:lang w:eastAsia="en-US"/>
        </w:rPr>
        <w:t>Заявление</w:t>
      </w:r>
    </w:p>
    <w:p w:rsidR="00DC10D6" w:rsidRPr="00DC10D6" w:rsidRDefault="00DC10D6" w:rsidP="00DC10D6">
      <w:pPr>
        <w:autoSpaceDE w:val="0"/>
        <w:autoSpaceDN w:val="0"/>
        <w:adjustRightInd w:val="0"/>
        <w:ind w:right="251"/>
        <w:jc w:val="both"/>
        <w:rPr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right="251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В соответствии со статьей 11 Закона Республики Карелия от 24 июля 2007 года № 1107-ЗРК «О муниципальной службе в Республике Карелия», Уставом муниципального образования _______________________ прошу установить мне ежемесячную доплату к назначенной в соответствии с законодательством Российской </w:t>
      </w:r>
      <w:r w:rsidRPr="00DC10D6">
        <w:rPr>
          <w:sz w:val="28"/>
          <w:szCs w:val="28"/>
          <w:lang w:eastAsia="en-US"/>
        </w:rPr>
        <w:lastRenderedPageBreak/>
        <w:t>Федерации страховой пенсии по старости (инвалидности) ____________________________________________________________________________________________________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right="251"/>
        <w:jc w:val="both"/>
        <w:rPr>
          <w:i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DC10D6">
        <w:rPr>
          <w:lang w:eastAsia="en-US"/>
        </w:rPr>
        <w:t xml:space="preserve"> </w:t>
      </w:r>
      <w:r w:rsidRPr="00DC10D6">
        <w:rPr>
          <w:i/>
          <w:lang w:eastAsia="en-US"/>
        </w:rPr>
        <w:t xml:space="preserve"> (вид назначенной пенсии) 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right="251" w:firstLine="708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Обязуюсь в 5-дневный срок уведомить Администрацию ____________________________________________________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right="251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о наступлении обстоятельств, влекущих прекращение выплаты ежемесячной доплаты.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right="251"/>
        <w:jc w:val="both"/>
        <w:rPr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right="251" w:firstLine="708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Прошу перечислять ежемесячную доплату к страховой пенсии по старости (по инвалидности) на расчетный счет № ________________________________________________________________________________________________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right="251"/>
        <w:jc w:val="both"/>
        <w:rPr>
          <w:rFonts w:ascii="Courier New" w:hAnsi="Courier New" w:cs="Courier New"/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открытый в ________________________________________________________________________________________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right="251"/>
        <w:rPr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right="251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Приложение: </w:t>
      </w:r>
    </w:p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251"/>
        <w:jc w:val="both"/>
        <w:rPr>
          <w:rFonts w:eastAsiaTheme="minorEastAsia"/>
        </w:rPr>
      </w:pPr>
      <w:r w:rsidRPr="00DC10D6">
        <w:rPr>
          <w:rFonts w:eastAsiaTheme="minorEastAsia"/>
          <w:sz w:val="28"/>
          <w:szCs w:val="28"/>
        </w:rPr>
        <w:t xml:space="preserve">                            </w:t>
      </w:r>
      <w:r w:rsidRPr="00DC10D6">
        <w:rPr>
          <w:rFonts w:eastAsiaTheme="minorEastAsia"/>
        </w:rPr>
        <w:t xml:space="preserve">   </w:t>
      </w:r>
    </w:p>
    <w:tbl>
      <w:tblPr>
        <w:tblStyle w:val="a3"/>
        <w:tblW w:w="13750" w:type="dxa"/>
        <w:tblInd w:w="250" w:type="dxa"/>
        <w:tblLook w:val="04A0" w:firstRow="1" w:lastRow="0" w:firstColumn="1" w:lastColumn="0" w:noHBand="0" w:noVBand="1"/>
      </w:tblPr>
      <w:tblGrid>
        <w:gridCol w:w="679"/>
        <w:gridCol w:w="6613"/>
        <w:gridCol w:w="3296"/>
        <w:gridCol w:w="3162"/>
      </w:tblGrid>
      <w:tr w:rsidR="00DC10D6" w:rsidRPr="00DC10D6" w:rsidTr="00C47A01">
        <w:tc>
          <w:tcPr>
            <w:tcW w:w="429" w:type="dxa"/>
            <w:hideMark/>
          </w:tcPr>
          <w:p w:rsidR="00DC10D6" w:rsidRPr="00DC10D6" w:rsidRDefault="00DC10D6" w:rsidP="00DC10D6">
            <w:pPr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DC10D6">
              <w:rPr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761" w:type="dxa"/>
            <w:hideMark/>
          </w:tcPr>
          <w:p w:rsidR="00DC10D6" w:rsidRPr="00DC10D6" w:rsidRDefault="00DC10D6" w:rsidP="00DC10D6">
            <w:pPr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DC10D6">
              <w:rPr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349" w:type="dxa"/>
            <w:hideMark/>
          </w:tcPr>
          <w:p w:rsidR="00DC10D6" w:rsidRPr="00DC10D6" w:rsidRDefault="00DC10D6" w:rsidP="00DC10D6">
            <w:pPr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DC10D6">
              <w:rPr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11" w:type="dxa"/>
            <w:hideMark/>
          </w:tcPr>
          <w:p w:rsidR="00DC10D6" w:rsidRPr="00DC10D6" w:rsidRDefault="00DC10D6" w:rsidP="00DC10D6">
            <w:pPr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DC10D6">
              <w:rPr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DC10D6" w:rsidRPr="00DC10D6" w:rsidTr="00C47A01">
        <w:tc>
          <w:tcPr>
            <w:tcW w:w="429" w:type="dxa"/>
            <w:hideMark/>
          </w:tcPr>
          <w:p w:rsidR="00DC10D6" w:rsidRPr="00DC10D6" w:rsidRDefault="00DC10D6" w:rsidP="00DC10D6">
            <w:pPr>
              <w:ind w:right="251"/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761" w:type="dxa"/>
            <w:hideMark/>
          </w:tcPr>
          <w:p w:rsidR="00DC10D6" w:rsidRPr="00DC10D6" w:rsidRDefault="00DC10D6" w:rsidP="00DC10D6">
            <w:pPr>
              <w:ind w:right="251"/>
              <w:rPr>
                <w:sz w:val="20"/>
                <w:szCs w:val="20"/>
              </w:rPr>
            </w:pPr>
          </w:p>
        </w:tc>
        <w:tc>
          <w:tcPr>
            <w:tcW w:w="3349" w:type="dxa"/>
            <w:hideMark/>
          </w:tcPr>
          <w:p w:rsidR="00DC10D6" w:rsidRPr="00DC10D6" w:rsidRDefault="00DC10D6" w:rsidP="00DC10D6">
            <w:pPr>
              <w:ind w:right="251"/>
              <w:rPr>
                <w:sz w:val="20"/>
                <w:szCs w:val="20"/>
              </w:rPr>
            </w:pPr>
          </w:p>
        </w:tc>
        <w:tc>
          <w:tcPr>
            <w:tcW w:w="3211" w:type="dxa"/>
            <w:hideMark/>
          </w:tcPr>
          <w:p w:rsidR="00DC10D6" w:rsidRPr="00DC10D6" w:rsidRDefault="00DC10D6" w:rsidP="00DC10D6">
            <w:pPr>
              <w:ind w:right="251"/>
              <w:rPr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551"/>
        </w:trPr>
        <w:tc>
          <w:tcPr>
            <w:tcW w:w="429" w:type="dxa"/>
            <w:hideMark/>
          </w:tcPr>
          <w:p w:rsidR="00DC10D6" w:rsidRPr="00DC10D6" w:rsidRDefault="00DC10D6" w:rsidP="00DC10D6">
            <w:pPr>
              <w:ind w:right="251"/>
              <w:jc w:val="center"/>
              <w:rPr>
                <w:color w:val="222222"/>
                <w:sz w:val="21"/>
                <w:szCs w:val="21"/>
              </w:rPr>
            </w:pPr>
            <w:r w:rsidRPr="00DC10D6">
              <w:rPr>
                <w:color w:val="222222"/>
                <w:sz w:val="21"/>
                <w:szCs w:val="21"/>
              </w:rPr>
              <w:t>1</w:t>
            </w:r>
          </w:p>
        </w:tc>
        <w:tc>
          <w:tcPr>
            <w:tcW w:w="6761" w:type="dxa"/>
            <w:hideMark/>
          </w:tcPr>
          <w:p w:rsidR="00DC10D6" w:rsidRPr="00DC10D6" w:rsidRDefault="00DC10D6" w:rsidP="00DC10D6">
            <w:pPr>
              <w:ind w:right="251"/>
              <w:rPr>
                <w:color w:val="222222"/>
                <w:sz w:val="21"/>
                <w:szCs w:val="21"/>
              </w:rPr>
            </w:pPr>
          </w:p>
        </w:tc>
        <w:tc>
          <w:tcPr>
            <w:tcW w:w="3349" w:type="dxa"/>
            <w:hideMark/>
          </w:tcPr>
          <w:p w:rsidR="00DC10D6" w:rsidRPr="00DC10D6" w:rsidRDefault="00DC10D6" w:rsidP="00DC10D6">
            <w:pPr>
              <w:ind w:right="251"/>
              <w:jc w:val="center"/>
              <w:rPr>
                <w:color w:val="222222"/>
                <w:sz w:val="21"/>
                <w:szCs w:val="21"/>
              </w:rPr>
            </w:pPr>
          </w:p>
        </w:tc>
        <w:tc>
          <w:tcPr>
            <w:tcW w:w="3211" w:type="dxa"/>
            <w:hideMark/>
          </w:tcPr>
          <w:p w:rsidR="00DC10D6" w:rsidRPr="00DC10D6" w:rsidRDefault="00DC10D6" w:rsidP="00DC10D6">
            <w:pPr>
              <w:ind w:right="251"/>
              <w:jc w:val="center"/>
              <w:rPr>
                <w:color w:val="222222"/>
                <w:sz w:val="21"/>
                <w:szCs w:val="21"/>
              </w:rPr>
            </w:pPr>
          </w:p>
        </w:tc>
      </w:tr>
      <w:tr w:rsidR="00DC10D6" w:rsidRPr="00DC10D6" w:rsidTr="00C47A01">
        <w:tc>
          <w:tcPr>
            <w:tcW w:w="429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jc w:val="center"/>
              <w:rPr>
                <w:rFonts w:eastAsiaTheme="minorEastAsia"/>
              </w:rPr>
            </w:pPr>
            <w:r w:rsidRPr="00DC10D6">
              <w:rPr>
                <w:rFonts w:eastAsiaTheme="minorEastAsia"/>
              </w:rPr>
              <w:t>2</w:t>
            </w:r>
          </w:p>
        </w:tc>
        <w:tc>
          <w:tcPr>
            <w:tcW w:w="6761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rFonts w:eastAsiaTheme="minorEastAsia"/>
              </w:rPr>
            </w:pPr>
          </w:p>
        </w:tc>
        <w:tc>
          <w:tcPr>
            <w:tcW w:w="3349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rFonts w:eastAsiaTheme="minorEastAsia"/>
              </w:rPr>
            </w:pPr>
          </w:p>
        </w:tc>
        <w:tc>
          <w:tcPr>
            <w:tcW w:w="3211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rFonts w:eastAsiaTheme="minorEastAsia"/>
              </w:rPr>
            </w:pPr>
          </w:p>
        </w:tc>
      </w:tr>
      <w:tr w:rsidR="00DC10D6" w:rsidRPr="00DC10D6" w:rsidTr="00C47A01">
        <w:tc>
          <w:tcPr>
            <w:tcW w:w="429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jc w:val="center"/>
              <w:rPr>
                <w:rFonts w:eastAsiaTheme="minorEastAsia"/>
              </w:rPr>
            </w:pPr>
            <w:r w:rsidRPr="00DC10D6">
              <w:rPr>
                <w:rFonts w:eastAsiaTheme="minorEastAsia"/>
              </w:rPr>
              <w:t>3</w:t>
            </w:r>
          </w:p>
        </w:tc>
        <w:tc>
          <w:tcPr>
            <w:tcW w:w="6761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rFonts w:eastAsiaTheme="minorEastAsia"/>
              </w:rPr>
            </w:pPr>
          </w:p>
        </w:tc>
        <w:tc>
          <w:tcPr>
            <w:tcW w:w="3349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rFonts w:eastAsiaTheme="minorEastAsia"/>
              </w:rPr>
            </w:pPr>
          </w:p>
        </w:tc>
        <w:tc>
          <w:tcPr>
            <w:tcW w:w="3211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ind w:right="251"/>
              <w:rPr>
                <w:rFonts w:eastAsiaTheme="minorEastAsia"/>
              </w:rPr>
            </w:pPr>
          </w:p>
        </w:tc>
      </w:tr>
    </w:tbl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251"/>
        <w:jc w:val="both"/>
        <w:rPr>
          <w:rFonts w:eastAsiaTheme="minorEastAsia"/>
        </w:rPr>
      </w:pPr>
    </w:p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251"/>
        <w:jc w:val="both"/>
        <w:rPr>
          <w:rFonts w:eastAsiaTheme="minorEastAsia"/>
          <w:sz w:val="28"/>
          <w:szCs w:val="28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C10D6">
        <w:rPr>
          <w:rFonts w:eastAsiaTheme="minorEastAsia"/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DC10D6">
        <w:rPr>
          <w:rFonts w:eastAsiaTheme="minorEastAsia"/>
          <w:i/>
          <w:sz w:val="20"/>
          <w:szCs w:val="20"/>
        </w:rPr>
        <w:t xml:space="preserve">                                </w:t>
      </w:r>
      <w:r w:rsidRPr="00DC10D6">
        <w:rPr>
          <w:rFonts w:eastAsiaTheme="minorEastAsia"/>
          <w:i/>
        </w:rPr>
        <w:t>(наименование муниципального образования)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DC10D6">
        <w:rPr>
          <w:rFonts w:eastAsiaTheme="minorEastAsia"/>
          <w:sz w:val="28"/>
          <w:szCs w:val="28"/>
        </w:rPr>
        <w:t xml:space="preserve"> </w:t>
      </w:r>
      <w:proofErr w:type="gramStart"/>
      <w:r w:rsidRPr="00DC10D6">
        <w:rPr>
          <w:rFonts w:eastAsiaTheme="minorEastAsia"/>
          <w:sz w:val="28"/>
          <w:szCs w:val="28"/>
        </w:rPr>
        <w:t xml:space="preserve">включая </w:t>
      </w:r>
      <w:r w:rsidRPr="00DC10D6">
        <w:rPr>
          <w:rFonts w:eastAsiaTheme="minorHAnsi"/>
          <w:sz w:val="28"/>
          <w:szCs w:val="28"/>
        </w:rPr>
        <w:t xml:space="preserve">сбор, </w:t>
      </w:r>
      <w:r w:rsidRPr="00DC10D6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</w:t>
      </w:r>
      <w:r w:rsidRPr="00DC10D6">
        <w:rPr>
          <w:rFonts w:eastAsiaTheme="minorHAnsi"/>
          <w:sz w:val="28"/>
          <w:szCs w:val="28"/>
          <w:lang w:eastAsia="en-US"/>
        </w:rPr>
        <w:lastRenderedPageBreak/>
        <w:t xml:space="preserve">блокирование, удаление, уничтожение </w:t>
      </w:r>
      <w:r w:rsidRPr="00DC10D6">
        <w:rPr>
          <w:rFonts w:eastAsiaTheme="minorEastAsia"/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Настоящее согласие действует _________________________________________________________________________________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ind w:left="2832" w:firstLine="708"/>
        <w:jc w:val="center"/>
        <w:rPr>
          <w:rFonts w:eastAsiaTheme="minorEastAsia"/>
          <w:i/>
          <w:sz w:val="20"/>
          <w:szCs w:val="20"/>
        </w:rPr>
      </w:pPr>
      <w:r w:rsidRPr="00DC10D6">
        <w:rPr>
          <w:rFonts w:eastAsiaTheme="minorEastAsia"/>
          <w:i/>
          <w:sz w:val="20"/>
          <w:szCs w:val="20"/>
        </w:rPr>
        <w:t xml:space="preserve">     </w:t>
      </w:r>
      <w:proofErr w:type="gramStart"/>
      <w:r w:rsidRPr="00DC10D6">
        <w:rPr>
          <w:rFonts w:eastAsiaTheme="minorEastAsia"/>
          <w:i/>
          <w:sz w:val="20"/>
          <w:szCs w:val="20"/>
        </w:rPr>
        <w:t>(</w:t>
      </w:r>
      <w:r w:rsidRPr="00DC10D6">
        <w:rPr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DC10D6">
        <w:rPr>
          <w:rFonts w:eastAsiaTheme="minorEastAsia"/>
          <w:i/>
          <w:sz w:val="20"/>
          <w:szCs w:val="20"/>
        </w:rPr>
        <w:t xml:space="preserve">, </w:t>
      </w:r>
      <w:proofErr w:type="gramEnd"/>
    </w:p>
    <w:p w:rsidR="00DC10D6" w:rsidRPr="00DC10D6" w:rsidRDefault="00DC10D6" w:rsidP="00DC10D6">
      <w:pPr>
        <w:widowControl w:val="0"/>
        <w:autoSpaceDE w:val="0"/>
        <w:autoSpaceDN w:val="0"/>
        <w:adjustRightInd w:val="0"/>
        <w:ind w:left="2832" w:firstLine="708"/>
        <w:jc w:val="center"/>
        <w:rPr>
          <w:rFonts w:eastAsiaTheme="minorEastAsia"/>
          <w:i/>
          <w:sz w:val="20"/>
          <w:szCs w:val="20"/>
        </w:rPr>
      </w:pPr>
      <w:r w:rsidRPr="00DC10D6">
        <w:rPr>
          <w:rFonts w:eastAsiaTheme="minorEastAsia"/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DC10D6" w:rsidRPr="00DC10D6" w:rsidRDefault="00DC10D6" w:rsidP="00DC10D6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251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t xml:space="preserve">    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i/>
          <w:lang w:eastAsia="en-US"/>
        </w:rPr>
      </w:pPr>
      <w:r w:rsidRPr="00DC10D6">
        <w:rPr>
          <w:rFonts w:eastAsiaTheme="minorEastAsia"/>
          <w:lang w:eastAsia="en-US"/>
        </w:rPr>
        <w:t xml:space="preserve">                                             </w:t>
      </w:r>
      <w:r w:rsidRPr="00DC10D6">
        <w:rPr>
          <w:rFonts w:eastAsiaTheme="minorEastAsia"/>
          <w:i/>
          <w:lang w:eastAsia="en-US"/>
        </w:rPr>
        <w:t xml:space="preserve">                                Подпись заявителя                                                               расшифровка подписи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i/>
          <w:lang w:eastAsia="en-US"/>
        </w:rPr>
      </w:pPr>
      <w:r w:rsidRPr="00DC10D6">
        <w:rPr>
          <w:rFonts w:eastAsiaTheme="minorEastAsia"/>
          <w:lang w:eastAsia="en-US"/>
        </w:rPr>
        <w:t xml:space="preserve">                                                                        </w:t>
      </w:r>
      <w:r w:rsidRPr="00DC10D6">
        <w:rPr>
          <w:rFonts w:eastAsiaTheme="minorEastAsia"/>
          <w:i/>
          <w:lang w:eastAsia="en-US"/>
        </w:rPr>
        <w:t xml:space="preserve">  Подпись специалиста,                                                             расшифровка подписи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</w:rPr>
      </w:pPr>
      <w:r w:rsidRPr="00DC10D6">
        <w:rPr>
          <w:rFonts w:eastAsiaTheme="minorEastAsia"/>
          <w:i/>
          <w:lang w:eastAsia="en-US"/>
        </w:rPr>
        <w:t xml:space="preserve">                                                                         </w:t>
      </w:r>
      <w:proofErr w:type="gramStart"/>
      <w:r w:rsidRPr="00DC10D6">
        <w:rPr>
          <w:rFonts w:eastAsiaTheme="minorEastAsia"/>
          <w:i/>
          <w:lang w:eastAsia="en-US"/>
        </w:rPr>
        <w:t>принявшего</w:t>
      </w:r>
      <w:proofErr w:type="gramEnd"/>
      <w:r w:rsidRPr="00DC10D6">
        <w:rPr>
          <w:rFonts w:eastAsiaTheme="minorEastAsia"/>
          <w:i/>
          <w:lang w:eastAsia="en-US"/>
        </w:rPr>
        <w:t xml:space="preserve"> заявление                </w:t>
      </w:r>
    </w:p>
    <w:p w:rsidR="00DC10D6" w:rsidRPr="00DC10D6" w:rsidRDefault="00DC10D6" w:rsidP="00DC10D6">
      <w:pPr>
        <w:spacing w:after="200" w:line="276" w:lineRule="auto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br w:type="page"/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lang w:eastAsia="en-US"/>
        </w:rPr>
      </w:pPr>
      <w:r w:rsidRPr="00DC10D6">
        <w:rPr>
          <w:rFonts w:eastAsiaTheme="minorEastAsia"/>
          <w:sz w:val="22"/>
          <w:lang w:eastAsia="en-US"/>
        </w:rPr>
        <w:lastRenderedPageBreak/>
        <w:t>Приложение № 2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lang w:eastAsia="en-US"/>
        </w:rPr>
      </w:pPr>
      <w:r w:rsidRPr="00DC10D6">
        <w:rPr>
          <w:rFonts w:eastAsiaTheme="minorEastAsia"/>
          <w:sz w:val="22"/>
          <w:lang w:eastAsia="en-US"/>
        </w:rPr>
        <w:t>к технологической схеме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lang w:eastAsia="en-US"/>
        </w:rPr>
      </w:pPr>
      <w:r w:rsidRPr="00DC10D6">
        <w:rPr>
          <w:rFonts w:eastAsiaTheme="minorEastAsia"/>
          <w:sz w:val="22"/>
          <w:lang w:eastAsia="en-US"/>
        </w:rPr>
        <w:t>по предоставлению муниципальной услуги: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lang w:eastAsia="en-US"/>
        </w:rPr>
      </w:pPr>
      <w:r w:rsidRPr="00DC10D6">
        <w:rPr>
          <w:rFonts w:eastAsiaTheme="minorEastAsia"/>
          <w:sz w:val="22"/>
          <w:lang w:eastAsia="en-US"/>
        </w:rPr>
        <w:t xml:space="preserve"> «Доплата к страховой пенсии </w:t>
      </w:r>
      <w:proofErr w:type="gramStart"/>
      <w:r w:rsidRPr="00DC10D6">
        <w:rPr>
          <w:rFonts w:eastAsiaTheme="minorEastAsia"/>
          <w:sz w:val="22"/>
          <w:lang w:eastAsia="en-US"/>
        </w:rPr>
        <w:t>по</w:t>
      </w:r>
      <w:proofErr w:type="gramEnd"/>
      <w:r w:rsidRPr="00DC10D6">
        <w:rPr>
          <w:rFonts w:eastAsiaTheme="minorEastAsia"/>
          <w:sz w:val="22"/>
          <w:lang w:eastAsia="en-US"/>
        </w:rPr>
        <w:t xml:space="preserve"> 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lang w:eastAsia="en-US"/>
        </w:rPr>
      </w:pPr>
      <w:r w:rsidRPr="00DC10D6">
        <w:rPr>
          <w:rFonts w:eastAsiaTheme="minorEastAsia"/>
          <w:sz w:val="22"/>
          <w:lang w:eastAsia="en-US"/>
        </w:rPr>
        <w:t xml:space="preserve">старости (инвалидности) </w:t>
      </w:r>
      <w:proofErr w:type="gramStart"/>
      <w:r w:rsidRPr="00DC10D6">
        <w:rPr>
          <w:rFonts w:eastAsiaTheme="minorEastAsia"/>
          <w:sz w:val="22"/>
          <w:lang w:eastAsia="en-US"/>
        </w:rPr>
        <w:t>муниципальным</w:t>
      </w:r>
      <w:proofErr w:type="gramEnd"/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lang w:eastAsia="en-US"/>
        </w:rPr>
      </w:pPr>
      <w:r w:rsidRPr="00DC10D6">
        <w:rPr>
          <w:rFonts w:eastAsiaTheme="minorEastAsia"/>
          <w:sz w:val="22"/>
          <w:lang w:eastAsia="en-US"/>
        </w:rPr>
        <w:t xml:space="preserve"> служащим, вышедшим на страховую пенсию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lang w:eastAsia="en-US"/>
        </w:rPr>
      </w:pPr>
      <w:r w:rsidRPr="00DC10D6">
        <w:rPr>
          <w:rFonts w:eastAsiaTheme="minorEastAsia"/>
          <w:sz w:val="22"/>
          <w:lang w:eastAsia="en-US"/>
        </w:rPr>
        <w:t xml:space="preserve"> по старости (инвалидности), 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lang w:eastAsia="en-US"/>
        </w:rPr>
      </w:pPr>
      <w:r w:rsidRPr="00DC10D6">
        <w:rPr>
          <w:rFonts w:eastAsiaTheme="minorEastAsia"/>
          <w:sz w:val="22"/>
          <w:lang w:eastAsia="en-US"/>
        </w:rPr>
        <w:t xml:space="preserve">в </w:t>
      </w:r>
      <w:proofErr w:type="gramStart"/>
      <w:r w:rsidRPr="00DC10D6">
        <w:rPr>
          <w:rFonts w:eastAsiaTheme="minorEastAsia"/>
          <w:sz w:val="22"/>
          <w:lang w:eastAsia="en-US"/>
        </w:rPr>
        <w:t>установленном</w:t>
      </w:r>
      <w:proofErr w:type="gramEnd"/>
      <w:r w:rsidRPr="00DC10D6">
        <w:rPr>
          <w:rFonts w:eastAsiaTheme="minorEastAsia"/>
          <w:sz w:val="22"/>
          <w:lang w:eastAsia="en-US"/>
        </w:rPr>
        <w:t xml:space="preserve"> уставом муниципального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right"/>
        <w:rPr>
          <w:rFonts w:eastAsiaTheme="minorEastAsia"/>
          <w:lang w:eastAsia="en-US"/>
        </w:rPr>
      </w:pPr>
      <w:r w:rsidRPr="00DC10D6">
        <w:rPr>
          <w:rFonts w:eastAsiaTheme="minorEastAsia"/>
          <w:sz w:val="22"/>
          <w:lang w:eastAsia="en-US"/>
        </w:rPr>
        <w:t xml:space="preserve"> образования </w:t>
      </w:r>
      <w:proofErr w:type="gramStart"/>
      <w:r w:rsidRPr="00DC10D6">
        <w:rPr>
          <w:rFonts w:eastAsiaTheme="minorEastAsia"/>
          <w:sz w:val="22"/>
          <w:lang w:eastAsia="en-US"/>
        </w:rPr>
        <w:t>порядке</w:t>
      </w:r>
      <w:proofErr w:type="gramEnd"/>
      <w:r w:rsidRPr="00DC10D6">
        <w:rPr>
          <w:rFonts w:eastAsiaTheme="minorEastAsia"/>
          <w:sz w:val="22"/>
          <w:lang w:eastAsia="en-US"/>
        </w:rPr>
        <w:t xml:space="preserve">»           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DC10D6">
        <w:rPr>
          <w:i/>
          <w:lang w:eastAsia="en-US"/>
        </w:rPr>
        <w:t>(наименование муниципального образования)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от_______________________________________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DC10D6">
        <w:rPr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DC10D6">
        <w:rPr>
          <w:i/>
          <w:lang w:eastAsia="en-US"/>
        </w:rPr>
        <w:t xml:space="preserve">(Ф.И.О. заявителя) 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  _________________________________________</w:t>
      </w:r>
    </w:p>
    <w:p w:rsidR="00DC10D6" w:rsidRPr="00DC10D6" w:rsidRDefault="00DC10D6" w:rsidP="00DC10D6">
      <w:pPr>
        <w:tabs>
          <w:tab w:val="left" w:pos="8263"/>
          <w:tab w:val="right" w:pos="13891"/>
        </w:tabs>
        <w:autoSpaceDE w:val="0"/>
        <w:autoSpaceDN w:val="0"/>
        <w:adjustRightInd w:val="0"/>
        <w:rPr>
          <w:i/>
          <w:lang w:eastAsia="en-US"/>
        </w:rPr>
      </w:pPr>
      <w:r w:rsidRPr="00DC10D6">
        <w:rPr>
          <w:sz w:val="28"/>
          <w:szCs w:val="28"/>
          <w:lang w:eastAsia="en-US"/>
        </w:rPr>
        <w:tab/>
      </w:r>
      <w:r w:rsidRPr="00DC10D6">
        <w:rPr>
          <w:lang w:eastAsia="en-US"/>
        </w:rPr>
        <w:t xml:space="preserve">                                                     </w:t>
      </w:r>
      <w:r w:rsidRPr="00DC10D6">
        <w:rPr>
          <w:i/>
          <w:lang w:eastAsia="en-US"/>
        </w:rPr>
        <w:t xml:space="preserve">    (адрес регистрации) </w:t>
      </w:r>
    </w:p>
    <w:p w:rsidR="00DC10D6" w:rsidRPr="00DC10D6" w:rsidRDefault="00DC10D6" w:rsidP="00DC10D6">
      <w:pPr>
        <w:tabs>
          <w:tab w:val="left" w:pos="8263"/>
          <w:tab w:val="right" w:pos="13891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rPr>
          <w:i/>
          <w:lang w:eastAsia="en-US"/>
        </w:rPr>
      </w:pPr>
      <w:r w:rsidRPr="00DC10D6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DC10D6">
        <w:rPr>
          <w:i/>
          <w:lang w:eastAsia="en-US"/>
        </w:rPr>
        <w:t xml:space="preserve">  (адрес фактического проживания)             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DC10D6">
        <w:rPr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DC10D6">
        <w:rPr>
          <w:i/>
          <w:lang w:eastAsia="en-US"/>
        </w:rPr>
        <w:t xml:space="preserve">  (телефон)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DC10D6">
        <w:rPr>
          <w:rFonts w:eastAsiaTheme="minorEastAsia"/>
          <w:sz w:val="28"/>
          <w:szCs w:val="28"/>
          <w:lang w:eastAsia="en-US"/>
        </w:rPr>
        <w:t>Заявление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EastAsia"/>
          <w:sz w:val="28"/>
          <w:szCs w:val="28"/>
          <w:lang w:eastAsia="en-US"/>
        </w:rPr>
      </w:pPr>
      <w:r w:rsidRPr="00DC10D6">
        <w:rPr>
          <w:rFonts w:eastAsiaTheme="minorEastAsia"/>
          <w:sz w:val="28"/>
          <w:szCs w:val="28"/>
          <w:lang w:eastAsia="en-US"/>
        </w:rPr>
        <w:t xml:space="preserve">Прошу приостановить выплату ежемесячной доплаты к страховой пенсии по старости (по инвалидности) с _____________ года в связи </w:t>
      </w:r>
      <w:proofErr w:type="gramStart"/>
      <w:r w:rsidRPr="00DC10D6">
        <w:rPr>
          <w:rFonts w:eastAsiaTheme="minorEastAsia"/>
          <w:sz w:val="28"/>
          <w:szCs w:val="28"/>
          <w:lang w:eastAsia="en-US"/>
        </w:rPr>
        <w:t>с</w:t>
      </w:r>
      <w:proofErr w:type="gramEnd"/>
      <w:r w:rsidRPr="00DC10D6">
        <w:rPr>
          <w:rFonts w:eastAsiaTheme="minorEastAsia"/>
          <w:sz w:val="28"/>
          <w:szCs w:val="28"/>
          <w:lang w:eastAsia="en-US"/>
        </w:rPr>
        <w:t xml:space="preserve"> ____________________________________________________________________________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  <w:r w:rsidRPr="00DC10D6">
        <w:rPr>
          <w:rFonts w:eastAsiaTheme="minorEastAsia"/>
          <w:sz w:val="28"/>
          <w:szCs w:val="28"/>
          <w:lang w:eastAsia="en-US"/>
        </w:rPr>
        <w:t>_____________________________________________________________________________________________________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EastAsia"/>
          <w:sz w:val="28"/>
          <w:szCs w:val="28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DC10D6">
        <w:rPr>
          <w:rFonts w:eastAsiaTheme="minorEastAsia"/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DC10D6">
        <w:rPr>
          <w:rFonts w:eastAsiaTheme="minorEastAsia"/>
          <w:i/>
          <w:sz w:val="20"/>
          <w:szCs w:val="20"/>
        </w:rPr>
        <w:t xml:space="preserve">                                </w:t>
      </w:r>
      <w:r w:rsidRPr="00DC10D6">
        <w:rPr>
          <w:rFonts w:eastAsiaTheme="minorEastAsia"/>
          <w:i/>
        </w:rPr>
        <w:t>(наименование муниципального образования)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8"/>
          <w:szCs w:val="28"/>
        </w:rPr>
      </w:pPr>
      <w:r w:rsidRPr="00DC10D6">
        <w:rPr>
          <w:rFonts w:eastAsiaTheme="minorEastAsia"/>
          <w:sz w:val="28"/>
          <w:szCs w:val="28"/>
        </w:rPr>
        <w:t xml:space="preserve"> </w:t>
      </w:r>
      <w:proofErr w:type="gramStart"/>
      <w:r w:rsidRPr="00DC10D6">
        <w:rPr>
          <w:rFonts w:eastAsiaTheme="minorEastAsia"/>
          <w:sz w:val="28"/>
          <w:szCs w:val="28"/>
        </w:rPr>
        <w:t xml:space="preserve">включая </w:t>
      </w:r>
      <w:r w:rsidRPr="00DC10D6">
        <w:rPr>
          <w:rFonts w:eastAsiaTheme="minorHAnsi"/>
          <w:sz w:val="28"/>
          <w:szCs w:val="28"/>
        </w:rPr>
        <w:t xml:space="preserve">сбор, </w:t>
      </w:r>
      <w:r w:rsidRPr="00DC10D6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DC10D6">
        <w:rPr>
          <w:rFonts w:eastAsiaTheme="minorEastAsia"/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DC10D6" w:rsidRPr="00DC10D6" w:rsidRDefault="00DC10D6" w:rsidP="00DC10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Настоящее согласие действует _________________________________________________________________________________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ind w:left="2832" w:firstLine="708"/>
        <w:jc w:val="center"/>
        <w:rPr>
          <w:rFonts w:eastAsiaTheme="minorEastAsia"/>
          <w:i/>
          <w:sz w:val="20"/>
          <w:szCs w:val="20"/>
        </w:rPr>
      </w:pPr>
      <w:r w:rsidRPr="00DC10D6">
        <w:rPr>
          <w:rFonts w:eastAsiaTheme="minorEastAsia"/>
          <w:i/>
          <w:sz w:val="20"/>
          <w:szCs w:val="20"/>
        </w:rPr>
        <w:t xml:space="preserve">     </w:t>
      </w:r>
      <w:proofErr w:type="gramStart"/>
      <w:r w:rsidRPr="00DC10D6">
        <w:rPr>
          <w:rFonts w:eastAsiaTheme="minorEastAsia"/>
          <w:i/>
          <w:sz w:val="20"/>
          <w:szCs w:val="20"/>
        </w:rPr>
        <w:t>(</w:t>
      </w:r>
      <w:r w:rsidRPr="00DC10D6">
        <w:rPr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DC10D6">
        <w:rPr>
          <w:rFonts w:eastAsiaTheme="minorEastAsia"/>
          <w:i/>
          <w:sz w:val="20"/>
          <w:szCs w:val="20"/>
        </w:rPr>
        <w:t xml:space="preserve">, </w:t>
      </w:r>
      <w:proofErr w:type="gramEnd"/>
    </w:p>
    <w:p w:rsidR="00DC10D6" w:rsidRPr="00DC10D6" w:rsidRDefault="00DC10D6" w:rsidP="00DC10D6">
      <w:pPr>
        <w:widowControl w:val="0"/>
        <w:autoSpaceDE w:val="0"/>
        <w:autoSpaceDN w:val="0"/>
        <w:adjustRightInd w:val="0"/>
        <w:ind w:left="2832" w:firstLine="708"/>
        <w:jc w:val="center"/>
        <w:rPr>
          <w:rFonts w:eastAsiaTheme="minorEastAsia"/>
          <w:i/>
          <w:sz w:val="20"/>
          <w:szCs w:val="20"/>
        </w:rPr>
      </w:pPr>
      <w:r w:rsidRPr="00DC10D6">
        <w:rPr>
          <w:rFonts w:eastAsiaTheme="minorEastAsia"/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DC10D6" w:rsidRPr="00DC10D6" w:rsidRDefault="00DC10D6" w:rsidP="00DC10D6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251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t xml:space="preserve">    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i/>
          <w:lang w:eastAsia="en-US"/>
        </w:rPr>
      </w:pPr>
      <w:r w:rsidRPr="00DC10D6">
        <w:rPr>
          <w:rFonts w:eastAsiaTheme="minorEastAsia"/>
          <w:lang w:eastAsia="en-US"/>
        </w:rPr>
        <w:t xml:space="preserve">                                                                            </w:t>
      </w:r>
      <w:r w:rsidRPr="00DC10D6">
        <w:rPr>
          <w:rFonts w:eastAsiaTheme="minorEastAsia"/>
          <w:i/>
          <w:lang w:eastAsia="en-US"/>
        </w:rPr>
        <w:t>Подпись заявителя                                                               расшифровка подписи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i/>
          <w:lang w:eastAsia="en-US"/>
        </w:rPr>
      </w:pPr>
      <w:r w:rsidRPr="00DC10D6">
        <w:rPr>
          <w:rFonts w:eastAsiaTheme="minorEastAsia"/>
          <w:lang w:eastAsia="en-US"/>
        </w:rPr>
        <w:t xml:space="preserve">                                                                           </w:t>
      </w:r>
      <w:r w:rsidRPr="00DC10D6">
        <w:rPr>
          <w:rFonts w:eastAsiaTheme="minorEastAsia"/>
          <w:i/>
          <w:lang w:eastAsia="en-US"/>
        </w:rPr>
        <w:t>Подпись специалиста,                                                             расшифровка подписи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i/>
          <w:lang w:eastAsia="en-US"/>
        </w:rPr>
      </w:pPr>
      <w:r w:rsidRPr="00DC10D6">
        <w:rPr>
          <w:rFonts w:eastAsiaTheme="minorEastAsia"/>
          <w:i/>
          <w:lang w:eastAsia="en-US"/>
        </w:rPr>
        <w:t xml:space="preserve">                                                                           </w:t>
      </w:r>
      <w:proofErr w:type="gramStart"/>
      <w:r w:rsidRPr="00DC10D6">
        <w:rPr>
          <w:rFonts w:eastAsiaTheme="minorEastAsia"/>
          <w:i/>
          <w:lang w:eastAsia="en-US"/>
        </w:rPr>
        <w:t>принявшего</w:t>
      </w:r>
      <w:proofErr w:type="gramEnd"/>
      <w:r w:rsidRPr="00DC10D6">
        <w:rPr>
          <w:rFonts w:eastAsiaTheme="minorEastAsia"/>
          <w:i/>
          <w:lang w:eastAsia="en-US"/>
        </w:rPr>
        <w:t xml:space="preserve"> заявление                </w:t>
      </w:r>
    </w:p>
    <w:p w:rsidR="00DC10D6" w:rsidRPr="00DC10D6" w:rsidRDefault="00DC10D6" w:rsidP="00DC10D6">
      <w:pPr>
        <w:spacing w:after="200" w:line="276" w:lineRule="auto"/>
        <w:rPr>
          <w:rFonts w:eastAsiaTheme="minorEastAsia"/>
        </w:rPr>
      </w:pPr>
      <w:r w:rsidRPr="00DC10D6">
        <w:rPr>
          <w:rFonts w:eastAsiaTheme="minorEastAsia"/>
        </w:rPr>
        <w:br w:type="page"/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2"/>
          <w:szCs w:val="28"/>
          <w:lang w:eastAsia="en-US"/>
        </w:rPr>
      </w:pPr>
      <w:r w:rsidRPr="00DC10D6">
        <w:rPr>
          <w:sz w:val="22"/>
          <w:szCs w:val="28"/>
          <w:lang w:eastAsia="en-US"/>
        </w:rPr>
        <w:t>Приложение № 3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2"/>
          <w:szCs w:val="28"/>
          <w:lang w:eastAsia="en-US"/>
        </w:rPr>
      </w:pPr>
      <w:r w:rsidRPr="00DC10D6">
        <w:rPr>
          <w:sz w:val="22"/>
          <w:szCs w:val="28"/>
          <w:lang w:eastAsia="en-US"/>
        </w:rPr>
        <w:t>к технологической схеме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2"/>
          <w:szCs w:val="28"/>
          <w:lang w:eastAsia="en-US"/>
        </w:rPr>
      </w:pPr>
      <w:r w:rsidRPr="00DC10D6">
        <w:rPr>
          <w:sz w:val="22"/>
          <w:szCs w:val="28"/>
          <w:lang w:eastAsia="en-US"/>
        </w:rPr>
        <w:t>по предоставлению муниципальной услуги: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2"/>
          <w:szCs w:val="28"/>
          <w:lang w:eastAsia="en-US"/>
        </w:rPr>
      </w:pPr>
      <w:r w:rsidRPr="00DC10D6">
        <w:rPr>
          <w:sz w:val="22"/>
          <w:szCs w:val="28"/>
          <w:lang w:eastAsia="en-US"/>
        </w:rPr>
        <w:t xml:space="preserve"> «Доплата к страховой пенсии </w:t>
      </w:r>
      <w:proofErr w:type="gramStart"/>
      <w:r w:rsidRPr="00DC10D6">
        <w:rPr>
          <w:sz w:val="22"/>
          <w:szCs w:val="28"/>
          <w:lang w:eastAsia="en-US"/>
        </w:rPr>
        <w:t>по</w:t>
      </w:r>
      <w:proofErr w:type="gramEnd"/>
      <w:r w:rsidRPr="00DC10D6">
        <w:rPr>
          <w:sz w:val="22"/>
          <w:szCs w:val="28"/>
          <w:lang w:eastAsia="en-US"/>
        </w:rPr>
        <w:t xml:space="preserve"> 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2"/>
          <w:szCs w:val="28"/>
          <w:lang w:eastAsia="en-US"/>
        </w:rPr>
      </w:pPr>
      <w:r w:rsidRPr="00DC10D6">
        <w:rPr>
          <w:sz w:val="22"/>
          <w:szCs w:val="28"/>
          <w:lang w:eastAsia="en-US"/>
        </w:rPr>
        <w:t xml:space="preserve">старости (инвалидности) </w:t>
      </w:r>
      <w:proofErr w:type="gramStart"/>
      <w:r w:rsidRPr="00DC10D6">
        <w:rPr>
          <w:sz w:val="22"/>
          <w:szCs w:val="28"/>
          <w:lang w:eastAsia="en-US"/>
        </w:rPr>
        <w:t>муниципальным</w:t>
      </w:r>
      <w:proofErr w:type="gramEnd"/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2"/>
          <w:szCs w:val="28"/>
          <w:lang w:eastAsia="en-US"/>
        </w:rPr>
      </w:pPr>
      <w:r w:rsidRPr="00DC10D6">
        <w:rPr>
          <w:sz w:val="22"/>
          <w:szCs w:val="28"/>
          <w:lang w:eastAsia="en-US"/>
        </w:rPr>
        <w:t xml:space="preserve"> служащим, вышедшим на страховую пенсию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2"/>
          <w:szCs w:val="28"/>
          <w:lang w:eastAsia="en-US"/>
        </w:rPr>
      </w:pPr>
      <w:r w:rsidRPr="00DC10D6">
        <w:rPr>
          <w:sz w:val="22"/>
          <w:szCs w:val="28"/>
          <w:lang w:eastAsia="en-US"/>
        </w:rPr>
        <w:t xml:space="preserve"> по старости (инвалидности), 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2"/>
          <w:szCs w:val="28"/>
          <w:lang w:eastAsia="en-US"/>
        </w:rPr>
      </w:pPr>
      <w:r w:rsidRPr="00DC10D6">
        <w:rPr>
          <w:sz w:val="22"/>
          <w:szCs w:val="28"/>
          <w:lang w:eastAsia="en-US"/>
        </w:rPr>
        <w:t xml:space="preserve">в </w:t>
      </w:r>
      <w:proofErr w:type="gramStart"/>
      <w:r w:rsidRPr="00DC10D6">
        <w:rPr>
          <w:sz w:val="22"/>
          <w:szCs w:val="28"/>
          <w:lang w:eastAsia="en-US"/>
        </w:rPr>
        <w:t>установленном</w:t>
      </w:r>
      <w:proofErr w:type="gramEnd"/>
      <w:r w:rsidRPr="00DC10D6">
        <w:rPr>
          <w:sz w:val="22"/>
          <w:szCs w:val="28"/>
          <w:lang w:eastAsia="en-US"/>
        </w:rPr>
        <w:t xml:space="preserve"> уставом муниципального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2"/>
          <w:szCs w:val="28"/>
          <w:lang w:eastAsia="en-US"/>
        </w:rPr>
        <w:t xml:space="preserve"> образования </w:t>
      </w:r>
      <w:proofErr w:type="gramStart"/>
      <w:r w:rsidRPr="00DC10D6">
        <w:rPr>
          <w:sz w:val="22"/>
          <w:szCs w:val="28"/>
          <w:lang w:eastAsia="en-US"/>
        </w:rPr>
        <w:t>порядке</w:t>
      </w:r>
      <w:proofErr w:type="gramEnd"/>
      <w:r w:rsidRPr="00DC10D6">
        <w:rPr>
          <w:sz w:val="22"/>
          <w:szCs w:val="28"/>
          <w:lang w:eastAsia="en-US"/>
        </w:rPr>
        <w:t xml:space="preserve">»           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                                       В Администрацию 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i/>
          <w:lang w:eastAsia="en-US"/>
        </w:rPr>
      </w:pPr>
      <w:r w:rsidRPr="00DC10D6">
        <w:rPr>
          <w:i/>
          <w:lang w:eastAsia="en-US"/>
        </w:rPr>
        <w:t>(наименование муниципального образования)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от_______________________________________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DC10D6">
        <w:rPr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Pr="00DC10D6">
        <w:rPr>
          <w:i/>
          <w:lang w:eastAsia="en-US"/>
        </w:rPr>
        <w:t xml:space="preserve">  (Ф.И.О. заявителя) 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  _________________________________________</w:t>
      </w:r>
    </w:p>
    <w:p w:rsidR="00DC10D6" w:rsidRPr="00DC10D6" w:rsidRDefault="00DC10D6" w:rsidP="00DC10D6">
      <w:pPr>
        <w:tabs>
          <w:tab w:val="left" w:pos="8263"/>
          <w:tab w:val="right" w:pos="13891"/>
        </w:tabs>
        <w:autoSpaceDE w:val="0"/>
        <w:autoSpaceDN w:val="0"/>
        <w:adjustRightInd w:val="0"/>
        <w:rPr>
          <w:i/>
          <w:lang w:eastAsia="en-US"/>
        </w:rPr>
      </w:pPr>
      <w:r w:rsidRPr="00DC10D6">
        <w:rPr>
          <w:sz w:val="28"/>
          <w:szCs w:val="28"/>
          <w:lang w:eastAsia="en-US"/>
        </w:rPr>
        <w:tab/>
      </w:r>
      <w:r w:rsidRPr="00DC10D6">
        <w:rPr>
          <w:lang w:eastAsia="en-US"/>
        </w:rPr>
        <w:t xml:space="preserve">                                                      </w:t>
      </w:r>
      <w:r w:rsidRPr="00DC10D6">
        <w:rPr>
          <w:i/>
          <w:lang w:eastAsia="en-US"/>
        </w:rPr>
        <w:t xml:space="preserve">   (адрес регистрации) </w:t>
      </w:r>
    </w:p>
    <w:p w:rsidR="00DC10D6" w:rsidRPr="00DC10D6" w:rsidRDefault="00DC10D6" w:rsidP="00DC10D6">
      <w:pPr>
        <w:tabs>
          <w:tab w:val="left" w:pos="8263"/>
          <w:tab w:val="right" w:pos="13891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rPr>
          <w:i/>
          <w:lang w:eastAsia="en-US"/>
        </w:rPr>
      </w:pPr>
      <w:r w:rsidRPr="00DC10D6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DC10D6">
        <w:rPr>
          <w:i/>
          <w:lang w:eastAsia="en-US"/>
        </w:rPr>
        <w:t xml:space="preserve">  (адрес фактического проживания)             </w:t>
      </w:r>
    </w:p>
    <w:p w:rsidR="00DC10D6" w:rsidRPr="00DC10D6" w:rsidRDefault="00DC10D6" w:rsidP="00DC10D6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                                                                       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DC10D6">
        <w:rPr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DC10D6">
        <w:rPr>
          <w:i/>
          <w:lang w:eastAsia="en-US"/>
        </w:rPr>
        <w:t xml:space="preserve">  (телефон)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en-US"/>
        </w:rPr>
      </w:pPr>
      <w:r w:rsidRPr="00DC10D6">
        <w:rPr>
          <w:rFonts w:eastAsiaTheme="minorEastAsia"/>
          <w:sz w:val="28"/>
          <w:szCs w:val="28"/>
          <w:lang w:eastAsia="en-US"/>
        </w:rPr>
        <w:t>Заявление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  <w:r w:rsidRPr="00DC10D6">
        <w:rPr>
          <w:rFonts w:eastAsiaTheme="minorEastAsia"/>
          <w:sz w:val="28"/>
          <w:szCs w:val="28"/>
          <w:lang w:eastAsia="en-US"/>
        </w:rPr>
        <w:t xml:space="preserve">                   Прошу возобновить выплату ежемесячной доплаты к страховой пенсии по старости (по инвалидности) с _____________ года в связи </w:t>
      </w:r>
      <w:proofErr w:type="gramStart"/>
      <w:r w:rsidRPr="00DC10D6">
        <w:rPr>
          <w:rFonts w:eastAsiaTheme="minorEastAsia"/>
          <w:sz w:val="28"/>
          <w:szCs w:val="28"/>
          <w:lang w:eastAsia="en-US"/>
        </w:rPr>
        <w:t>с</w:t>
      </w:r>
      <w:proofErr w:type="gramEnd"/>
      <w:r w:rsidRPr="00DC10D6">
        <w:rPr>
          <w:rFonts w:eastAsiaTheme="minorEastAsia"/>
          <w:sz w:val="28"/>
          <w:szCs w:val="28"/>
          <w:lang w:eastAsia="en-US"/>
        </w:rPr>
        <w:t xml:space="preserve"> ____________________________________________________________________________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lastRenderedPageBreak/>
        <w:t>Обязуюсь в 5-дневный срок уведомить Администрацию_______________________________________________________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о наступлении обстоятельств, влекущих прекращение выплаты ежемесячной доплаты.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Прошу перечислять ежемесячную доплату к страховой пенсии по старости (по инвалидности) на расчетный счет № _________________________________________________________________________________________________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jc w:val="both"/>
        <w:rPr>
          <w:rFonts w:ascii="Courier New" w:hAnsi="Courier New" w:cs="Courier New"/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открытый в __________________________________________________________________________________________</w:t>
      </w: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</w:p>
    <w:p w:rsidR="00DC10D6" w:rsidRPr="00DC10D6" w:rsidRDefault="00DC10D6" w:rsidP="00DC10D6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 xml:space="preserve">Приложение: </w:t>
      </w:r>
    </w:p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DC10D6">
        <w:rPr>
          <w:rFonts w:eastAsiaTheme="minorEastAsia"/>
          <w:sz w:val="28"/>
          <w:szCs w:val="28"/>
        </w:rPr>
        <w:t xml:space="preserve">                            </w:t>
      </w:r>
      <w:r w:rsidRPr="00DC10D6">
        <w:rPr>
          <w:rFonts w:eastAsiaTheme="minorEastAsia"/>
        </w:rPr>
        <w:t xml:space="preserve">   </w:t>
      </w:r>
    </w:p>
    <w:tbl>
      <w:tblPr>
        <w:tblStyle w:val="a3"/>
        <w:tblW w:w="13808" w:type="dxa"/>
        <w:tblInd w:w="192" w:type="dxa"/>
        <w:tblLook w:val="04A0" w:firstRow="1" w:lastRow="0" w:firstColumn="1" w:lastColumn="0" w:noHBand="0" w:noVBand="1"/>
      </w:tblPr>
      <w:tblGrid>
        <w:gridCol w:w="429"/>
        <w:gridCol w:w="6800"/>
        <w:gridCol w:w="3359"/>
        <w:gridCol w:w="3220"/>
      </w:tblGrid>
      <w:tr w:rsidR="00DC10D6" w:rsidRPr="00DC10D6" w:rsidTr="00C47A01">
        <w:tc>
          <w:tcPr>
            <w:tcW w:w="236" w:type="dxa"/>
            <w:hideMark/>
          </w:tcPr>
          <w:p w:rsidR="00DC10D6" w:rsidRPr="00DC10D6" w:rsidRDefault="00DC10D6" w:rsidP="00DC10D6">
            <w:pPr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DC10D6">
              <w:rPr>
                <w:b/>
                <w:bCs/>
                <w:color w:val="222222"/>
                <w:sz w:val="21"/>
                <w:szCs w:val="21"/>
              </w:rPr>
              <w:t>№</w:t>
            </w:r>
          </w:p>
        </w:tc>
        <w:tc>
          <w:tcPr>
            <w:tcW w:w="6910" w:type="dxa"/>
            <w:hideMark/>
          </w:tcPr>
          <w:p w:rsidR="00DC10D6" w:rsidRPr="00DC10D6" w:rsidRDefault="00DC10D6" w:rsidP="00DC10D6">
            <w:pPr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DC10D6">
              <w:rPr>
                <w:b/>
                <w:bCs/>
                <w:color w:val="222222"/>
                <w:sz w:val="21"/>
                <w:szCs w:val="21"/>
              </w:rPr>
              <w:t>Наименование документов</w:t>
            </w:r>
          </w:p>
        </w:tc>
        <w:tc>
          <w:tcPr>
            <w:tcW w:w="3402" w:type="dxa"/>
            <w:hideMark/>
          </w:tcPr>
          <w:p w:rsidR="00DC10D6" w:rsidRPr="00DC10D6" w:rsidRDefault="00DC10D6" w:rsidP="00DC10D6">
            <w:pPr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DC10D6">
              <w:rPr>
                <w:b/>
                <w:bCs/>
                <w:color w:val="222222"/>
                <w:sz w:val="21"/>
                <w:szCs w:val="21"/>
              </w:rPr>
              <w:t>Количество листов оригиналов</w:t>
            </w:r>
          </w:p>
        </w:tc>
        <w:tc>
          <w:tcPr>
            <w:tcW w:w="3260" w:type="dxa"/>
            <w:hideMark/>
          </w:tcPr>
          <w:p w:rsidR="00DC10D6" w:rsidRPr="00DC10D6" w:rsidRDefault="00DC10D6" w:rsidP="00DC10D6">
            <w:pPr>
              <w:jc w:val="center"/>
              <w:rPr>
                <w:b/>
                <w:bCs/>
                <w:color w:val="222222"/>
                <w:sz w:val="21"/>
                <w:szCs w:val="21"/>
              </w:rPr>
            </w:pPr>
            <w:r w:rsidRPr="00DC10D6">
              <w:rPr>
                <w:b/>
                <w:bCs/>
                <w:color w:val="222222"/>
                <w:sz w:val="21"/>
                <w:szCs w:val="21"/>
              </w:rPr>
              <w:t>Количество листов копий</w:t>
            </w:r>
          </w:p>
        </w:tc>
      </w:tr>
      <w:tr w:rsidR="00DC10D6" w:rsidRPr="00DC10D6" w:rsidTr="00C47A01">
        <w:tc>
          <w:tcPr>
            <w:tcW w:w="236" w:type="dxa"/>
            <w:hideMark/>
          </w:tcPr>
          <w:p w:rsidR="00DC10D6" w:rsidRPr="00DC10D6" w:rsidRDefault="00DC10D6" w:rsidP="00DC10D6">
            <w:pPr>
              <w:jc w:val="center"/>
              <w:rPr>
                <w:b/>
                <w:bCs/>
                <w:color w:val="222222"/>
                <w:sz w:val="21"/>
                <w:szCs w:val="21"/>
              </w:rPr>
            </w:pPr>
          </w:p>
        </w:tc>
        <w:tc>
          <w:tcPr>
            <w:tcW w:w="6910" w:type="dxa"/>
            <w:hideMark/>
          </w:tcPr>
          <w:p w:rsidR="00DC10D6" w:rsidRPr="00DC10D6" w:rsidRDefault="00DC10D6" w:rsidP="00DC10D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DC10D6" w:rsidRPr="00DC10D6" w:rsidRDefault="00DC10D6" w:rsidP="00DC10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DC10D6" w:rsidRPr="00DC10D6" w:rsidRDefault="00DC10D6" w:rsidP="00DC10D6">
            <w:pPr>
              <w:rPr>
                <w:sz w:val="20"/>
                <w:szCs w:val="20"/>
              </w:rPr>
            </w:pPr>
          </w:p>
        </w:tc>
      </w:tr>
      <w:tr w:rsidR="00DC10D6" w:rsidRPr="00DC10D6" w:rsidTr="00C47A01">
        <w:trPr>
          <w:trHeight w:val="551"/>
        </w:trPr>
        <w:tc>
          <w:tcPr>
            <w:tcW w:w="236" w:type="dxa"/>
            <w:hideMark/>
          </w:tcPr>
          <w:p w:rsidR="00DC10D6" w:rsidRPr="00DC10D6" w:rsidRDefault="00DC10D6" w:rsidP="00DC10D6">
            <w:pPr>
              <w:jc w:val="center"/>
              <w:rPr>
                <w:color w:val="222222"/>
                <w:sz w:val="21"/>
                <w:szCs w:val="21"/>
              </w:rPr>
            </w:pPr>
            <w:r w:rsidRPr="00DC10D6">
              <w:rPr>
                <w:color w:val="222222"/>
                <w:sz w:val="21"/>
                <w:szCs w:val="21"/>
              </w:rPr>
              <w:t>1</w:t>
            </w:r>
          </w:p>
        </w:tc>
        <w:tc>
          <w:tcPr>
            <w:tcW w:w="6910" w:type="dxa"/>
            <w:hideMark/>
          </w:tcPr>
          <w:p w:rsidR="00DC10D6" w:rsidRPr="00DC10D6" w:rsidRDefault="00DC10D6" w:rsidP="00DC10D6">
            <w:pPr>
              <w:rPr>
                <w:color w:val="222222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DC10D6" w:rsidRPr="00DC10D6" w:rsidRDefault="00DC10D6" w:rsidP="00DC10D6">
            <w:pPr>
              <w:jc w:val="center"/>
              <w:rPr>
                <w:color w:val="222222"/>
                <w:sz w:val="21"/>
                <w:szCs w:val="21"/>
              </w:rPr>
            </w:pPr>
          </w:p>
        </w:tc>
        <w:tc>
          <w:tcPr>
            <w:tcW w:w="3260" w:type="dxa"/>
            <w:hideMark/>
          </w:tcPr>
          <w:p w:rsidR="00DC10D6" w:rsidRPr="00DC10D6" w:rsidRDefault="00DC10D6" w:rsidP="00DC10D6">
            <w:pPr>
              <w:jc w:val="center"/>
              <w:rPr>
                <w:color w:val="222222"/>
                <w:sz w:val="21"/>
                <w:szCs w:val="21"/>
              </w:rPr>
            </w:pPr>
          </w:p>
        </w:tc>
      </w:tr>
      <w:tr w:rsidR="00DC10D6" w:rsidRPr="00DC10D6" w:rsidTr="00C47A01">
        <w:tc>
          <w:tcPr>
            <w:tcW w:w="236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DC10D6">
              <w:rPr>
                <w:rFonts w:eastAsiaTheme="minorEastAsia"/>
              </w:rPr>
              <w:t>2</w:t>
            </w:r>
          </w:p>
        </w:tc>
        <w:tc>
          <w:tcPr>
            <w:tcW w:w="6910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</w:p>
        </w:tc>
        <w:tc>
          <w:tcPr>
            <w:tcW w:w="3402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</w:p>
        </w:tc>
        <w:tc>
          <w:tcPr>
            <w:tcW w:w="3260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</w:p>
        </w:tc>
      </w:tr>
      <w:tr w:rsidR="00DC10D6" w:rsidRPr="00DC10D6" w:rsidTr="00C47A01">
        <w:tc>
          <w:tcPr>
            <w:tcW w:w="236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DC10D6">
              <w:rPr>
                <w:rFonts w:eastAsiaTheme="minorEastAsia"/>
              </w:rPr>
              <w:t>3</w:t>
            </w:r>
          </w:p>
        </w:tc>
        <w:tc>
          <w:tcPr>
            <w:tcW w:w="6910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</w:p>
        </w:tc>
        <w:tc>
          <w:tcPr>
            <w:tcW w:w="3402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</w:p>
        </w:tc>
        <w:tc>
          <w:tcPr>
            <w:tcW w:w="3260" w:type="dxa"/>
          </w:tcPr>
          <w:p w:rsidR="00DC10D6" w:rsidRPr="00DC10D6" w:rsidRDefault="00DC10D6" w:rsidP="00DC10D6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Theme="minorEastAsia"/>
              </w:rPr>
            </w:pPr>
          </w:p>
        </w:tc>
      </w:tr>
    </w:tbl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right="109" w:firstLine="709"/>
        <w:jc w:val="both"/>
        <w:rPr>
          <w:rFonts w:eastAsiaTheme="minorEastAsia"/>
          <w:sz w:val="28"/>
          <w:szCs w:val="28"/>
        </w:rPr>
      </w:pPr>
      <w:r w:rsidRPr="00DC10D6">
        <w:rPr>
          <w:rFonts w:eastAsiaTheme="minorEastAsia"/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left="4813" w:right="109" w:firstLine="851"/>
        <w:jc w:val="both"/>
        <w:rPr>
          <w:rFonts w:eastAsiaTheme="minorHAnsi"/>
          <w:i/>
          <w:lang w:eastAsia="en-US"/>
        </w:rPr>
      </w:pPr>
      <w:r w:rsidRPr="00DC10D6">
        <w:rPr>
          <w:rFonts w:eastAsiaTheme="minorEastAsia"/>
          <w:i/>
          <w:sz w:val="20"/>
          <w:szCs w:val="20"/>
        </w:rPr>
        <w:t xml:space="preserve">                                </w:t>
      </w:r>
      <w:r w:rsidRPr="00DC10D6">
        <w:rPr>
          <w:rFonts w:eastAsiaTheme="minorEastAsia"/>
          <w:i/>
        </w:rPr>
        <w:t>(наименование муниципального образования)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spacing w:line="276" w:lineRule="auto"/>
        <w:ind w:right="109"/>
        <w:jc w:val="both"/>
        <w:rPr>
          <w:rFonts w:eastAsiaTheme="minorEastAsia"/>
          <w:sz w:val="28"/>
          <w:szCs w:val="28"/>
        </w:rPr>
      </w:pPr>
      <w:r w:rsidRPr="00DC10D6">
        <w:rPr>
          <w:rFonts w:eastAsiaTheme="minorEastAsia"/>
          <w:sz w:val="28"/>
          <w:szCs w:val="28"/>
        </w:rPr>
        <w:t xml:space="preserve"> </w:t>
      </w:r>
      <w:proofErr w:type="gramStart"/>
      <w:r w:rsidRPr="00DC10D6">
        <w:rPr>
          <w:rFonts w:eastAsiaTheme="minorEastAsia"/>
          <w:sz w:val="28"/>
          <w:szCs w:val="28"/>
        </w:rPr>
        <w:t xml:space="preserve">включая </w:t>
      </w:r>
      <w:r w:rsidRPr="00DC10D6">
        <w:rPr>
          <w:rFonts w:eastAsiaTheme="minorHAnsi"/>
          <w:sz w:val="28"/>
          <w:szCs w:val="28"/>
        </w:rPr>
        <w:t xml:space="preserve">сбор, </w:t>
      </w:r>
      <w:r w:rsidRPr="00DC10D6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DC10D6">
        <w:rPr>
          <w:rFonts w:eastAsiaTheme="minorEastAsia"/>
          <w:sz w:val="28"/>
          <w:szCs w:val="28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</w:t>
      </w:r>
      <w:r w:rsidRPr="00DC10D6">
        <w:rPr>
          <w:rFonts w:eastAsiaTheme="minorEastAsia"/>
          <w:sz w:val="28"/>
          <w:szCs w:val="28"/>
        </w:rPr>
        <w:lastRenderedPageBreak/>
        <w:t>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DC10D6" w:rsidRPr="00DC10D6" w:rsidRDefault="00DC10D6" w:rsidP="00DC10D6">
      <w:pPr>
        <w:autoSpaceDE w:val="0"/>
        <w:autoSpaceDN w:val="0"/>
        <w:adjustRightInd w:val="0"/>
        <w:ind w:right="109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Настоящее согласие действует _________________________________________________________________________________</w:t>
      </w:r>
    </w:p>
    <w:p w:rsidR="00DC10D6" w:rsidRPr="00DC10D6" w:rsidRDefault="00DC10D6" w:rsidP="00DC10D6">
      <w:pPr>
        <w:widowControl w:val="0"/>
        <w:autoSpaceDE w:val="0"/>
        <w:autoSpaceDN w:val="0"/>
        <w:adjustRightInd w:val="0"/>
        <w:ind w:left="2832" w:right="109" w:firstLine="708"/>
        <w:jc w:val="center"/>
        <w:rPr>
          <w:rFonts w:eastAsiaTheme="minorEastAsia"/>
          <w:i/>
          <w:sz w:val="20"/>
          <w:szCs w:val="20"/>
        </w:rPr>
      </w:pPr>
      <w:r w:rsidRPr="00DC10D6">
        <w:rPr>
          <w:rFonts w:eastAsiaTheme="minorEastAsia"/>
          <w:i/>
          <w:sz w:val="20"/>
          <w:szCs w:val="20"/>
        </w:rPr>
        <w:t xml:space="preserve">     </w:t>
      </w:r>
      <w:proofErr w:type="gramStart"/>
      <w:r w:rsidRPr="00DC10D6">
        <w:rPr>
          <w:rFonts w:eastAsiaTheme="minorEastAsia"/>
          <w:i/>
          <w:sz w:val="20"/>
          <w:szCs w:val="20"/>
        </w:rPr>
        <w:t>(</w:t>
      </w:r>
      <w:r w:rsidRPr="00DC10D6">
        <w:rPr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DC10D6">
        <w:rPr>
          <w:rFonts w:eastAsiaTheme="minorEastAsia"/>
          <w:i/>
          <w:sz w:val="20"/>
          <w:szCs w:val="20"/>
        </w:rPr>
        <w:t xml:space="preserve">, </w:t>
      </w:r>
      <w:proofErr w:type="gramEnd"/>
    </w:p>
    <w:p w:rsidR="00DC10D6" w:rsidRPr="00DC10D6" w:rsidRDefault="00DC10D6" w:rsidP="00DC10D6">
      <w:pPr>
        <w:widowControl w:val="0"/>
        <w:autoSpaceDE w:val="0"/>
        <w:autoSpaceDN w:val="0"/>
        <w:adjustRightInd w:val="0"/>
        <w:ind w:left="2832" w:right="109" w:firstLine="708"/>
        <w:jc w:val="center"/>
        <w:rPr>
          <w:rFonts w:eastAsiaTheme="minorEastAsia"/>
          <w:i/>
          <w:sz w:val="20"/>
          <w:szCs w:val="20"/>
        </w:rPr>
      </w:pPr>
      <w:r w:rsidRPr="00DC10D6">
        <w:rPr>
          <w:rFonts w:eastAsiaTheme="minorEastAsia"/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DC10D6" w:rsidRPr="00DC10D6" w:rsidRDefault="00DC10D6" w:rsidP="00DC10D6">
      <w:pPr>
        <w:autoSpaceDE w:val="0"/>
        <w:autoSpaceDN w:val="0"/>
        <w:adjustRightInd w:val="0"/>
        <w:spacing w:before="120" w:line="276" w:lineRule="auto"/>
        <w:ind w:right="109" w:firstLine="851"/>
        <w:jc w:val="both"/>
        <w:rPr>
          <w:sz w:val="28"/>
          <w:szCs w:val="28"/>
          <w:lang w:eastAsia="en-US"/>
        </w:rPr>
      </w:pPr>
      <w:r w:rsidRPr="00DC10D6">
        <w:rPr>
          <w:sz w:val="28"/>
          <w:szCs w:val="28"/>
          <w:lang w:eastAsia="en-US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DC10D6" w:rsidRPr="00DC10D6" w:rsidRDefault="00DC10D6" w:rsidP="00DC10D6">
      <w:pPr>
        <w:widowControl w:val="0"/>
        <w:tabs>
          <w:tab w:val="right" w:leader="underscore" w:pos="10206"/>
        </w:tabs>
        <w:autoSpaceDE w:val="0"/>
        <w:autoSpaceDN w:val="0"/>
        <w:adjustRightInd w:val="0"/>
        <w:ind w:right="251"/>
        <w:jc w:val="both"/>
        <w:rPr>
          <w:rFonts w:eastAsiaTheme="minorEastAsia"/>
          <w:sz w:val="20"/>
          <w:szCs w:val="20"/>
        </w:rPr>
      </w:pP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t xml:space="preserve">    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i/>
          <w:lang w:eastAsia="en-US"/>
        </w:rPr>
      </w:pPr>
      <w:r w:rsidRPr="00DC10D6">
        <w:rPr>
          <w:rFonts w:eastAsiaTheme="minorEastAsia"/>
          <w:lang w:eastAsia="en-US"/>
        </w:rPr>
        <w:t xml:space="preserve">                                                                          </w:t>
      </w:r>
      <w:r w:rsidRPr="00DC10D6">
        <w:rPr>
          <w:rFonts w:eastAsiaTheme="minorEastAsia"/>
          <w:i/>
          <w:lang w:eastAsia="en-US"/>
        </w:rPr>
        <w:t xml:space="preserve">  Подпись заявителя                                                               расшифровка подписи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lang w:eastAsia="en-US"/>
        </w:rPr>
      </w:pPr>
      <w:r w:rsidRPr="00DC10D6">
        <w:rPr>
          <w:rFonts w:eastAsiaTheme="minorEastAsia"/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i/>
          <w:lang w:eastAsia="en-US"/>
        </w:rPr>
      </w:pPr>
      <w:r w:rsidRPr="00DC10D6">
        <w:rPr>
          <w:rFonts w:eastAsiaTheme="minorEastAsia"/>
          <w:i/>
          <w:lang w:eastAsia="en-US"/>
        </w:rPr>
        <w:t xml:space="preserve">                                                                          Подпись специалиста,                                                             расшифровка подписи</w:t>
      </w:r>
    </w:p>
    <w:p w:rsidR="00DC10D6" w:rsidRPr="00DC10D6" w:rsidRDefault="00DC10D6" w:rsidP="00DC10D6">
      <w:pPr>
        <w:widowControl w:val="0"/>
        <w:tabs>
          <w:tab w:val="left" w:pos="3555"/>
        </w:tabs>
        <w:autoSpaceDE w:val="0"/>
        <w:autoSpaceDN w:val="0"/>
        <w:adjustRightInd w:val="0"/>
        <w:ind w:right="251"/>
        <w:rPr>
          <w:rFonts w:eastAsiaTheme="minorEastAsia"/>
          <w:i/>
          <w:lang w:eastAsia="en-US"/>
        </w:rPr>
      </w:pPr>
      <w:r w:rsidRPr="00DC10D6">
        <w:rPr>
          <w:rFonts w:eastAsiaTheme="minorEastAsia"/>
          <w:i/>
          <w:lang w:eastAsia="en-US"/>
        </w:rPr>
        <w:t xml:space="preserve">                                                                          </w:t>
      </w:r>
      <w:proofErr w:type="gramStart"/>
      <w:r w:rsidRPr="00DC10D6">
        <w:rPr>
          <w:rFonts w:eastAsiaTheme="minorEastAsia"/>
          <w:i/>
          <w:lang w:eastAsia="en-US"/>
        </w:rPr>
        <w:t>принявшего</w:t>
      </w:r>
      <w:proofErr w:type="gramEnd"/>
      <w:r w:rsidRPr="00DC10D6">
        <w:rPr>
          <w:rFonts w:eastAsiaTheme="minorEastAsia"/>
          <w:i/>
          <w:lang w:eastAsia="en-US"/>
        </w:rPr>
        <w:t xml:space="preserve"> заявление </w:t>
      </w:r>
    </w:p>
    <w:p w:rsidR="00DC10D6" w:rsidRDefault="00DC10D6">
      <w:bookmarkStart w:id="1" w:name="_GoBack"/>
      <w:bookmarkEnd w:id="1"/>
    </w:p>
    <w:sectPr w:rsidR="00DC10D6" w:rsidSect="00DC10D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D6" w:rsidRDefault="00DC10D6" w:rsidP="00DC10D6">
      <w:r>
        <w:separator/>
      </w:r>
    </w:p>
  </w:endnote>
  <w:endnote w:type="continuationSeparator" w:id="0">
    <w:p w:rsidR="00DC10D6" w:rsidRDefault="00DC10D6" w:rsidP="00D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D6" w:rsidRDefault="00DC10D6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D6" w:rsidRDefault="00DC10D6" w:rsidP="00DC10D6">
      <w:r>
        <w:separator/>
      </w:r>
    </w:p>
  </w:footnote>
  <w:footnote w:type="continuationSeparator" w:id="0">
    <w:p w:rsidR="00DC10D6" w:rsidRDefault="00DC10D6" w:rsidP="00DC10D6">
      <w:r>
        <w:continuationSeparator/>
      </w:r>
    </w:p>
  </w:footnote>
  <w:footnote w:id="1">
    <w:p w:rsidR="00DC10D6" w:rsidRDefault="00DC10D6" w:rsidP="00DC10D6">
      <w:pPr>
        <w:pStyle w:val="af"/>
      </w:pPr>
      <w:r>
        <w:rPr>
          <w:rStyle w:val="af1"/>
        </w:rPr>
        <w:footnoteRef/>
      </w:r>
      <w:r>
        <w:t xml:space="preserve"> </w:t>
      </w:r>
      <w:r w:rsidRPr="00241BAF">
        <w:t xml:space="preserve">рекомендуемый срок предоставления </w:t>
      </w:r>
      <w:proofErr w:type="spellStart"/>
      <w:r w:rsidRPr="00241BAF">
        <w:t>подуслуги</w:t>
      </w:r>
      <w:proofErr w:type="spellEnd"/>
      <w:r>
        <w:t>;</w:t>
      </w:r>
    </w:p>
  </w:footnote>
  <w:footnote w:id="2">
    <w:p w:rsidR="00DC10D6" w:rsidRPr="00304856" w:rsidRDefault="00DC10D6" w:rsidP="00DC10D6">
      <w:pPr>
        <w:pStyle w:val="af"/>
      </w:pPr>
      <w:r>
        <w:rPr>
          <w:rStyle w:val="af1"/>
        </w:rPr>
        <w:footnoteRef/>
      </w:r>
      <w:r>
        <w:t xml:space="preserve"> </w:t>
      </w:r>
      <w:r w:rsidRPr="00304856">
        <w:t xml:space="preserve">рекомендуемый срок предоставления </w:t>
      </w:r>
      <w:proofErr w:type="spellStart"/>
      <w:r w:rsidRPr="00304856">
        <w:t>подуслуги</w:t>
      </w:r>
      <w:proofErr w:type="spellEnd"/>
      <w:r w:rsidRPr="00304856">
        <w:t>.</w:t>
      </w:r>
    </w:p>
  </w:footnote>
  <w:footnote w:id="3">
    <w:p w:rsidR="00DC10D6" w:rsidRPr="00304856" w:rsidRDefault="00DC10D6" w:rsidP="00DC10D6">
      <w:pPr>
        <w:rPr>
          <w:sz w:val="20"/>
          <w:szCs w:val="20"/>
        </w:rPr>
      </w:pPr>
      <w:r w:rsidRPr="00304856">
        <w:rPr>
          <w:rStyle w:val="af1"/>
          <w:rFonts w:eastAsiaTheme="minorEastAsia"/>
        </w:rPr>
        <w:footnoteRef/>
      </w:r>
      <w:r w:rsidRPr="00304856">
        <w:rPr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>
        <w:rPr>
          <w:rFonts w:eastAsiaTheme="minorHAnsi"/>
          <w:sz w:val="20"/>
          <w:szCs w:val="20"/>
          <w:lang w:eastAsia="en-US"/>
        </w:rPr>
        <w:t>,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если установление ежемесячной</w:t>
      </w:r>
      <w:r w:rsidRPr="00304856">
        <w:rPr>
          <w:rFonts w:eastAsiaTheme="minorHAnsi"/>
          <w:sz w:val="20"/>
          <w:szCs w:val="20"/>
          <w:lang w:eastAsia="en-US"/>
        </w:rPr>
        <w:t xml:space="preserve"> доплат</w:t>
      </w:r>
      <w:r>
        <w:rPr>
          <w:rFonts w:eastAsiaTheme="minorHAnsi"/>
          <w:sz w:val="20"/>
          <w:szCs w:val="20"/>
          <w:lang w:eastAsia="en-US"/>
        </w:rPr>
        <w:t>ы</w:t>
      </w:r>
      <w:r w:rsidRPr="00304856">
        <w:rPr>
          <w:rFonts w:eastAsiaTheme="minorHAnsi"/>
          <w:sz w:val="20"/>
          <w:szCs w:val="20"/>
          <w:lang w:eastAsia="en-US"/>
        </w:rPr>
        <w:t xml:space="preserve"> к страховой пенсии по старости (инвалидности) </w:t>
      </w:r>
      <w:r>
        <w:rPr>
          <w:rFonts w:eastAsiaTheme="minorHAnsi"/>
          <w:sz w:val="20"/>
          <w:szCs w:val="20"/>
          <w:lang w:eastAsia="en-US"/>
        </w:rPr>
        <w:t>данной категории лиц предусмотрено у</w:t>
      </w:r>
      <w:r w:rsidRPr="00304856">
        <w:rPr>
          <w:rFonts w:eastAsiaTheme="minorHAnsi"/>
          <w:sz w:val="20"/>
          <w:szCs w:val="20"/>
          <w:lang w:eastAsia="en-US"/>
        </w:rPr>
        <w:t>ст</w:t>
      </w:r>
      <w:r>
        <w:rPr>
          <w:rFonts w:eastAsiaTheme="minorHAnsi"/>
          <w:sz w:val="20"/>
          <w:szCs w:val="20"/>
          <w:lang w:eastAsia="en-US"/>
        </w:rPr>
        <w:t>авом муниципального образования.</w:t>
      </w:r>
      <w:r w:rsidRPr="00304856">
        <w:rPr>
          <w:rFonts w:eastAsiaTheme="minorHAnsi"/>
          <w:sz w:val="20"/>
          <w:szCs w:val="20"/>
          <w:lang w:eastAsia="en-US"/>
        </w:rPr>
        <w:t xml:space="preserve"> </w:t>
      </w:r>
    </w:p>
    <w:p w:rsidR="00DC10D6" w:rsidRDefault="00DC10D6" w:rsidP="00DC10D6">
      <w:pPr>
        <w:pStyle w:val="af"/>
      </w:pPr>
    </w:p>
  </w:footnote>
  <w:footnote w:id="4">
    <w:p w:rsidR="00DC10D6" w:rsidRPr="00816B70" w:rsidRDefault="00DC10D6" w:rsidP="00DC10D6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назначении ежемесячной доплаты осуществляется в случае, если данное требование установлено в административном регламенте.</w:t>
      </w:r>
    </w:p>
  </w:footnote>
  <w:footnote w:id="5">
    <w:p w:rsidR="00DC10D6" w:rsidRPr="00816B70" w:rsidRDefault="00DC10D6" w:rsidP="00DC10D6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приостановлении выплаты ежемесячной доплаты осуществляется в случае, если данное требование установлено в административном регламенте.</w:t>
      </w:r>
    </w:p>
  </w:footnote>
  <w:footnote w:id="6">
    <w:p w:rsidR="00DC10D6" w:rsidRDefault="00DC10D6" w:rsidP="00DC10D6">
      <w:pPr>
        <w:pStyle w:val="af"/>
      </w:pPr>
      <w:r w:rsidRPr="00816B70">
        <w:rPr>
          <w:rStyle w:val="af1"/>
        </w:rPr>
        <w:footnoteRef/>
      </w:r>
      <w:r w:rsidRPr="00816B70">
        <w:t xml:space="preserve"> Выдача заявителю акта о возобновлении выплаты ежемесячной доплаты осуществляется в случае, если данное требование установлено в административном регламенте.</w:t>
      </w:r>
    </w:p>
    <w:p w:rsidR="00DC10D6" w:rsidRDefault="00DC10D6" w:rsidP="00DC10D6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Content>
      <w:p w:rsidR="00DC10D6" w:rsidRDefault="00DC10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DC10D6" w:rsidRDefault="00DC10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3BF1"/>
    <w:multiLevelType w:val="hybridMultilevel"/>
    <w:tmpl w:val="997A434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5A2C"/>
    <w:multiLevelType w:val="hybridMultilevel"/>
    <w:tmpl w:val="5FB8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815D8"/>
    <w:multiLevelType w:val="hybridMultilevel"/>
    <w:tmpl w:val="2CE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C4581"/>
    <w:multiLevelType w:val="hybridMultilevel"/>
    <w:tmpl w:val="CA20C1E8"/>
    <w:lvl w:ilvl="0" w:tplc="BDCA8F80">
      <w:start w:val="1"/>
      <w:numFmt w:val="decimal"/>
      <w:lvlText w:val="%1."/>
      <w:lvlJc w:val="left"/>
      <w:pPr>
        <w:ind w:left="413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2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C1F70"/>
    <w:multiLevelType w:val="hybridMultilevel"/>
    <w:tmpl w:val="016A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0"/>
  </w:num>
  <w:num w:numId="7">
    <w:abstractNumId w:val="0"/>
  </w:num>
  <w:num w:numId="8">
    <w:abstractNumId w:val="19"/>
  </w:num>
  <w:num w:numId="9">
    <w:abstractNumId w:val="13"/>
  </w:num>
  <w:num w:numId="10">
    <w:abstractNumId w:val="17"/>
  </w:num>
  <w:num w:numId="11">
    <w:abstractNumId w:val="4"/>
  </w:num>
  <w:num w:numId="12">
    <w:abstractNumId w:val="5"/>
  </w:num>
  <w:num w:numId="13">
    <w:abstractNumId w:val="2"/>
  </w:num>
  <w:num w:numId="14">
    <w:abstractNumId w:val="24"/>
  </w:num>
  <w:num w:numId="15">
    <w:abstractNumId w:val="16"/>
  </w:num>
  <w:num w:numId="16">
    <w:abstractNumId w:val="6"/>
  </w:num>
  <w:num w:numId="17">
    <w:abstractNumId w:val="22"/>
  </w:num>
  <w:num w:numId="18">
    <w:abstractNumId w:val="14"/>
  </w:num>
  <w:num w:numId="19">
    <w:abstractNumId w:val="9"/>
  </w:num>
  <w:num w:numId="20">
    <w:abstractNumId w:val="21"/>
  </w:num>
  <w:num w:numId="21">
    <w:abstractNumId w:val="10"/>
  </w:num>
  <w:num w:numId="22">
    <w:abstractNumId w:val="1"/>
  </w:num>
  <w:num w:numId="23">
    <w:abstractNumId w:val="7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80"/>
    <w:rsid w:val="00290580"/>
    <w:rsid w:val="003E7A87"/>
    <w:rsid w:val="00C1147A"/>
    <w:rsid w:val="00D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90580"/>
    <w:pPr>
      <w:widowControl w:val="0"/>
      <w:autoSpaceDE w:val="0"/>
      <w:autoSpaceDN w:val="0"/>
      <w:adjustRightInd w:val="0"/>
      <w:spacing w:line="233" w:lineRule="exact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DC10D6"/>
  </w:style>
  <w:style w:type="paragraph" w:customStyle="1" w:styleId="Style1">
    <w:name w:val="Style1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C10D6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C10D6"/>
    <w:pPr>
      <w:widowControl w:val="0"/>
      <w:autoSpaceDE w:val="0"/>
      <w:autoSpaceDN w:val="0"/>
      <w:adjustRightInd w:val="0"/>
      <w:spacing w:line="166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C10D6"/>
    <w:pPr>
      <w:widowControl w:val="0"/>
      <w:autoSpaceDE w:val="0"/>
      <w:autoSpaceDN w:val="0"/>
      <w:adjustRightInd w:val="0"/>
      <w:spacing w:line="166" w:lineRule="exact"/>
      <w:jc w:val="righ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C10D6"/>
    <w:pPr>
      <w:widowControl w:val="0"/>
      <w:autoSpaceDE w:val="0"/>
      <w:autoSpaceDN w:val="0"/>
      <w:adjustRightInd w:val="0"/>
      <w:spacing w:line="166" w:lineRule="exact"/>
      <w:jc w:val="center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DC10D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DC10D6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DC10D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DC10D6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DC10D6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DC10D6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DC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0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5">
    <w:name w:val="Верхний колонтитул Знак"/>
    <w:basedOn w:val="a0"/>
    <w:link w:val="a4"/>
    <w:uiPriority w:val="99"/>
    <w:rsid w:val="00DC10D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0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DC10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DC10D6"/>
  </w:style>
  <w:style w:type="paragraph" w:customStyle="1" w:styleId="ConsPlusTitle">
    <w:name w:val="ConsPlusTitle"/>
    <w:uiPriority w:val="99"/>
    <w:rsid w:val="00DC1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0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DC10D6"/>
    <w:pPr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DC10D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0D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C10D6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DC10D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C10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C10D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C10D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C10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C10D6"/>
    <w:rPr>
      <w:vertAlign w:val="superscript"/>
    </w:rPr>
  </w:style>
  <w:style w:type="paragraph" w:styleId="af2">
    <w:name w:val="List Paragraph"/>
    <w:basedOn w:val="a"/>
    <w:uiPriority w:val="34"/>
    <w:qFormat/>
    <w:rsid w:val="00DC10D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90580"/>
    <w:pPr>
      <w:widowControl w:val="0"/>
      <w:autoSpaceDE w:val="0"/>
      <w:autoSpaceDN w:val="0"/>
      <w:adjustRightInd w:val="0"/>
      <w:spacing w:line="233" w:lineRule="exact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DC10D6"/>
  </w:style>
  <w:style w:type="paragraph" w:customStyle="1" w:styleId="Style1">
    <w:name w:val="Style1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C10D6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C10D6"/>
    <w:pPr>
      <w:widowControl w:val="0"/>
      <w:autoSpaceDE w:val="0"/>
      <w:autoSpaceDN w:val="0"/>
      <w:adjustRightInd w:val="0"/>
      <w:spacing w:line="166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C10D6"/>
    <w:pPr>
      <w:widowControl w:val="0"/>
      <w:autoSpaceDE w:val="0"/>
      <w:autoSpaceDN w:val="0"/>
      <w:adjustRightInd w:val="0"/>
      <w:spacing w:line="166" w:lineRule="exact"/>
      <w:jc w:val="righ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C10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C10D6"/>
    <w:pPr>
      <w:widowControl w:val="0"/>
      <w:autoSpaceDE w:val="0"/>
      <w:autoSpaceDN w:val="0"/>
      <w:adjustRightInd w:val="0"/>
      <w:spacing w:line="166" w:lineRule="exact"/>
      <w:jc w:val="center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DC10D6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DC10D6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DC10D6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DC10D6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DC10D6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DC10D6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DC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0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5">
    <w:name w:val="Верхний колонтитул Знак"/>
    <w:basedOn w:val="a0"/>
    <w:link w:val="a4"/>
    <w:uiPriority w:val="99"/>
    <w:rsid w:val="00DC10D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10D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rsid w:val="00DC10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DC10D6"/>
  </w:style>
  <w:style w:type="paragraph" w:customStyle="1" w:styleId="ConsPlusTitle">
    <w:name w:val="ConsPlusTitle"/>
    <w:uiPriority w:val="99"/>
    <w:rsid w:val="00DC1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10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DC10D6"/>
    <w:pPr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DC10D6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0D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C10D6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DC10D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C10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C10D6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C10D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C10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C10D6"/>
    <w:rPr>
      <w:vertAlign w:val="superscript"/>
    </w:rPr>
  </w:style>
  <w:style w:type="paragraph" w:styleId="af2">
    <w:name w:val="List Paragraph"/>
    <w:basedOn w:val="a"/>
    <w:uiPriority w:val="34"/>
    <w:qFormat/>
    <w:rsid w:val="00DC10D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6697</Words>
  <Characters>38174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Артем</cp:lastModifiedBy>
  <cp:revision>3</cp:revision>
  <cp:lastPrinted>2018-04-27T07:06:00Z</cp:lastPrinted>
  <dcterms:created xsi:type="dcterms:W3CDTF">2018-04-17T11:54:00Z</dcterms:created>
  <dcterms:modified xsi:type="dcterms:W3CDTF">2018-04-28T04:27:00Z</dcterms:modified>
</cp:coreProperties>
</file>