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7E" w:rsidRDefault="00145D7E">
      <w:pPr>
        <w:pStyle w:val="ConsPlusTitle"/>
        <w:jc w:val="center"/>
      </w:pPr>
      <w:bookmarkStart w:id="0" w:name="_GoBack"/>
      <w:bookmarkEnd w:id="0"/>
      <w:r>
        <w:t>ПРАВИТЕЛЬСТВО РОССИЙСКОЙ ФЕДЕРАЦИИ</w:t>
      </w:r>
    </w:p>
    <w:p w:rsidR="00145D7E" w:rsidRDefault="00145D7E">
      <w:pPr>
        <w:pStyle w:val="ConsPlusTitle"/>
        <w:jc w:val="center"/>
      </w:pPr>
    </w:p>
    <w:p w:rsidR="00145D7E" w:rsidRDefault="00145D7E">
      <w:pPr>
        <w:pStyle w:val="ConsPlusTitle"/>
        <w:jc w:val="center"/>
      </w:pPr>
      <w:r>
        <w:t>ПОСТАНОВЛЕНИЕ</w:t>
      </w:r>
    </w:p>
    <w:p w:rsidR="00145D7E" w:rsidRDefault="00145D7E">
      <w:pPr>
        <w:pStyle w:val="ConsPlusTitle"/>
        <w:jc w:val="center"/>
      </w:pPr>
      <w:r>
        <w:t>от 10 декабря 2008 г. N 940</w:t>
      </w:r>
    </w:p>
    <w:p w:rsidR="00145D7E" w:rsidRDefault="00145D7E">
      <w:pPr>
        <w:pStyle w:val="ConsPlusTitle"/>
        <w:jc w:val="center"/>
      </w:pPr>
    </w:p>
    <w:p w:rsidR="00145D7E" w:rsidRDefault="00145D7E">
      <w:pPr>
        <w:pStyle w:val="ConsPlusTitle"/>
        <w:jc w:val="center"/>
      </w:pPr>
      <w:r>
        <w:t>ОБ УРОВНЯХ БЕЗОПАСНОСТИ ОБЪЕКТОВ ТРАНСПОРТНОЙ</w:t>
      </w:r>
    </w:p>
    <w:p w:rsidR="00145D7E" w:rsidRDefault="00145D7E">
      <w:pPr>
        <w:pStyle w:val="ConsPlusTitle"/>
        <w:jc w:val="center"/>
      </w:pPr>
      <w:r>
        <w:t>ИНФРАСТРУКТУРЫ И ТРАНСПОРТНЫХ СРЕДСТВ И О ПОРЯДКЕ</w:t>
      </w:r>
    </w:p>
    <w:p w:rsidR="00145D7E" w:rsidRDefault="00145D7E">
      <w:pPr>
        <w:pStyle w:val="ConsPlusTitle"/>
        <w:jc w:val="center"/>
      </w:pPr>
      <w:r>
        <w:t>ИХ ОБЪЯВЛЕНИЯ (УСТАНОВЛЕНИЯ)</w:t>
      </w:r>
    </w:p>
    <w:p w:rsidR="00145D7E" w:rsidRDefault="00145D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5D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5D7E" w:rsidRDefault="00145D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5D7E" w:rsidRDefault="00145D7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30.12.2013 </w:t>
            </w:r>
            <w:hyperlink r:id="rId5" w:history="1">
              <w:r>
                <w:rPr>
                  <w:color w:val="0000FF"/>
                </w:rPr>
                <w:t>N 1309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45D7E" w:rsidRDefault="00145D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6" w:history="1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5D7E" w:rsidRDefault="00145D7E">
      <w:pPr>
        <w:pStyle w:val="ConsPlusNormal"/>
        <w:ind w:firstLine="540"/>
        <w:jc w:val="both"/>
      </w:pPr>
    </w:p>
    <w:p w:rsidR="00145D7E" w:rsidRDefault="00145D7E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7</w:t>
        </w:r>
      </w:hyperlink>
      <w:r>
        <w:t xml:space="preserve"> Федерального закона "О транспортной безопасности" Правительство Российской Федерации постановляет:</w:t>
      </w:r>
    </w:p>
    <w:p w:rsidR="00145D7E" w:rsidRDefault="00145D7E">
      <w:pPr>
        <w:pStyle w:val="ConsPlusNormal"/>
        <w:spacing w:before="240"/>
        <w:ind w:firstLine="540"/>
        <w:jc w:val="both"/>
      </w:pPr>
      <w:r>
        <w:t>1. Установить следующие уровни безопасности объектов транспортной инфраструктуры и транспортных средств:</w:t>
      </w:r>
    </w:p>
    <w:p w:rsidR="00145D7E" w:rsidRDefault="00145D7E">
      <w:pPr>
        <w:pStyle w:val="ConsPlusNormal"/>
        <w:spacing w:before="240"/>
        <w:ind w:firstLine="540"/>
        <w:jc w:val="both"/>
      </w:pPr>
      <w:r>
        <w:t>уровень N 1 - степень защищенности транспортного комплекса от потенциальных угроз, заключающихся в наличии совокупности вероятных условий и факторов, создающих опасность совершения акта незаконного вмешательства в деятельность транспортного комплекса;</w:t>
      </w:r>
    </w:p>
    <w:p w:rsidR="00145D7E" w:rsidRDefault="00145D7E">
      <w:pPr>
        <w:pStyle w:val="ConsPlusNormal"/>
        <w:spacing w:before="240"/>
        <w:ind w:firstLine="540"/>
        <w:jc w:val="both"/>
      </w:pPr>
      <w:r>
        <w:t>уровень N 2 - степень защищенности транспортного комплекса от непосредственных угроз, заключающихся в наличии совокупности конкретных условий и факторов, создающих опасность совершения акта незаконного вмешательства в деятельность транспортного комплекса;</w:t>
      </w:r>
    </w:p>
    <w:p w:rsidR="00145D7E" w:rsidRDefault="00145D7E">
      <w:pPr>
        <w:pStyle w:val="ConsPlusNormal"/>
        <w:spacing w:before="240"/>
        <w:ind w:firstLine="540"/>
        <w:jc w:val="both"/>
      </w:pPr>
      <w:r>
        <w:t>уровень N 3 - степень защищенности транспортного комплекса от прямых угроз, заключающихся в наличии совокупности условий и факторов, создавших опасность совершения акта незаконного вмешательства в деятельность транспортного комплекса.</w:t>
      </w:r>
    </w:p>
    <w:p w:rsidR="00145D7E" w:rsidRDefault="00145D7E">
      <w:pPr>
        <w:pStyle w:val="ConsPlusNormal"/>
        <w:spacing w:before="240"/>
        <w:ind w:firstLine="540"/>
        <w:jc w:val="both"/>
      </w:pPr>
      <w:r>
        <w:t>2. Установить, что уровень безопасности объектов транспортной инфраструктуры и транспортных средств N 1 действует постоянно, если не объявлен иной уровень безопасности.</w:t>
      </w:r>
    </w:p>
    <w:p w:rsidR="00145D7E" w:rsidRDefault="00145D7E">
      <w:pPr>
        <w:pStyle w:val="ConsPlusNormal"/>
        <w:spacing w:before="240"/>
        <w:ind w:firstLine="540"/>
        <w:jc w:val="both"/>
      </w:pPr>
      <w:r>
        <w:t>3. Установить, что уровни безопасности объектов транспортной инфраструктуры и транспортных средств N 2 и 3 объявляются (устанавливаются) и отменяются субъектами транспортной инфраструктуры на основании:</w:t>
      </w:r>
    </w:p>
    <w:p w:rsidR="00145D7E" w:rsidRDefault="00145D7E">
      <w:pPr>
        <w:pStyle w:val="ConsPlusNormal"/>
        <w:spacing w:before="240"/>
        <w:ind w:firstLine="540"/>
        <w:jc w:val="both"/>
      </w:pPr>
      <w:proofErr w:type="gramStart"/>
      <w:r>
        <w:t xml:space="preserve">решения руководителей образованных в соответствии с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15 февраля 2006 г. N 116 Федерального оперативного штаба, оперативных штабов в субъектах Российской Федерации (уполномоченных ими должностных лиц) либо руководителей образованных в соответствии с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26 декабря 2015 г. N 664 оперативных штабов в морских районах (бассейнах) (уполномоченных ими должностных лиц) об изменении степени</w:t>
      </w:r>
      <w:proofErr w:type="gramEnd"/>
      <w:r>
        <w:t xml:space="preserve"> угрозы совершения носящего террористический характер акта незаконного вмешательства в деятельность транспортного комплекса;</w:t>
      </w:r>
    </w:p>
    <w:p w:rsidR="00145D7E" w:rsidRDefault="00145D7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133)</w:t>
      </w:r>
    </w:p>
    <w:p w:rsidR="00145D7E" w:rsidRDefault="00145D7E">
      <w:pPr>
        <w:pStyle w:val="ConsPlusNormal"/>
        <w:spacing w:before="240"/>
        <w:ind w:firstLine="540"/>
        <w:jc w:val="both"/>
      </w:pPr>
      <w:r>
        <w:t xml:space="preserve">решения Министра внутренних дел Российской Федерации либо Министра транспорта Российской Федерации (уполномоченных ими должностных лиц) об </w:t>
      </w:r>
      <w:r>
        <w:lastRenderedPageBreak/>
        <w:t xml:space="preserve">изменении степени угрозы </w:t>
      </w:r>
      <w:proofErr w:type="gramStart"/>
      <w:r>
        <w:t>совершения</w:t>
      </w:r>
      <w:proofErr w:type="gramEnd"/>
      <w:r>
        <w:t xml:space="preserve"> не носящего террористический характер акта незаконного вмешательства в деятельность транспортного комплекса.</w:t>
      </w:r>
    </w:p>
    <w:p w:rsidR="00145D7E" w:rsidRDefault="00145D7E">
      <w:pPr>
        <w:pStyle w:val="ConsPlusNormal"/>
        <w:spacing w:before="240"/>
        <w:ind w:firstLine="540"/>
        <w:jc w:val="both"/>
      </w:pPr>
      <w:r>
        <w:t>4. Уровни безопасности объектов транспортной инфраструктуры и транспортных средств N 2 и 3 могут объявляться (устанавливаться) как в отношении 1 объекта, так и в отношении группы (2 и более) объектов транспортной инфраструктуры и транспортных средств.</w:t>
      </w:r>
    </w:p>
    <w:p w:rsidR="00145D7E" w:rsidRDefault="00145D7E">
      <w:pPr>
        <w:pStyle w:val="ConsPlusNormal"/>
        <w:ind w:firstLine="540"/>
        <w:jc w:val="both"/>
      </w:pPr>
    </w:p>
    <w:p w:rsidR="00145D7E" w:rsidRDefault="00145D7E">
      <w:pPr>
        <w:pStyle w:val="ConsPlusNormal"/>
        <w:jc w:val="right"/>
      </w:pPr>
      <w:r>
        <w:t>Председатель Правительства</w:t>
      </w:r>
    </w:p>
    <w:p w:rsidR="00145D7E" w:rsidRDefault="00145D7E">
      <w:pPr>
        <w:pStyle w:val="ConsPlusNormal"/>
        <w:jc w:val="right"/>
      </w:pPr>
      <w:r>
        <w:t>Российской Федерации</w:t>
      </w:r>
    </w:p>
    <w:p w:rsidR="00145D7E" w:rsidRDefault="00145D7E">
      <w:pPr>
        <w:pStyle w:val="ConsPlusNormal"/>
        <w:jc w:val="right"/>
      </w:pPr>
      <w:r>
        <w:t>В.ПУТИН</w:t>
      </w:r>
    </w:p>
    <w:p w:rsidR="00145D7E" w:rsidRDefault="00145D7E">
      <w:pPr>
        <w:pStyle w:val="ConsPlusNormal"/>
        <w:ind w:firstLine="540"/>
        <w:jc w:val="both"/>
      </w:pPr>
    </w:p>
    <w:p w:rsidR="00145D7E" w:rsidRDefault="00145D7E">
      <w:pPr>
        <w:pStyle w:val="ConsPlusNormal"/>
        <w:ind w:firstLine="540"/>
        <w:jc w:val="both"/>
      </w:pPr>
    </w:p>
    <w:p w:rsidR="00145D7E" w:rsidRDefault="00145D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422D" w:rsidRDefault="0018422D"/>
    <w:sectPr w:rsidR="0018422D" w:rsidSect="009E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7E"/>
    <w:rsid w:val="00145D7E"/>
    <w:rsid w:val="0018422D"/>
    <w:rsid w:val="00CD5F34"/>
    <w:rsid w:val="00F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45D7E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145D7E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145D7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45D7E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145D7E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145D7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F5B3BD3FD27E4DF254E1316F0BC751E0E1417144FA581A4798B87021C2EE91938E141780CD9D42F5F2BDFBFFZ1C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F5B3BD3FD27E4DF254E1316F0BC751E1E3407D4BF6581A4798B87021C2EE91818E4C1B81CE8347FBE7EBAABA4B811CEAD8BD9AE324473DZ0CF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F5B3BD3FD27E4DF254E1316F0BC751E1E248744BF7581A4798B87021C2EE91818E4C1B81CE8342F6E7EBAABA4B811CEAD8BD9AE324473DZ0CF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EF5B3BD3FD27E4DF254E1316F0BC751E3E6467D46FD581A4798B87021C2EE91818E4C1B81CE8343F3E7EBAABA4B811CEAD8BD9AE324473DZ0CFH" TargetMode="External"/><Relationship Id="rId10" Type="http://schemas.openxmlformats.org/officeDocument/2006/relationships/hyperlink" Target="consultantplus://offline/ref=FEF5B3BD3FD27E4DF254E1316F0BC751E1E248744BF7581A4798B87021C2EE91818E4C1B81CE8342F6E7EBAABA4B811CEAD8BD9AE324473DZ0C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F5B3BD3FD27E4DF254E1316F0BC751E1E2487246F6581A4798B87021C2EE91938E141780CD9D42F5F2BDFBFFZ1C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Виктор Борисович</cp:lastModifiedBy>
  <cp:revision>1</cp:revision>
  <dcterms:created xsi:type="dcterms:W3CDTF">2019-06-13T07:02:00Z</dcterms:created>
  <dcterms:modified xsi:type="dcterms:W3CDTF">2019-06-13T07:03:00Z</dcterms:modified>
</cp:coreProperties>
</file>