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40" w:rsidRDefault="00B67D40" w:rsidP="00B67D40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B67D40" w:rsidRDefault="00B67D40" w:rsidP="00B67D40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</w:p>
    <w:p w:rsidR="00B67D40" w:rsidRDefault="00B67D40" w:rsidP="00B67D40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Главы Олонецкого </w:t>
      </w:r>
      <w:proofErr w:type="gramStart"/>
      <w:r>
        <w:rPr>
          <w:sz w:val="24"/>
          <w:szCs w:val="24"/>
        </w:rPr>
        <w:t>национального</w:t>
      </w:r>
      <w:proofErr w:type="gramEnd"/>
    </w:p>
    <w:p w:rsidR="00B67D40" w:rsidRDefault="00B67D40" w:rsidP="00B67D40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№ 41 от 04 июля 2011 года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right"/>
        <w:outlineLvl w:val="0"/>
        <w:rPr>
          <w:sz w:val="24"/>
          <w:szCs w:val="24"/>
        </w:rPr>
      </w:pPr>
    </w:p>
    <w:p w:rsidR="00B67D40" w:rsidRDefault="00B67D40" w:rsidP="00B67D40">
      <w:pPr>
        <w:autoSpaceDE w:val="0"/>
        <w:autoSpaceDN w:val="0"/>
        <w:adjustRightInd w:val="0"/>
        <w:ind w:firstLine="540"/>
        <w:jc w:val="right"/>
        <w:outlineLvl w:val="0"/>
        <w:rPr>
          <w:sz w:val="24"/>
          <w:szCs w:val="24"/>
        </w:rPr>
      </w:pPr>
    </w:p>
    <w:p w:rsidR="00B67D40" w:rsidRDefault="00B67D40" w:rsidP="00B67D40">
      <w:pPr>
        <w:pStyle w:val="ConsPlusTitle"/>
        <w:widowControl/>
        <w:jc w:val="center"/>
        <w:outlineLvl w:val="0"/>
      </w:pPr>
      <w:r>
        <w:t>ПОЛОЖЕНИЕ</w:t>
      </w:r>
    </w:p>
    <w:p w:rsidR="00B67D40" w:rsidRDefault="00B67D40" w:rsidP="00B67D40">
      <w:pPr>
        <w:pStyle w:val="ConsPlusTitle"/>
        <w:widowControl/>
        <w:jc w:val="center"/>
        <w:outlineLvl w:val="0"/>
      </w:pPr>
      <w:r>
        <w:t>о порядке компенсации расходов на оплату стоимости проезда</w:t>
      </w:r>
    </w:p>
    <w:p w:rsidR="00B67D40" w:rsidRDefault="00B67D40" w:rsidP="00B67D40">
      <w:pPr>
        <w:pStyle w:val="ConsPlusTitle"/>
        <w:widowControl/>
        <w:jc w:val="center"/>
        <w:outlineLvl w:val="0"/>
      </w:pPr>
      <w:r>
        <w:t>и провоза багажа к месту использования отпуска и обратно</w:t>
      </w:r>
    </w:p>
    <w:p w:rsidR="00B67D40" w:rsidRDefault="00B67D40" w:rsidP="00B67D40">
      <w:pPr>
        <w:pStyle w:val="ConsPlusTitle"/>
        <w:widowControl/>
        <w:jc w:val="center"/>
        <w:outlineLvl w:val="0"/>
      </w:pPr>
      <w:r>
        <w:t xml:space="preserve">для лиц, работающих в организациях, финансируемых </w:t>
      </w:r>
      <w:proofErr w:type="gramStart"/>
      <w:r>
        <w:t>из</w:t>
      </w:r>
      <w:proofErr w:type="gramEnd"/>
    </w:p>
    <w:p w:rsidR="00B67D40" w:rsidRDefault="00B67D40" w:rsidP="00B67D40">
      <w:pPr>
        <w:pStyle w:val="ConsPlusTitle"/>
        <w:widowControl/>
        <w:jc w:val="center"/>
        <w:outlineLvl w:val="0"/>
      </w:pPr>
      <w:r>
        <w:t>бюджета Олонецкого национального муниципального района</w:t>
      </w:r>
    </w:p>
    <w:p w:rsidR="00B67D40" w:rsidRDefault="00B67D40" w:rsidP="00B67D40">
      <w:pPr>
        <w:pStyle w:val="ConsPlusTitle"/>
        <w:widowControl/>
        <w:jc w:val="center"/>
        <w:outlineLvl w:val="0"/>
      </w:pPr>
      <w:r>
        <w:t>и членов их семей</w:t>
      </w:r>
    </w:p>
    <w:p w:rsidR="00B67D40" w:rsidRDefault="00B67D40" w:rsidP="00B67D40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 Настоящее Положение устанавливает порядок компенсации расходов на оплату стоимости проезда в пределах территории Российской Федерации к месту использ</w:t>
      </w:r>
      <w:bookmarkStart w:id="0" w:name="_GoBack"/>
      <w:bookmarkEnd w:id="0"/>
      <w:r>
        <w:rPr>
          <w:sz w:val="24"/>
          <w:szCs w:val="24"/>
        </w:rPr>
        <w:t>ования ежегодного оплачиваемого отпуска (далее - отпуск) и обратно и провоза багажа (далее - компенсация) для лиц (далее - работник), работающих в организациях, финансируемых из бюджета Олонецкого национального муниципального района и членов их семей.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 Право на компенсацию расходов за первый и второй годы работы возникает у работника одновременно с правом на получение ежегодного оплачиваемого отпуска за первый год работы.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дальнейшем у работника возникает право на компенсацию расходов за третий и четвертый годы непрерывной работы у данного работодателя - начиная с третьего года работы, за пятый и шестой годы - начиная с пятого года работы и так далее.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Право на оплату стоимости проезда и провоза багажа у членов семьи работника возникает одновременно с возникновением такого права у самого работника, при условии их выезда к месту использования отпуска работника (в один населенный пункт по существующему административно-территориальному делению) и возвращения (как вместе с работником, так и отдельно от него).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 Расходы, подлежащие компенсации, включают в себя: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- оплату стоимости проезда к месту использования отпуска работника и обратно к месту постоянного жительства - в размере фактических расходов, подтвержденных проездными документами (включая страховой взнос на обязательное личное страхование пассажиров на транспорте, оплату услуг по оформлению проездных документов, включенных в стоимость проездного документа, предоставление в поездах постельных принадлежностей), но не выше стоимости проезда:</w:t>
      </w:r>
      <w:proofErr w:type="gramEnd"/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железнодорожным транспортом - в купейном вагоне скорого фирменного поезда;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воздушным транспортом - в салоне экономического класса;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автомобильным транспортом - в автомобильном транспорте общего пользования (кроме такси), при его отсутствии - в автобусах с мягкими откидными сиденьями;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оплату стоимости проезда транспортом общего пользования (кроме такси) к железнодорожной станции, пристани, аэропорту и автовокзалу при наличии документов (билетов), подтверждающих расходы;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оплату стоимости провоза багажа весом не более 30 килограммов на работника и 30 килограммов на каждого члена семьи независимо от количества багажа, разрешенного для бесплатного провоза по билету на тот вид транспорта, которым следует работник и члены его семьи, в размере документально подтвержденных расходов.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proofErr w:type="gramStart"/>
      <w:r>
        <w:rPr>
          <w:sz w:val="24"/>
          <w:szCs w:val="24"/>
        </w:rPr>
        <w:t xml:space="preserve">В случае если представленные работником документы подтверждают произведенные расходы на проезд по более высокой категории проезда, чем установлено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подпунктом "а" пункта 3</w:t>
        </w:r>
      </w:hyperlink>
      <w:r>
        <w:rPr>
          <w:sz w:val="24"/>
          <w:szCs w:val="24"/>
        </w:rPr>
        <w:t xml:space="preserve"> настоящего Положения, компенсация расходов производится на основании справки о стоимости проезда в соответствии с установленной категорией проезда, выданной работнику (членам его семьи) транспортной организацией, осуществляющей перевозку, или ее уполномоченным агентом (далее - транспортная организация) на дату приобретения билета.</w:t>
      </w:r>
      <w:proofErr w:type="gramEnd"/>
      <w:r>
        <w:rPr>
          <w:sz w:val="24"/>
          <w:szCs w:val="24"/>
        </w:rPr>
        <w:t xml:space="preserve"> Расходы на получение указанной справки компенсации не подлежат.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5. Письменное заявление о компенсации расходов на оплату стоимости проезда и провоза багажа к месту использования отпуска и обратно представляется работником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за две недели до начала отпуска. В заявлении указывается: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а) фамилия, имя, отчество членов семьи работника, имеющих право на компенсацию расходов, с приложением: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копий документов, подтверждающих степень родства (свидетельства о заключении брака, о рождении, об усыновлении (удочерении), об установлении отцовства или о перемене фамилии);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документов, подтверждающих факт совместного проживания;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копии трудовой книжки неработающего члена семьи;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б) даты рождения несовершеннолетних детей работника;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в) место использования отпуска;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г) виды транспортных средств, которыми предполагается пользоваться;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д) маршрут следования;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е) примерная стоимость проезда.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6. Компенсация расходов производится работодателем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за 3 рабочих дня до отъезда работника в отпуск на основании представленного работником заявления, содержащего примерную стоимость проезда к месту отдыха.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Для окончательного расчета работник обязан в течение 5 рабочих дней </w:t>
      </w:r>
      <w:proofErr w:type="gramStart"/>
      <w:r>
        <w:rPr>
          <w:sz w:val="24"/>
          <w:szCs w:val="24"/>
        </w:rPr>
        <w:t>с даты выхода</w:t>
      </w:r>
      <w:proofErr w:type="gramEnd"/>
      <w:r>
        <w:rPr>
          <w:sz w:val="24"/>
          <w:szCs w:val="24"/>
        </w:rPr>
        <w:t xml:space="preserve"> на работу из отпуска представить работодателю отчет о произведенных расходах с приложением следующих документов: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а) проездных и перевозочных документов (билетов, багажных квитанций, других транспортных документов), подтверждающих расходы работника и членов его семьи;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б) копий заграничных паспортов (при предъявлении оригиналов) с отметкой органа пограничного контроля (пункта пропуска) о месте пересечения государственной границы Российской Федерации в случае использования работником (членами его семьи) отпуска за пределами Российской Федерации;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в) справок транспортных организаций в случаях, предусмотренных настоящим Положением.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Работник обязан вернуть средства, выплаченные ему в качестве предварительной компенсации расходов, в случае, если он не воспользовался ими в целях проезда к месту использования отпуска и обратно - в полном объеме, в случае их не полного израсходования - остаток денежных средств.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7. При оформлении проездного документа (билета) в электронном виде на железнодорожном транспорте или в гражданской авиации компенсация производится при предъявлении работником: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- электронного проездного документа (билета) на железнодорожном транспорте, оформленного на утвержденном в качестве бланка строгой отчетности проездном документе (билете) или на основании оформленного не на бланке строгой отчетности проездного документа и дополнительно выданного к нему документа, подтверждающего произведенную оплату перевозки посредством контрольно-кассовой техники (чека);</w:t>
      </w:r>
      <w:proofErr w:type="gramEnd"/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маршрут/квитанции электронного пассажирского билета и багажной квитанции (выписки из автоматизированной информационной системы оформления воздушных перевозок).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gramStart"/>
      <w:r>
        <w:rPr>
          <w:sz w:val="24"/>
          <w:szCs w:val="24"/>
        </w:rPr>
        <w:t>Компенсация при проезде работника и членов его семьи к месту использования отпуска и обратно личным транспортом производится при документальном подтверждении пребывания работника и членов его семьи в месте использования отпуска в размере фактически произведенных расходов на оплату стоимости израсходованного топлива, подтвержденных чеками автозаправочных станций, в соответствии с нормой расхода топлива, установленной для соответствующего транспортного средства, но не выше наименьшей стоимости</w:t>
      </w:r>
      <w:proofErr w:type="gramEnd"/>
      <w:r>
        <w:rPr>
          <w:sz w:val="24"/>
          <w:szCs w:val="24"/>
        </w:rPr>
        <w:t xml:space="preserve"> проезда кратчайшим путем.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gramStart"/>
      <w:r>
        <w:rPr>
          <w:sz w:val="24"/>
          <w:szCs w:val="24"/>
        </w:rPr>
        <w:t>При отсутствии проездных документов компенсация производится при документальном подтверждении пребывания работника и членов его семьи в месте использования отпуска (при наличии документов, подтверждающих пребывание в гостинице, санатории, доме отдыха, пансионате, кемпинге, на туристической базе, а также в ином подобном учреждении или удостоверяющих регистрацию по месту пребывания) на основании справки транспортной организации о стоимости проезда по кратчайшему маршруту следования к месту</w:t>
      </w:r>
      <w:proofErr w:type="gramEnd"/>
      <w:r>
        <w:rPr>
          <w:sz w:val="24"/>
          <w:szCs w:val="24"/>
        </w:rPr>
        <w:t xml:space="preserve"> использования отпуска и обратно в размере минимальной стоимости проезда: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а) при наличии железнодорожного сообщения - по тарифу плацкартного вагона пассажирского поезда;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б) при наличии только воздушного сообщения - по тарифу на перевозку воздушным транспортом в салоне экономического класса;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в) при наличии только морского или речного сообщения - по тарифу каюты X группы морского судна регулярных транспортных линий и линий с комплексным обслуживанием пассажиров, каюты III категории речного судна всех линий сообщения;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г) при наличии только автомобильного сообщения - по тарифу автобуса общего типа.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10. В случае использования работником отпуска в нескольких местах компенсируется стоимость проезда только к одному из этих мест (по выбору работника), а также стоимость обратного проезда от того же места отдыха к месту постоянного жительства исходя из кратчайшего пути следования.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Компенсация производится на основании проездных документов или справки транспортной организации о стоимости проезда в соответствии с фактически используемой наименьшей категорией проезда, но не выше установленных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подпунктом "а" пункта 3</w:t>
        </w:r>
      </w:hyperlink>
      <w:r>
        <w:rPr>
          <w:sz w:val="24"/>
          <w:szCs w:val="24"/>
        </w:rPr>
        <w:t xml:space="preserve"> настоящего Положения.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gramStart"/>
      <w:r>
        <w:rPr>
          <w:sz w:val="24"/>
          <w:szCs w:val="24"/>
        </w:rPr>
        <w:t>При проведении работником отпуска за пределами Российской Федерации, в том числе по туристической путевке, производится компенсация расходов по проезду железнодорожным, воздушным, морским, речным, автомобильным транспортом до ближайших к месту пересечения границы Российской Федерации железнодорожной станции, аэропорта, морского (речного) порта, автостанции с учетом требований, установленных настоящим Положением.</w:t>
      </w:r>
      <w:proofErr w:type="gramEnd"/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случае поездки за пределы Российской Федерации воздушным транспортом без посадки в ближайшем к месту пересечения государственной границы Российской Федерации аэропорту работником, кроме перевозочных документов, представляется: справка транспортной организации о стоимости перевозки по территории Российской Федерации, включенной в стоимость перевозочного документа (билета), либо справка иной транспортной </w:t>
      </w:r>
      <w:proofErr w:type="gramStart"/>
      <w:r>
        <w:rPr>
          <w:sz w:val="24"/>
          <w:szCs w:val="24"/>
        </w:rPr>
        <w:t>организации</w:t>
      </w:r>
      <w:proofErr w:type="gramEnd"/>
      <w:r>
        <w:rPr>
          <w:sz w:val="24"/>
          <w:szCs w:val="24"/>
        </w:rPr>
        <w:t xml:space="preserve"> о стоимости перевозки исходя из маршрута, пролегающего в пределах территории Российской Федерации, при </w:t>
      </w:r>
      <w:proofErr w:type="gramStart"/>
      <w:r>
        <w:rPr>
          <w:sz w:val="24"/>
          <w:szCs w:val="24"/>
        </w:rPr>
        <w:t>использовании</w:t>
      </w:r>
      <w:proofErr w:type="gramEnd"/>
      <w:r>
        <w:rPr>
          <w:sz w:val="24"/>
          <w:szCs w:val="24"/>
        </w:rPr>
        <w:t>: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- воздушного транспорта - в салоне экономического класса воздушного судна регулярных воздушных перевозок по наименьшему среди имеющихся в иной транспортной организации тарифов;</w:t>
      </w:r>
      <w:proofErr w:type="gramEnd"/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железнодорожного, водного, автомобильного транспорта - в соответствии с категориями проезда, установленными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пунктом 9</w:t>
        </w:r>
      </w:hyperlink>
      <w:r>
        <w:rPr>
          <w:sz w:val="24"/>
          <w:szCs w:val="24"/>
        </w:rPr>
        <w:t xml:space="preserve"> настоящего Положения.</w:t>
      </w:r>
    </w:p>
    <w:p w:rsidR="00B67D40" w:rsidRDefault="00B67D40" w:rsidP="00B67D40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12. Компенсация расходов работнику предоставляется только по основному месту работы.</w:t>
      </w:r>
    </w:p>
    <w:p w:rsidR="00FD5468" w:rsidRDefault="00FD5468"/>
    <w:sectPr w:rsidR="00FD5468" w:rsidSect="00B67D40">
      <w:pgSz w:w="11906" w:h="16838" w:code="9"/>
      <w:pgMar w:top="1134" w:right="991" w:bottom="1134" w:left="1276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C2"/>
    <w:rsid w:val="00155DC2"/>
    <w:rsid w:val="00B67D40"/>
    <w:rsid w:val="00C83287"/>
    <w:rsid w:val="00FD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67D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7D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67D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7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904;n=24576;fld=134;dst=1000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904;n=24576;fld=134;dst=100016" TargetMode="External"/><Relationship Id="rId5" Type="http://schemas.openxmlformats.org/officeDocument/2006/relationships/hyperlink" Target="consultantplus://offline/main?base=RLAW904;n=24576;fld=134;dst=1000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1520</Words>
  <Characters>8668</Characters>
  <Application>Microsoft Office Word</Application>
  <DocSecurity>0</DocSecurity>
  <Lines>72</Lines>
  <Paragraphs>20</Paragraphs>
  <ScaleCrop>false</ScaleCrop>
  <Company/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2019-09-12T08:18:00Z</dcterms:created>
  <dcterms:modified xsi:type="dcterms:W3CDTF">2019-09-12T08:19:00Z</dcterms:modified>
</cp:coreProperties>
</file>