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E3C" w:rsidRDefault="00297E3C" w:rsidP="00297E3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bCs/>
          <w:sz w:val="20"/>
          <w:szCs w:val="20"/>
        </w:rPr>
        <w:t>ЧТО ТАКОЕ ОБМАН ПОТРЕБИТЕЛЯ, ВВЕДЕНИЕ ЕГО В ЗАБЛУЖДЕНИЕ?</w:t>
      </w:r>
    </w:p>
    <w:p w:rsidR="00297E3C" w:rsidRDefault="00297E3C" w:rsidP="00297E3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0"/>
          <w:szCs w:val="20"/>
        </w:rPr>
      </w:pPr>
    </w:p>
    <w:p w:rsidR="00297E3C" w:rsidRDefault="00297E3C" w:rsidP="00297E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Обман потребителя, введение его в заблуждение - это противоправные действия. Такие действия могут быть совершены в организациях, реализующих товары, выполняющих работы либо оказывающих услуги населению, а также индивидуальными предпринимателями в сфере торговли (услуг) и гражданами, работающими у индивидуальных предпринимателей.</w:t>
      </w:r>
    </w:p>
    <w:p w:rsidR="00297E3C" w:rsidRDefault="00297E3C" w:rsidP="00297E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97E3C" w:rsidRDefault="00297E3C" w:rsidP="00297E3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Формы обмана потребителя, введения его в заблуждение</w:t>
      </w:r>
    </w:p>
    <w:p w:rsidR="00297E3C" w:rsidRDefault="00297E3C" w:rsidP="00297E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Существует несколько форм обмана потребителя, введения его в заблуждение, в частности:</w:t>
      </w:r>
    </w:p>
    <w:p w:rsidR="00297E3C" w:rsidRDefault="00297E3C" w:rsidP="00297E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обмеривание - отпуск товара меньшего размера, чем определено договором купли-продажи;</w:t>
      </w:r>
    </w:p>
    <w:p w:rsidR="00297E3C" w:rsidRDefault="00297E3C" w:rsidP="00297E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обвешивание - отпуск товара меньшего веса (объема), чем определено договором купли-продажи;</w:t>
      </w:r>
    </w:p>
    <w:p w:rsidR="00297E3C" w:rsidRDefault="00297E3C" w:rsidP="00297E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обсчет - взимание большей суммы, чем определено ценой товара (работы, услуги), предусмотренной договором купли-продажи (выполнения работ, оказания услуг) или установленной уполномоченными государственными органами. Утаивание (невозврат) излишней суммы, полученной от потребителя, или передача ему только части этой суммы;</w:t>
      </w:r>
    </w:p>
    <w:p w:rsidR="00297E3C" w:rsidRDefault="00297E3C" w:rsidP="00297E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введение в заблуждение относительно потребительских свойств, качества товара (работы, услуги) - передача товара, не соответствующего условиям договора, требованиям стандартов, техническим условиям, иным обязательным требованиям. Продажа либо передача товаров с нарушением требования об указании потребительских свойств или указание несоответствующих потребительских свойств;</w:t>
      </w:r>
    </w:p>
    <w:p w:rsidR="00297E3C" w:rsidRDefault="00297E3C" w:rsidP="00297E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5) иной обман потребителей - нарушение других условий договора купли-продажи - умышленное искажение сведений о сроке годности товара, его сортности, продажа товара с нарушением требования о его комплектности и т.д. Реализация фальсифицированных товаров.</w:t>
      </w:r>
    </w:p>
    <w:p w:rsidR="00297E3C" w:rsidRDefault="00297E3C" w:rsidP="00297E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97E3C" w:rsidRDefault="00297E3C" w:rsidP="00297E3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Ваши действия, в случае если вас обманули или ввели в заблуждение</w:t>
      </w:r>
    </w:p>
    <w:p w:rsidR="00297E3C" w:rsidRDefault="00297E3C" w:rsidP="00297E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Когда вас обманывают или вводят в заблуждение, вы вправе (</w:t>
      </w:r>
      <w:hyperlink r:id="rId5" w:history="1">
        <w:r>
          <w:rPr>
            <w:rFonts w:ascii="Arial" w:hAnsi="Arial" w:cs="Arial"/>
            <w:color w:val="0000FF"/>
            <w:sz w:val="20"/>
            <w:szCs w:val="20"/>
          </w:rPr>
          <w:t>ст. ст. 17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6" w:history="1">
        <w:r>
          <w:rPr>
            <w:rFonts w:ascii="Arial" w:hAnsi="Arial" w:cs="Arial"/>
            <w:color w:val="0000FF"/>
            <w:sz w:val="20"/>
            <w:szCs w:val="20"/>
          </w:rPr>
          <w:t>40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7" w:history="1">
        <w:r>
          <w:rPr>
            <w:rFonts w:ascii="Arial" w:hAnsi="Arial" w:cs="Arial"/>
            <w:color w:val="0000FF"/>
            <w:sz w:val="20"/>
            <w:szCs w:val="20"/>
          </w:rPr>
          <w:t>44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8" w:history="1">
        <w:r>
          <w:rPr>
            <w:rFonts w:ascii="Arial" w:hAnsi="Arial" w:cs="Arial"/>
            <w:color w:val="0000FF"/>
            <w:sz w:val="20"/>
            <w:szCs w:val="20"/>
          </w:rPr>
          <w:t>45</w:t>
        </w:r>
      </w:hyperlink>
      <w:r>
        <w:rPr>
          <w:rFonts w:ascii="Arial" w:hAnsi="Arial" w:cs="Arial"/>
          <w:sz w:val="20"/>
          <w:szCs w:val="20"/>
        </w:rPr>
        <w:t xml:space="preserve"> Закона от 07.02.1992 N 2300-1; </w:t>
      </w:r>
      <w:hyperlink r:id="rId9" w:history="1">
        <w:r>
          <w:rPr>
            <w:rFonts w:ascii="Arial" w:hAnsi="Arial" w:cs="Arial"/>
            <w:color w:val="0000FF"/>
            <w:sz w:val="20"/>
            <w:szCs w:val="20"/>
          </w:rPr>
          <w:t>ст. 1</w:t>
        </w:r>
      </w:hyperlink>
      <w:r>
        <w:rPr>
          <w:rFonts w:ascii="Arial" w:hAnsi="Arial" w:cs="Arial"/>
          <w:sz w:val="20"/>
          <w:szCs w:val="20"/>
        </w:rPr>
        <w:t xml:space="preserve"> Закона от 17.01.1992 N 2202-1; </w:t>
      </w:r>
      <w:hyperlink r:id="rId10" w:history="1">
        <w:r>
          <w:rPr>
            <w:rFonts w:ascii="Arial" w:hAnsi="Arial" w:cs="Arial"/>
            <w:color w:val="0000FF"/>
            <w:sz w:val="20"/>
            <w:szCs w:val="20"/>
          </w:rPr>
          <w:t>ч. 2 ст. 28.3</w:t>
        </w:r>
      </w:hyperlink>
      <w:r>
        <w:rPr>
          <w:rFonts w:ascii="Arial" w:hAnsi="Arial" w:cs="Arial"/>
          <w:sz w:val="20"/>
          <w:szCs w:val="20"/>
        </w:rPr>
        <w:t xml:space="preserve"> КоАП РФ):</w:t>
      </w:r>
    </w:p>
    <w:p w:rsidR="00297E3C" w:rsidRDefault="00297E3C" w:rsidP="00297E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подать жалобу в общественные объединения потребителей (ассоциации, союзы), органы местного самоуправления, которые вправе обратиться в суд с исковыми требованиями в защиту прав потребителя о прекращении противоправных действий;</w:t>
      </w:r>
    </w:p>
    <w:p w:rsidR="00297E3C" w:rsidRDefault="00297E3C" w:rsidP="00297E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обратиться к изготовителю (исполнителю, продавцу) с требованиями о возмещении ущерба, причиненного обманом, введением в заблуждение (</w:t>
      </w:r>
      <w:hyperlink r:id="rId11" w:history="1">
        <w:r>
          <w:rPr>
            <w:rFonts w:ascii="Arial" w:hAnsi="Arial" w:cs="Arial"/>
            <w:color w:val="0000FF"/>
            <w:sz w:val="20"/>
            <w:szCs w:val="20"/>
          </w:rPr>
          <w:t>ст. 1095</w:t>
        </w:r>
      </w:hyperlink>
      <w:r>
        <w:rPr>
          <w:rFonts w:ascii="Arial" w:hAnsi="Arial" w:cs="Arial"/>
          <w:sz w:val="20"/>
          <w:szCs w:val="20"/>
        </w:rPr>
        <w:t xml:space="preserve"> ГК РФ). При отказе добровольно удовлетворить требования вы вправе обратиться в суд с иском о взыскании ущерба, причиненного обманом потребителя, введением его в заблуждение;</w:t>
      </w:r>
    </w:p>
    <w:p w:rsidR="00297E3C" w:rsidRDefault="00297E3C" w:rsidP="00297E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3) обратиться с жалобой в территориальный орган </w:t>
      </w:r>
      <w:proofErr w:type="spellStart"/>
      <w:r>
        <w:rPr>
          <w:rFonts w:ascii="Arial" w:hAnsi="Arial" w:cs="Arial"/>
          <w:sz w:val="20"/>
          <w:szCs w:val="20"/>
        </w:rPr>
        <w:t>Роспотребнадзора</w:t>
      </w:r>
      <w:proofErr w:type="spellEnd"/>
      <w:r>
        <w:rPr>
          <w:rFonts w:ascii="Arial" w:hAnsi="Arial" w:cs="Arial"/>
          <w:sz w:val="20"/>
          <w:szCs w:val="20"/>
        </w:rPr>
        <w:t>, органы внутренних дел (полицию) или в органы прокуратуры.</w:t>
      </w:r>
    </w:p>
    <w:p w:rsidR="00297E3C" w:rsidRDefault="00297E3C" w:rsidP="00297E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97E3C" w:rsidRDefault="00297E3C" w:rsidP="00297E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Обратите внимание!</w:t>
      </w:r>
    </w:p>
    <w:p w:rsidR="00297E3C" w:rsidRDefault="00297E3C" w:rsidP="00297E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Проведение с 01.01.2017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Роспотребнадзором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внеплановой проверки по вашему обращению возможно, если вы предварительно обращались с претензией непосредственно к изготовителю (исполнителю, продавцу) и он вам не ответил или не удовлетворил ваши требования. Данное условие не распространяется на случаи заявления об угрозе причинения вреда жизни или здоровью граждан, а также о причинении такого вреда, то есть, если вы приобрели не соответствующий требованиям безопасности товар, вы вправе обращаться непосредственно в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Роспотребнадзор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HYPERLINK consultantplus://offline/ref=B5B24C1377478A2621A797634826CAAC3251C8E04F70759CEA6FE05AF8AE9705B253A91337ECn6J </w:instrText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i/>
          <w:iCs/>
          <w:color w:val="0000FF"/>
          <w:sz w:val="20"/>
          <w:szCs w:val="20"/>
        </w:rPr>
        <w:t>пп</w:t>
      </w:r>
      <w:proofErr w:type="spellEnd"/>
      <w:r>
        <w:rPr>
          <w:rFonts w:ascii="Arial" w:hAnsi="Arial" w:cs="Arial"/>
          <w:i/>
          <w:iCs/>
          <w:color w:val="0000FF"/>
          <w:sz w:val="20"/>
          <w:szCs w:val="20"/>
        </w:rPr>
        <w:t>. "в" п. 2 ч. 2 ст. 10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i/>
          <w:iCs/>
          <w:sz w:val="20"/>
          <w:szCs w:val="20"/>
        </w:rPr>
        <w:t xml:space="preserve"> Закона от 26.12.2008 N 294-ФЗ; </w:t>
      </w:r>
      <w:hyperlink r:id="rId12" w:history="1">
        <w:proofErr w:type="gramStart"/>
        <w:r>
          <w:rPr>
            <w:rFonts w:ascii="Arial" w:hAnsi="Arial" w:cs="Arial"/>
            <w:i/>
            <w:iCs/>
            <w:color w:val="0000FF"/>
            <w:sz w:val="20"/>
            <w:szCs w:val="20"/>
          </w:rPr>
          <w:t>Информация</w:t>
        </w:r>
      </w:hyperlink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Роспотребнадзора</w:t>
      </w:r>
      <w:proofErr w:type="spellEnd"/>
      <w:r>
        <w:rPr>
          <w:rFonts w:ascii="Arial" w:hAnsi="Arial" w:cs="Arial"/>
          <w:i/>
          <w:iCs/>
          <w:sz w:val="20"/>
          <w:szCs w:val="20"/>
        </w:rPr>
        <w:t>).</w:t>
      </w:r>
      <w:proofErr w:type="gramEnd"/>
    </w:p>
    <w:p w:rsidR="00A47EC7" w:rsidRDefault="00A47EC7"/>
    <w:sectPr w:rsidR="00A47EC7" w:rsidSect="00FE27EF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7E3C"/>
    <w:rsid w:val="00297E3C"/>
    <w:rsid w:val="00A47EC7"/>
    <w:rsid w:val="00F66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5B24C1377478A2621A797634826CAAC3251CDEA4E72759CEA6FE05AF8AE9705B253A91136CF44ACE6n3J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5B24C1377478A2621A797634826CAAC3251CDEA4E72759CEA6FE05AF8AE9705B253A9E1n1J" TargetMode="External"/><Relationship Id="rId12" Type="http://schemas.openxmlformats.org/officeDocument/2006/relationships/hyperlink" Target="consultantplus://offline/ref=B5B24C1377478A2621A797634826CAAC3251C4E14E73759CEA6FE05AF8AE9705B253A91136CF40A9E6n3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5B24C1377478A2621A797634826CAAC3251CDEA4E72759CEA6FE05AF8AE9705B253A916E3n2J" TargetMode="External"/><Relationship Id="rId11" Type="http://schemas.openxmlformats.org/officeDocument/2006/relationships/hyperlink" Target="consultantplus://offline/ref=B5B24C1377478A2621A797634826CAAC3250C9E64C74759CEA6FE05AF8AE9705B253A91136CD47ADE6n4J" TargetMode="External"/><Relationship Id="rId5" Type="http://schemas.openxmlformats.org/officeDocument/2006/relationships/hyperlink" Target="consultantplus://offline/ref=B5B24C1377478A2621A797634826CAAC3251CDEA4E72759CEA6FE05AF8AE9705B253A91136CF41A8E6n6J" TargetMode="External"/><Relationship Id="rId10" Type="http://schemas.openxmlformats.org/officeDocument/2006/relationships/hyperlink" Target="consultantplus://offline/ref=B5B24C1377478A2621A797634826CAAC3250C9EB4E71759CEA6FE05AF8AE9705B253A91735C9E4n7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5B24C1377478A2621A797634826CAAC3250CEE44277759CEA6FE05AF8AE9705B253A91136CF40A9E6n2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2</cp:revision>
  <dcterms:created xsi:type="dcterms:W3CDTF">2019-09-13T06:22:00Z</dcterms:created>
  <dcterms:modified xsi:type="dcterms:W3CDTF">2019-09-13T06:22:00Z</dcterms:modified>
</cp:coreProperties>
</file>