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19" w:rsidRDefault="00251119" w:rsidP="00251119">
      <w:pPr>
        <w:pStyle w:val="1"/>
        <w:spacing w:before="0" w:after="0"/>
        <w:ind w:firstLine="720"/>
        <w:rPr>
          <w:rStyle w:val="a3"/>
          <w:b w:val="0"/>
          <w:bCs w:val="0"/>
          <w:color w:val="auto"/>
          <w:sz w:val="28"/>
          <w:szCs w:val="28"/>
        </w:rPr>
      </w:pPr>
      <w:r>
        <w:rPr>
          <w:rStyle w:val="a3"/>
          <w:b w:val="0"/>
          <w:bCs w:val="0"/>
          <w:color w:val="auto"/>
          <w:sz w:val="28"/>
          <w:szCs w:val="28"/>
        </w:rPr>
        <w:t>Прокуратура района разъясняет</w:t>
      </w:r>
    </w:p>
    <w:p w:rsidR="00251119" w:rsidRDefault="00251119" w:rsidP="00251119">
      <w:pPr>
        <w:pStyle w:val="1"/>
        <w:spacing w:before="0" w:after="0"/>
        <w:ind w:firstLine="72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8719EF" w:rsidRPr="008719EF" w:rsidRDefault="008719EF" w:rsidP="008719EF">
      <w:pPr>
        <w:pStyle w:val="a6"/>
        <w:ind w:firstLine="709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В</w:t>
      </w:r>
      <w:r w:rsidRPr="008719EF">
        <w:rPr>
          <w:rFonts w:eastAsiaTheme="minorEastAsia"/>
          <w:b/>
          <w:bCs/>
          <w:sz w:val="28"/>
          <w:szCs w:val="28"/>
        </w:rPr>
        <w:t>несены изменения</w:t>
      </w:r>
      <w:r>
        <w:rPr>
          <w:rFonts w:eastAsiaTheme="minorEastAsia"/>
          <w:b/>
          <w:bCs/>
          <w:sz w:val="28"/>
          <w:szCs w:val="28"/>
        </w:rPr>
        <w:t xml:space="preserve"> в</w:t>
      </w:r>
      <w:r w:rsidRPr="008719EF">
        <w:rPr>
          <w:rFonts w:eastAsiaTheme="minorEastAsia"/>
          <w:b/>
          <w:bCs/>
          <w:sz w:val="28"/>
          <w:szCs w:val="28"/>
        </w:rPr>
        <w:t xml:space="preserve"> законодательство, касающиеся участия субъектов малого и среднего предпринимательства в зак</w:t>
      </w:r>
      <w:r>
        <w:rPr>
          <w:rFonts w:eastAsiaTheme="minorEastAsia"/>
          <w:b/>
          <w:bCs/>
          <w:sz w:val="28"/>
          <w:szCs w:val="28"/>
        </w:rPr>
        <w:t>упках товаров, работ и услуг</w:t>
      </w:r>
    </w:p>
    <w:p w:rsidR="00CD6D4E" w:rsidRPr="00CD6D4E" w:rsidRDefault="008719EF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8719EF">
        <w:rPr>
          <w:rFonts w:eastAsiaTheme="minorEastAsia"/>
          <w:bCs/>
          <w:sz w:val="28"/>
          <w:szCs w:val="28"/>
        </w:rPr>
        <w:t xml:space="preserve">28 декабря 2019 года вступил в действие (в части) федеральный закон от </w:t>
      </w:r>
      <w:r w:rsidR="00CD6D4E" w:rsidRPr="00CD6D4E">
        <w:rPr>
          <w:rFonts w:eastAsiaTheme="minorEastAsia"/>
          <w:bCs/>
          <w:sz w:val="28"/>
          <w:szCs w:val="28"/>
        </w:rPr>
        <w:t>Расширен перечень нотариальных действий, совершаемых с применением цифровых технологий</w:t>
      </w:r>
      <w:r w:rsidR="00CD6D4E">
        <w:rPr>
          <w:rFonts w:eastAsiaTheme="minorEastAsia"/>
          <w:bCs/>
          <w:sz w:val="28"/>
          <w:szCs w:val="28"/>
        </w:rPr>
        <w:t>.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С 29.12.2019 (в части) вступил в силу федеральный закон от 27.12.2019 № 480-ФЗ, которым внесены поправки в основы законодательства о нотариате.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 xml:space="preserve">Согласно </w:t>
      </w:r>
      <w:proofErr w:type="gramStart"/>
      <w:r w:rsidRPr="00CD6D4E">
        <w:rPr>
          <w:rFonts w:eastAsiaTheme="minorEastAsia"/>
          <w:bCs/>
          <w:sz w:val="28"/>
          <w:szCs w:val="28"/>
        </w:rPr>
        <w:t>изменениям</w:t>
      </w:r>
      <w:proofErr w:type="gramEnd"/>
      <w:r w:rsidRPr="00CD6D4E">
        <w:rPr>
          <w:rFonts w:eastAsiaTheme="minorEastAsia"/>
          <w:bCs/>
          <w:sz w:val="28"/>
          <w:szCs w:val="28"/>
        </w:rPr>
        <w:t xml:space="preserve"> обратиться к нотариусу можно будет через Единый портал </w:t>
      </w:r>
      <w:proofErr w:type="spellStart"/>
      <w:r w:rsidRPr="00CD6D4E">
        <w:rPr>
          <w:rFonts w:eastAsiaTheme="minorEastAsia"/>
          <w:bCs/>
          <w:sz w:val="28"/>
          <w:szCs w:val="28"/>
        </w:rPr>
        <w:t>госуслуг</w:t>
      </w:r>
      <w:proofErr w:type="spellEnd"/>
      <w:r w:rsidRPr="00CD6D4E">
        <w:rPr>
          <w:rFonts w:eastAsiaTheme="minorEastAsia"/>
          <w:bCs/>
          <w:sz w:val="28"/>
          <w:szCs w:val="28"/>
        </w:rPr>
        <w:t>. В частности, в электронном виде будут совершаться такие действия: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— подтверждение верности перевода с одного языка на другой;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— совершение исполнительной надписи;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— осмотр информации в интернете.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К нотариусу можно будет обратиться онлайн с целью: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— подтверждения верности перевода с одного языка на другой;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— передачи электронных документов иному лицу;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— </w:t>
      </w:r>
      <w:r w:rsidRPr="00CD6D4E">
        <w:rPr>
          <w:rFonts w:eastAsiaTheme="minorEastAsia"/>
          <w:bCs/>
          <w:sz w:val="28"/>
          <w:szCs w:val="28"/>
        </w:rPr>
        <w:t>совершения исполнительной надписи в виде электронного документа;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— принятия на хранение электронных документов;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— осмотра информации в интернете.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Обязательным условием возможного совершения таких действий является отсутствие требований к установлению волеизъявления обратившегося лица при совершении нотариального действия.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 xml:space="preserve">Для обращения к нотариусу онлайн необходимо направить электронное заявление через Единый портал </w:t>
      </w:r>
      <w:proofErr w:type="spellStart"/>
      <w:r w:rsidRPr="00CD6D4E">
        <w:rPr>
          <w:rFonts w:eastAsiaTheme="minorEastAsia"/>
          <w:bCs/>
          <w:sz w:val="28"/>
          <w:szCs w:val="28"/>
        </w:rPr>
        <w:t>госуслуг</w:t>
      </w:r>
      <w:proofErr w:type="spellEnd"/>
      <w:r w:rsidRPr="00CD6D4E">
        <w:rPr>
          <w:rFonts w:eastAsiaTheme="minorEastAsia"/>
          <w:bCs/>
          <w:sz w:val="28"/>
          <w:szCs w:val="28"/>
        </w:rPr>
        <w:t xml:space="preserve"> и приложить необходимые документы в электронной форме. Заявление и документы должны быть заверены усиленной квалифицированной электронной подписью. Также законодательством установлены сроки совершения нотариусами действий удаленно. Так, после получения нотариусом заявления и документов, он обязан уведомить о размере платы за услуги и предоставить реквизиты для денежного перевода. Не позднее 5 рабочих дней со дня получения подтверждения оплаты заявителю направляется нотариальный документ, мотивиров</w:t>
      </w:r>
      <w:bookmarkStart w:id="0" w:name="_GoBack"/>
      <w:bookmarkEnd w:id="0"/>
      <w:r w:rsidRPr="00CD6D4E">
        <w:rPr>
          <w:rFonts w:eastAsiaTheme="minorEastAsia"/>
          <w:bCs/>
          <w:sz w:val="28"/>
          <w:szCs w:val="28"/>
        </w:rPr>
        <w:t>анное постановление об отказе в совершении нотариального действия или о его отложении. В случае отказа нотариуса в совершении действия, он обязан вернуть деньги в течение 10 дней со дня вынесения соответствующего постановления.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 xml:space="preserve">Устанавливаются правила исправления нотариусом выявленных технических ошибок, не изменяющих правовое содержание нотариально оформленного документа и не влияющих на права третьих лиц (описка, опечатка, грамматическая или арифметическая ошибка либо подобная </w:t>
      </w:r>
      <w:r w:rsidRPr="00CD6D4E">
        <w:rPr>
          <w:rFonts w:eastAsiaTheme="minorEastAsia"/>
          <w:bCs/>
          <w:sz w:val="28"/>
          <w:szCs w:val="28"/>
        </w:rPr>
        <w:lastRenderedPageBreak/>
        <w:t>ошибка). Техническая ошибка исправляется нотариусом по требованию заявителя, его представителя или на основании решения суда. Сведения об исправлении технической ошибки в нотариально оформленном документе, вносятся в реестр нотариальных действий ЕИС.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Не будет являться разглашением сведений о совершении нотариального действия проверка информации о нотариальном документе посредством единой информационной системы нотариата с использованием машиночитаемой маркировки, размещенной на нотариальном документе. Такая маркировка позволяет проверить действительность нотариального документа с использованием ЕИС.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Машиночитаемая маркировка, размещенная на нотариальном документе, должна содержать: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1) дату совершения нотариального действия;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2) регистрационный номер нотариального действия;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3) вид нотариального действия;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4) фамилию, имя и отчество нотариуса (лица, замещающего временно отсутствующего нотариуса), указанные на нотариальном документе;</w:t>
      </w:r>
    </w:p>
    <w:p w:rsidR="00CD6D4E" w:rsidRP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5) нотариальный округ нотариуса (лица, замещающего временно отсутствующего нотариуса), совершившего нотариальное действие;</w:t>
      </w:r>
    </w:p>
    <w:p w:rsid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  <w:r w:rsidRPr="00CD6D4E">
        <w:rPr>
          <w:rFonts w:eastAsiaTheme="minorEastAsia"/>
          <w:bCs/>
          <w:sz w:val="28"/>
          <w:szCs w:val="28"/>
        </w:rPr>
        <w:t>6) данные о заявителях, их представителях: фамилию, имя, отчество (при наличии) - для физического лица; полное наименование, идентификационный номер налогоплательщика (при наличии) либо основной государственный регистрационный номер (для юридического лица, зарегистрированного в установленном порядке на территории Российской Федерации) - для юридического лица.</w:t>
      </w:r>
    </w:p>
    <w:p w:rsidR="00CD6D4E" w:rsidRDefault="00CD6D4E" w:rsidP="00CD6D4E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bCs/>
          <w:sz w:val="28"/>
          <w:szCs w:val="28"/>
        </w:rPr>
      </w:pPr>
    </w:p>
    <w:p w:rsidR="00251119" w:rsidRPr="006D2E4B" w:rsidRDefault="00251119" w:rsidP="005A2A3A">
      <w:pPr>
        <w:rPr>
          <w:sz w:val="28"/>
          <w:szCs w:val="28"/>
        </w:rPr>
      </w:pPr>
    </w:p>
    <w:p w:rsidR="00251119" w:rsidRPr="006D2E4B" w:rsidRDefault="00251119" w:rsidP="00251119">
      <w:pPr>
        <w:spacing w:line="240" w:lineRule="exact"/>
        <w:ind w:firstLine="0"/>
        <w:rPr>
          <w:sz w:val="28"/>
          <w:szCs w:val="28"/>
        </w:rPr>
      </w:pPr>
      <w:r w:rsidRPr="006D2E4B">
        <w:rPr>
          <w:sz w:val="28"/>
          <w:szCs w:val="28"/>
        </w:rPr>
        <w:t>Заместитель прокурора района</w:t>
      </w:r>
    </w:p>
    <w:p w:rsidR="00251119" w:rsidRPr="006D2E4B" w:rsidRDefault="00251119" w:rsidP="00251119">
      <w:pPr>
        <w:spacing w:line="240" w:lineRule="exact"/>
        <w:ind w:firstLine="0"/>
        <w:rPr>
          <w:sz w:val="28"/>
          <w:szCs w:val="28"/>
        </w:rPr>
      </w:pPr>
    </w:p>
    <w:p w:rsidR="00251119" w:rsidRPr="006D2E4B" w:rsidRDefault="00251119" w:rsidP="00251119">
      <w:pPr>
        <w:spacing w:line="240" w:lineRule="exact"/>
        <w:ind w:firstLine="0"/>
        <w:rPr>
          <w:sz w:val="28"/>
          <w:szCs w:val="28"/>
        </w:rPr>
      </w:pPr>
      <w:r w:rsidRPr="006D2E4B">
        <w:rPr>
          <w:sz w:val="28"/>
          <w:szCs w:val="28"/>
        </w:rPr>
        <w:t xml:space="preserve">советник юстиции </w:t>
      </w:r>
      <w:r w:rsidRPr="006D2E4B">
        <w:rPr>
          <w:sz w:val="28"/>
          <w:szCs w:val="28"/>
        </w:rPr>
        <w:tab/>
      </w:r>
      <w:r w:rsidRPr="006D2E4B">
        <w:rPr>
          <w:sz w:val="28"/>
          <w:szCs w:val="28"/>
        </w:rPr>
        <w:tab/>
      </w:r>
      <w:r w:rsidRPr="006D2E4B">
        <w:rPr>
          <w:sz w:val="28"/>
          <w:szCs w:val="28"/>
        </w:rPr>
        <w:tab/>
      </w:r>
      <w:r w:rsidRPr="006D2E4B">
        <w:rPr>
          <w:sz w:val="28"/>
          <w:szCs w:val="28"/>
        </w:rPr>
        <w:tab/>
      </w:r>
      <w:r w:rsidRPr="006D2E4B">
        <w:rPr>
          <w:sz w:val="28"/>
          <w:szCs w:val="28"/>
        </w:rPr>
        <w:tab/>
      </w:r>
      <w:r w:rsidRPr="006D2E4B">
        <w:rPr>
          <w:sz w:val="28"/>
          <w:szCs w:val="28"/>
        </w:rPr>
        <w:tab/>
      </w:r>
      <w:r w:rsidRPr="006D2E4B">
        <w:rPr>
          <w:sz w:val="28"/>
          <w:szCs w:val="28"/>
        </w:rPr>
        <w:tab/>
        <w:t xml:space="preserve">   </w:t>
      </w:r>
      <w:r w:rsidR="006D2E4B">
        <w:rPr>
          <w:sz w:val="28"/>
          <w:szCs w:val="28"/>
        </w:rPr>
        <w:t xml:space="preserve">      </w:t>
      </w:r>
      <w:r w:rsidRPr="006D2E4B">
        <w:rPr>
          <w:sz w:val="28"/>
          <w:szCs w:val="28"/>
        </w:rPr>
        <w:t xml:space="preserve">П.А. Королев </w:t>
      </w:r>
    </w:p>
    <w:sectPr w:rsidR="00251119" w:rsidRPr="006D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19"/>
    <w:rsid w:val="000F1484"/>
    <w:rsid w:val="001E2141"/>
    <w:rsid w:val="00251119"/>
    <w:rsid w:val="005A2A3A"/>
    <w:rsid w:val="006D2E4B"/>
    <w:rsid w:val="008719EF"/>
    <w:rsid w:val="00AE08F5"/>
    <w:rsid w:val="00AF4D91"/>
    <w:rsid w:val="00C74B87"/>
    <w:rsid w:val="00C8415E"/>
    <w:rsid w:val="00CD6D4E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282A"/>
  <w15:chartTrackingRefBased/>
  <w15:docId w15:val="{D56770C0-A9EE-4242-B1CE-E0E121F8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11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D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D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111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51119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D2E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E4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C74B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D6D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D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Павел Александрович</dc:creator>
  <cp:keywords/>
  <dc:description/>
  <cp:lastModifiedBy>Королев Павел Александрович</cp:lastModifiedBy>
  <cp:revision>2</cp:revision>
  <cp:lastPrinted>2020-03-24T14:22:00Z</cp:lastPrinted>
  <dcterms:created xsi:type="dcterms:W3CDTF">2020-03-24T14:22:00Z</dcterms:created>
  <dcterms:modified xsi:type="dcterms:W3CDTF">2020-03-24T14:22:00Z</dcterms:modified>
</cp:coreProperties>
</file>