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4B5" w:rsidRPr="006923FD" w:rsidRDefault="00F454B5" w:rsidP="00F454B5">
      <w:pPr>
        <w:spacing w:after="0" w:line="240" w:lineRule="auto"/>
        <w:jc w:val="center"/>
        <w:rPr>
          <w:rFonts w:ascii="Times New Roman" w:eastAsia="Times New Roman" w:hAnsi="Times New Roman" w:cs="Times New Roman"/>
          <w:b/>
          <w:sz w:val="28"/>
          <w:szCs w:val="28"/>
          <w:lang w:eastAsia="ru-RU"/>
        </w:rPr>
      </w:pPr>
      <w:r w:rsidRPr="006923FD">
        <w:rPr>
          <w:rFonts w:ascii="Times New Roman" w:eastAsia="Times New Roman" w:hAnsi="Times New Roman" w:cs="Times New Roman"/>
          <w:b/>
          <w:sz w:val="28"/>
          <w:szCs w:val="28"/>
          <w:lang w:eastAsia="ru-RU"/>
        </w:rPr>
        <w:t>Извещение о проведен</w:t>
      </w:r>
      <w:proofErr w:type="gramStart"/>
      <w:r w:rsidRPr="006923FD">
        <w:rPr>
          <w:rFonts w:ascii="Times New Roman" w:eastAsia="Times New Roman" w:hAnsi="Times New Roman" w:cs="Times New Roman"/>
          <w:b/>
          <w:sz w:val="28"/>
          <w:szCs w:val="28"/>
          <w:lang w:eastAsia="ru-RU"/>
        </w:rPr>
        <w:t>ии ау</w:t>
      </w:r>
      <w:proofErr w:type="gramEnd"/>
      <w:r w:rsidRPr="006923FD">
        <w:rPr>
          <w:rFonts w:ascii="Times New Roman" w:eastAsia="Times New Roman" w:hAnsi="Times New Roman" w:cs="Times New Roman"/>
          <w:b/>
          <w:sz w:val="28"/>
          <w:szCs w:val="28"/>
          <w:lang w:eastAsia="ru-RU"/>
        </w:rPr>
        <w:t xml:space="preserve">кциона на право заключения договора на установку и эксплуатацию рекламных конструкций </w:t>
      </w:r>
    </w:p>
    <w:p w:rsidR="00F454B5" w:rsidRPr="00F454B5" w:rsidRDefault="00F454B5" w:rsidP="00F454B5">
      <w:pPr>
        <w:spacing w:after="0" w:line="240" w:lineRule="auto"/>
        <w:rPr>
          <w:rFonts w:ascii="Times New Roman" w:eastAsia="Times New Roman" w:hAnsi="Times New Roman" w:cs="Times New Roman"/>
          <w:sz w:val="28"/>
          <w:szCs w:val="28"/>
          <w:lang w:eastAsia="ru-RU"/>
        </w:rPr>
      </w:pPr>
    </w:p>
    <w:p w:rsidR="00F454B5" w:rsidRPr="006923FD" w:rsidRDefault="00F454B5" w:rsidP="00F454B5">
      <w:pPr>
        <w:spacing w:after="0" w:line="240" w:lineRule="auto"/>
        <w:jc w:val="both"/>
        <w:rPr>
          <w:rFonts w:ascii="Times New Roman" w:eastAsia="Times New Roman" w:hAnsi="Times New Roman" w:cs="Times New Roman"/>
          <w:sz w:val="24"/>
          <w:szCs w:val="24"/>
          <w:lang w:eastAsia="ru-RU"/>
        </w:rPr>
      </w:pPr>
      <w:r w:rsidRPr="006923FD">
        <w:rPr>
          <w:rFonts w:ascii="Times New Roman" w:eastAsia="Times New Roman" w:hAnsi="Times New Roman" w:cs="Times New Roman"/>
          <w:sz w:val="24"/>
          <w:szCs w:val="24"/>
          <w:lang w:eastAsia="ru-RU"/>
        </w:rPr>
        <w:t xml:space="preserve">Администрация Олонецкого национального муниципального района </w:t>
      </w:r>
      <w:r w:rsidR="0052562C" w:rsidRPr="0052562C">
        <w:rPr>
          <w:rFonts w:ascii="Times New Roman" w:eastAsia="Times New Roman" w:hAnsi="Times New Roman" w:cs="Times New Roman"/>
          <w:sz w:val="24"/>
          <w:szCs w:val="24"/>
          <w:lang w:eastAsia="ru-RU"/>
        </w:rPr>
        <w:t xml:space="preserve">на основании постановления администрации Олонецкого национального муниципального района от </w:t>
      </w:r>
      <w:r w:rsidR="00AB0945">
        <w:rPr>
          <w:rFonts w:ascii="Times New Roman" w:eastAsia="Times New Roman" w:hAnsi="Times New Roman" w:cs="Times New Roman"/>
          <w:sz w:val="24"/>
          <w:szCs w:val="24"/>
          <w:lang w:eastAsia="ru-RU"/>
        </w:rPr>
        <w:t>21.01.2021</w:t>
      </w:r>
      <w:r w:rsidR="0052562C" w:rsidRPr="0052562C">
        <w:rPr>
          <w:rFonts w:ascii="Times New Roman" w:eastAsia="Times New Roman" w:hAnsi="Times New Roman" w:cs="Times New Roman"/>
          <w:sz w:val="24"/>
          <w:szCs w:val="24"/>
          <w:lang w:eastAsia="ru-RU"/>
        </w:rPr>
        <w:t xml:space="preserve"> № </w:t>
      </w:r>
      <w:r w:rsidR="00AB0945">
        <w:rPr>
          <w:rFonts w:ascii="Times New Roman" w:eastAsia="Times New Roman" w:hAnsi="Times New Roman" w:cs="Times New Roman"/>
          <w:sz w:val="24"/>
          <w:szCs w:val="24"/>
          <w:lang w:eastAsia="ru-RU"/>
        </w:rPr>
        <w:t xml:space="preserve">38 </w:t>
      </w:r>
      <w:r w:rsidR="0052562C" w:rsidRPr="0052562C">
        <w:rPr>
          <w:rFonts w:ascii="Times New Roman" w:eastAsia="Times New Roman" w:hAnsi="Times New Roman" w:cs="Times New Roman"/>
          <w:sz w:val="24"/>
          <w:szCs w:val="24"/>
          <w:lang w:eastAsia="ru-RU"/>
        </w:rPr>
        <w:t>«О проведен</w:t>
      </w:r>
      <w:proofErr w:type="gramStart"/>
      <w:r w:rsidR="0052562C" w:rsidRPr="0052562C">
        <w:rPr>
          <w:rFonts w:ascii="Times New Roman" w:eastAsia="Times New Roman" w:hAnsi="Times New Roman" w:cs="Times New Roman"/>
          <w:sz w:val="24"/>
          <w:szCs w:val="24"/>
          <w:lang w:eastAsia="ru-RU"/>
        </w:rPr>
        <w:t>ии ау</w:t>
      </w:r>
      <w:proofErr w:type="gramEnd"/>
      <w:r w:rsidR="0052562C" w:rsidRPr="0052562C">
        <w:rPr>
          <w:rFonts w:ascii="Times New Roman" w:eastAsia="Times New Roman" w:hAnsi="Times New Roman" w:cs="Times New Roman"/>
          <w:sz w:val="24"/>
          <w:szCs w:val="24"/>
          <w:lang w:eastAsia="ru-RU"/>
        </w:rPr>
        <w:t>кциона на право заключения договора на установку и эксплуатацию рекламных конструкций на территории Олонецкого наци</w:t>
      </w:r>
      <w:r w:rsidR="0052562C">
        <w:rPr>
          <w:rFonts w:ascii="Times New Roman" w:eastAsia="Times New Roman" w:hAnsi="Times New Roman" w:cs="Times New Roman"/>
          <w:sz w:val="24"/>
          <w:szCs w:val="24"/>
          <w:lang w:eastAsia="ru-RU"/>
        </w:rPr>
        <w:t>онального муниципального района</w:t>
      </w:r>
      <w:r w:rsidR="0052562C" w:rsidRPr="0052562C">
        <w:rPr>
          <w:rFonts w:ascii="Times New Roman" w:eastAsia="Times New Roman" w:hAnsi="Times New Roman" w:cs="Times New Roman"/>
          <w:sz w:val="24"/>
          <w:szCs w:val="24"/>
          <w:lang w:eastAsia="ru-RU"/>
        </w:rPr>
        <w:t>»</w:t>
      </w:r>
      <w:r w:rsidR="0078438F">
        <w:rPr>
          <w:rFonts w:ascii="Times New Roman" w:eastAsia="Times New Roman" w:hAnsi="Times New Roman" w:cs="Times New Roman"/>
          <w:sz w:val="24"/>
          <w:szCs w:val="24"/>
          <w:lang w:eastAsia="ru-RU"/>
        </w:rPr>
        <w:t xml:space="preserve"> </w:t>
      </w:r>
      <w:r w:rsidRPr="006923FD">
        <w:rPr>
          <w:rFonts w:ascii="Times New Roman" w:eastAsia="Times New Roman" w:hAnsi="Times New Roman" w:cs="Times New Roman"/>
          <w:sz w:val="24"/>
          <w:szCs w:val="24"/>
          <w:lang w:eastAsia="ru-RU"/>
        </w:rPr>
        <w:t>объявляет аукцион на право заключения договора на установку и эксплуатацию рекламных конструкций.</w:t>
      </w:r>
    </w:p>
    <w:p w:rsidR="00F454B5" w:rsidRPr="006923FD" w:rsidRDefault="00F454B5" w:rsidP="00F454B5">
      <w:pPr>
        <w:spacing w:after="0" w:line="240" w:lineRule="auto"/>
        <w:jc w:val="both"/>
        <w:rPr>
          <w:rFonts w:ascii="Times New Roman" w:eastAsia="Times New Roman" w:hAnsi="Times New Roman" w:cs="Times New Roman"/>
          <w:sz w:val="24"/>
          <w:szCs w:val="24"/>
          <w:lang w:eastAsia="ru-RU"/>
        </w:rPr>
      </w:pPr>
      <w:r w:rsidRPr="006923FD">
        <w:rPr>
          <w:rFonts w:ascii="Times New Roman" w:eastAsia="Times New Roman" w:hAnsi="Times New Roman" w:cs="Times New Roman"/>
          <w:b/>
          <w:sz w:val="24"/>
          <w:szCs w:val="24"/>
          <w:lang w:eastAsia="ru-RU"/>
        </w:rPr>
        <w:t>Организатор аукциона</w:t>
      </w:r>
      <w:r w:rsidRPr="006923FD">
        <w:rPr>
          <w:rFonts w:ascii="Times New Roman" w:eastAsia="Times New Roman" w:hAnsi="Times New Roman" w:cs="Times New Roman"/>
          <w:sz w:val="24"/>
          <w:szCs w:val="24"/>
          <w:lang w:eastAsia="ru-RU"/>
        </w:rPr>
        <w:t xml:space="preserve"> - администрация Олонецкого национального муниципального района.</w:t>
      </w:r>
    </w:p>
    <w:p w:rsidR="00F454B5" w:rsidRPr="006923FD" w:rsidRDefault="00F454B5" w:rsidP="00F454B5">
      <w:pPr>
        <w:tabs>
          <w:tab w:val="left" w:pos="8789"/>
        </w:tabs>
        <w:spacing w:after="0" w:line="240" w:lineRule="auto"/>
        <w:ind w:right="-5"/>
        <w:jc w:val="both"/>
        <w:rPr>
          <w:rFonts w:ascii="Times New Roman" w:eastAsia="Times New Roman" w:hAnsi="Times New Roman" w:cs="Times New Roman"/>
          <w:sz w:val="24"/>
          <w:szCs w:val="24"/>
          <w:lang w:eastAsia="ru-RU"/>
        </w:rPr>
      </w:pPr>
      <w:r w:rsidRPr="006923FD">
        <w:rPr>
          <w:rFonts w:ascii="Times New Roman" w:eastAsia="Times New Roman" w:hAnsi="Times New Roman" w:cs="Times New Roman"/>
          <w:b/>
          <w:sz w:val="24"/>
          <w:szCs w:val="24"/>
          <w:lang w:eastAsia="ru-RU"/>
        </w:rPr>
        <w:t>Форма проведения аукциона</w:t>
      </w:r>
      <w:r w:rsidRPr="006923FD">
        <w:rPr>
          <w:rFonts w:ascii="Times New Roman" w:eastAsia="Times New Roman" w:hAnsi="Times New Roman" w:cs="Times New Roman"/>
          <w:sz w:val="24"/>
          <w:szCs w:val="24"/>
          <w:lang w:eastAsia="ru-RU"/>
        </w:rPr>
        <w:t xml:space="preserve">  – аукцион, открытый по составу участников и по форме подачи заявок.</w:t>
      </w:r>
    </w:p>
    <w:p w:rsidR="00F454B5" w:rsidRPr="006923FD" w:rsidRDefault="00F454B5" w:rsidP="00F454B5">
      <w:pPr>
        <w:tabs>
          <w:tab w:val="left" w:pos="8789"/>
        </w:tabs>
        <w:spacing w:after="0" w:line="240" w:lineRule="auto"/>
        <w:ind w:right="-5"/>
        <w:jc w:val="both"/>
        <w:rPr>
          <w:rFonts w:ascii="Times New Roman" w:eastAsia="Times New Roman" w:hAnsi="Times New Roman" w:cs="Times New Roman"/>
          <w:sz w:val="24"/>
          <w:szCs w:val="24"/>
          <w:lang w:eastAsia="ru-RU"/>
        </w:rPr>
      </w:pPr>
      <w:r w:rsidRPr="006923FD">
        <w:rPr>
          <w:rFonts w:ascii="Times New Roman" w:eastAsia="Times New Roman" w:hAnsi="Times New Roman" w:cs="Times New Roman"/>
          <w:b/>
          <w:sz w:val="24"/>
          <w:szCs w:val="24"/>
          <w:lang w:eastAsia="ru-RU"/>
        </w:rPr>
        <w:t>Дата, время и место проведения аукциона</w:t>
      </w:r>
      <w:r w:rsidRPr="006923FD">
        <w:rPr>
          <w:rFonts w:ascii="Times New Roman" w:eastAsia="Times New Roman" w:hAnsi="Times New Roman" w:cs="Times New Roman"/>
          <w:sz w:val="24"/>
          <w:szCs w:val="24"/>
          <w:lang w:eastAsia="ru-RU"/>
        </w:rPr>
        <w:t xml:space="preserve"> </w:t>
      </w:r>
      <w:r w:rsidRPr="005379C0">
        <w:rPr>
          <w:rFonts w:ascii="Times New Roman" w:eastAsia="Times New Roman" w:hAnsi="Times New Roman" w:cs="Times New Roman"/>
          <w:sz w:val="24"/>
          <w:szCs w:val="24"/>
          <w:lang w:eastAsia="ru-RU"/>
        </w:rPr>
        <w:t xml:space="preserve">- аукцион состоится </w:t>
      </w:r>
      <w:r w:rsidR="00517832" w:rsidRPr="005379C0">
        <w:rPr>
          <w:rFonts w:ascii="Times New Roman" w:eastAsia="Times New Roman" w:hAnsi="Times New Roman" w:cs="Times New Roman"/>
          <w:sz w:val="24"/>
          <w:szCs w:val="24"/>
          <w:lang w:eastAsia="ru-RU"/>
        </w:rPr>
        <w:t>0</w:t>
      </w:r>
      <w:r w:rsidR="005379C0" w:rsidRPr="005379C0">
        <w:rPr>
          <w:rFonts w:ascii="Times New Roman" w:eastAsia="Times New Roman" w:hAnsi="Times New Roman" w:cs="Times New Roman"/>
          <w:sz w:val="24"/>
          <w:szCs w:val="24"/>
          <w:lang w:eastAsia="ru-RU"/>
        </w:rPr>
        <w:t>3</w:t>
      </w:r>
      <w:r w:rsidRPr="005379C0">
        <w:rPr>
          <w:rFonts w:ascii="Times New Roman" w:eastAsia="Times New Roman" w:hAnsi="Times New Roman" w:cs="Times New Roman"/>
          <w:sz w:val="24"/>
          <w:szCs w:val="24"/>
          <w:lang w:eastAsia="ru-RU"/>
        </w:rPr>
        <w:t>.0</w:t>
      </w:r>
      <w:r w:rsidR="00517832" w:rsidRPr="005379C0">
        <w:rPr>
          <w:rFonts w:ascii="Times New Roman" w:eastAsia="Times New Roman" w:hAnsi="Times New Roman" w:cs="Times New Roman"/>
          <w:sz w:val="24"/>
          <w:szCs w:val="24"/>
          <w:lang w:eastAsia="ru-RU"/>
        </w:rPr>
        <w:t>3</w:t>
      </w:r>
      <w:r w:rsidRPr="005379C0">
        <w:rPr>
          <w:rFonts w:ascii="Times New Roman" w:eastAsia="Times New Roman" w:hAnsi="Times New Roman" w:cs="Times New Roman"/>
          <w:sz w:val="24"/>
          <w:szCs w:val="24"/>
          <w:lang w:eastAsia="ru-RU"/>
        </w:rPr>
        <w:t>.20</w:t>
      </w:r>
      <w:r w:rsidR="0078438F" w:rsidRPr="005379C0">
        <w:rPr>
          <w:rFonts w:ascii="Times New Roman" w:eastAsia="Times New Roman" w:hAnsi="Times New Roman" w:cs="Times New Roman"/>
          <w:sz w:val="24"/>
          <w:szCs w:val="24"/>
          <w:lang w:eastAsia="ru-RU"/>
        </w:rPr>
        <w:t>21</w:t>
      </w:r>
      <w:r w:rsidRPr="005379C0">
        <w:rPr>
          <w:rFonts w:ascii="Times New Roman" w:eastAsia="Times New Roman" w:hAnsi="Times New Roman" w:cs="Times New Roman"/>
          <w:sz w:val="24"/>
          <w:szCs w:val="24"/>
          <w:lang w:eastAsia="ru-RU"/>
        </w:rPr>
        <w:t xml:space="preserve"> в 14:30 по адресу:</w:t>
      </w:r>
      <w:r w:rsidRPr="006923FD">
        <w:rPr>
          <w:rFonts w:ascii="Times New Roman" w:eastAsia="Times New Roman" w:hAnsi="Times New Roman" w:cs="Times New Roman"/>
          <w:sz w:val="24"/>
          <w:szCs w:val="24"/>
          <w:lang w:eastAsia="ru-RU"/>
        </w:rPr>
        <w:t xml:space="preserve">  г. Олонец, ул. Свирских дивизий, д. 1 (зал администрации, 1 этаж).</w:t>
      </w:r>
      <w:bookmarkStart w:id="0" w:name="_GoBack"/>
      <w:bookmarkEnd w:id="0"/>
    </w:p>
    <w:p w:rsidR="00F454B5" w:rsidRPr="006923FD" w:rsidRDefault="00F454B5" w:rsidP="00F454B5">
      <w:pPr>
        <w:tabs>
          <w:tab w:val="left" w:pos="8789"/>
        </w:tabs>
        <w:spacing w:after="0" w:line="240" w:lineRule="auto"/>
        <w:ind w:right="-5"/>
        <w:jc w:val="both"/>
        <w:rPr>
          <w:rFonts w:ascii="Times New Roman" w:eastAsia="Times New Roman" w:hAnsi="Times New Roman" w:cs="Times New Roman"/>
          <w:b/>
          <w:sz w:val="24"/>
          <w:szCs w:val="24"/>
          <w:lang w:eastAsia="ru-RU"/>
        </w:rPr>
      </w:pPr>
      <w:r w:rsidRPr="006923FD">
        <w:rPr>
          <w:rFonts w:ascii="Times New Roman" w:eastAsia="Times New Roman" w:hAnsi="Times New Roman" w:cs="Times New Roman"/>
          <w:b/>
          <w:sz w:val="24"/>
          <w:szCs w:val="24"/>
          <w:lang w:eastAsia="ru-RU"/>
        </w:rPr>
        <w:t>Предмет аукциона:</w:t>
      </w:r>
    </w:p>
    <w:tbl>
      <w:tblPr>
        <w:tblW w:w="9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2268"/>
        <w:gridCol w:w="2126"/>
        <w:gridCol w:w="1701"/>
        <w:gridCol w:w="1134"/>
        <w:gridCol w:w="1134"/>
        <w:gridCol w:w="1240"/>
      </w:tblGrid>
      <w:tr w:rsidR="00F108F6" w:rsidRPr="006923FD" w:rsidTr="00FA6A89">
        <w:tc>
          <w:tcPr>
            <w:tcW w:w="392" w:type="dxa"/>
            <w:shd w:val="clear" w:color="auto" w:fill="auto"/>
          </w:tcPr>
          <w:p w:rsidR="00F108F6" w:rsidRPr="006923FD" w:rsidRDefault="00F108F6" w:rsidP="00F454B5">
            <w:pPr>
              <w:tabs>
                <w:tab w:val="left" w:pos="8789"/>
              </w:tabs>
              <w:spacing w:after="0" w:line="240" w:lineRule="auto"/>
              <w:ind w:right="-5"/>
              <w:jc w:val="both"/>
              <w:rPr>
                <w:rFonts w:ascii="Times New Roman" w:eastAsia="Times New Roman" w:hAnsi="Times New Roman" w:cs="Times New Roman"/>
                <w:sz w:val="24"/>
                <w:szCs w:val="24"/>
                <w:lang w:eastAsia="ru-RU"/>
              </w:rPr>
            </w:pPr>
            <w:r w:rsidRPr="006923FD">
              <w:rPr>
                <w:rFonts w:ascii="Times New Roman" w:eastAsia="Times New Roman" w:hAnsi="Times New Roman" w:cs="Times New Roman"/>
                <w:sz w:val="24"/>
                <w:szCs w:val="24"/>
                <w:lang w:eastAsia="ru-RU"/>
              </w:rPr>
              <w:t xml:space="preserve">Лот № </w:t>
            </w:r>
          </w:p>
        </w:tc>
        <w:tc>
          <w:tcPr>
            <w:tcW w:w="2268" w:type="dxa"/>
            <w:shd w:val="clear" w:color="auto" w:fill="auto"/>
          </w:tcPr>
          <w:p w:rsidR="00F108F6" w:rsidRPr="006923FD" w:rsidRDefault="00F108F6" w:rsidP="00F454B5">
            <w:pPr>
              <w:tabs>
                <w:tab w:val="left" w:pos="8789"/>
              </w:tabs>
              <w:spacing w:after="0" w:line="240" w:lineRule="auto"/>
              <w:ind w:right="-5"/>
              <w:jc w:val="both"/>
              <w:rPr>
                <w:rFonts w:ascii="Times New Roman" w:eastAsia="Times New Roman" w:hAnsi="Times New Roman" w:cs="Times New Roman"/>
                <w:sz w:val="24"/>
                <w:szCs w:val="24"/>
                <w:lang w:eastAsia="ru-RU"/>
              </w:rPr>
            </w:pPr>
            <w:r w:rsidRPr="006923FD">
              <w:rPr>
                <w:rFonts w:ascii="Times New Roman" w:eastAsia="Times New Roman" w:hAnsi="Times New Roman" w:cs="Times New Roman"/>
                <w:sz w:val="24"/>
                <w:szCs w:val="24"/>
                <w:lang w:eastAsia="ru-RU"/>
              </w:rPr>
              <w:t>Тип и вид рекламной конструкции, размер</w:t>
            </w:r>
            <w:r w:rsidR="005379C0">
              <w:rPr>
                <w:rFonts w:ascii="Times New Roman" w:eastAsia="Times New Roman" w:hAnsi="Times New Roman" w:cs="Times New Roman"/>
                <w:sz w:val="24"/>
                <w:szCs w:val="24"/>
                <w:lang w:eastAsia="ru-RU"/>
              </w:rPr>
              <w:t xml:space="preserve"> (м)</w:t>
            </w:r>
            <w:r w:rsidRPr="006923FD">
              <w:rPr>
                <w:rFonts w:ascii="Times New Roman" w:eastAsia="Times New Roman" w:hAnsi="Times New Roman" w:cs="Times New Roman"/>
                <w:sz w:val="24"/>
                <w:szCs w:val="24"/>
                <w:lang w:eastAsia="ru-RU"/>
              </w:rPr>
              <w:t xml:space="preserve">, площадь информационного поля </w:t>
            </w:r>
          </w:p>
        </w:tc>
        <w:tc>
          <w:tcPr>
            <w:tcW w:w="2126" w:type="dxa"/>
            <w:shd w:val="clear" w:color="auto" w:fill="auto"/>
          </w:tcPr>
          <w:p w:rsidR="00F108F6" w:rsidRPr="006923FD" w:rsidRDefault="00F108F6" w:rsidP="00F454B5">
            <w:pPr>
              <w:tabs>
                <w:tab w:val="left" w:pos="8789"/>
              </w:tabs>
              <w:spacing w:after="0" w:line="240" w:lineRule="auto"/>
              <w:ind w:right="-5"/>
              <w:jc w:val="both"/>
              <w:rPr>
                <w:rFonts w:ascii="Times New Roman" w:eastAsia="Times New Roman" w:hAnsi="Times New Roman" w:cs="Times New Roman"/>
                <w:sz w:val="24"/>
                <w:szCs w:val="24"/>
                <w:lang w:eastAsia="ru-RU"/>
              </w:rPr>
            </w:pPr>
            <w:r w:rsidRPr="006923FD">
              <w:rPr>
                <w:rFonts w:ascii="Times New Roman" w:eastAsia="Times New Roman" w:hAnsi="Times New Roman" w:cs="Times New Roman"/>
                <w:sz w:val="24"/>
                <w:szCs w:val="24"/>
                <w:lang w:eastAsia="ru-RU"/>
              </w:rPr>
              <w:t>Место установки и эксплуатации рекламной конструкции</w:t>
            </w:r>
          </w:p>
        </w:tc>
        <w:tc>
          <w:tcPr>
            <w:tcW w:w="1701" w:type="dxa"/>
            <w:shd w:val="clear" w:color="auto" w:fill="auto"/>
          </w:tcPr>
          <w:p w:rsidR="00F108F6" w:rsidRPr="006923FD" w:rsidRDefault="00F108F6" w:rsidP="00F454B5">
            <w:pPr>
              <w:tabs>
                <w:tab w:val="left" w:pos="8789"/>
              </w:tabs>
              <w:spacing w:after="0" w:line="240" w:lineRule="auto"/>
              <w:ind w:right="-5"/>
              <w:jc w:val="both"/>
              <w:rPr>
                <w:rFonts w:ascii="Times New Roman" w:eastAsia="Times New Roman" w:hAnsi="Times New Roman" w:cs="Times New Roman"/>
                <w:sz w:val="24"/>
                <w:szCs w:val="24"/>
                <w:lang w:eastAsia="ru-RU"/>
              </w:rPr>
            </w:pPr>
            <w:r w:rsidRPr="006923FD">
              <w:rPr>
                <w:rFonts w:ascii="Times New Roman" w:eastAsia="Times New Roman" w:hAnsi="Times New Roman" w:cs="Times New Roman"/>
                <w:sz w:val="24"/>
                <w:szCs w:val="24"/>
                <w:lang w:eastAsia="ru-RU"/>
              </w:rPr>
              <w:t>Начальна</w:t>
            </w:r>
            <w:r>
              <w:rPr>
                <w:rFonts w:ascii="Times New Roman" w:eastAsia="Times New Roman" w:hAnsi="Times New Roman" w:cs="Times New Roman"/>
                <w:sz w:val="24"/>
                <w:szCs w:val="24"/>
                <w:lang w:eastAsia="ru-RU"/>
              </w:rPr>
              <w:t>я цена предмета аукциона (лота), рублей</w:t>
            </w:r>
          </w:p>
          <w:p w:rsidR="00F108F6" w:rsidRPr="006923FD" w:rsidRDefault="00F108F6" w:rsidP="00F454B5">
            <w:pPr>
              <w:tabs>
                <w:tab w:val="left" w:pos="8789"/>
              </w:tabs>
              <w:spacing w:after="0" w:line="240" w:lineRule="auto"/>
              <w:ind w:right="-5"/>
              <w:jc w:val="both"/>
              <w:rPr>
                <w:rFonts w:ascii="Times New Roman" w:eastAsia="Times New Roman" w:hAnsi="Times New Roman" w:cs="Times New Roman"/>
                <w:sz w:val="24"/>
                <w:szCs w:val="24"/>
                <w:lang w:eastAsia="ru-RU"/>
              </w:rPr>
            </w:pPr>
          </w:p>
        </w:tc>
        <w:tc>
          <w:tcPr>
            <w:tcW w:w="1134" w:type="dxa"/>
            <w:shd w:val="clear" w:color="auto" w:fill="auto"/>
          </w:tcPr>
          <w:p w:rsidR="00F108F6" w:rsidRPr="006923FD" w:rsidRDefault="00F108F6" w:rsidP="00F454B5">
            <w:pPr>
              <w:tabs>
                <w:tab w:val="left" w:pos="8789"/>
              </w:tabs>
              <w:spacing w:after="0" w:line="240" w:lineRule="auto"/>
              <w:ind w:right="-5"/>
              <w:jc w:val="both"/>
              <w:rPr>
                <w:rFonts w:ascii="Times New Roman" w:eastAsia="Times New Roman" w:hAnsi="Times New Roman" w:cs="Times New Roman"/>
                <w:sz w:val="24"/>
                <w:szCs w:val="24"/>
                <w:lang w:eastAsia="ru-RU"/>
              </w:rPr>
            </w:pPr>
            <w:r w:rsidRPr="006923FD">
              <w:rPr>
                <w:rFonts w:ascii="Times New Roman" w:eastAsia="Times New Roman" w:hAnsi="Times New Roman" w:cs="Times New Roman"/>
                <w:sz w:val="24"/>
                <w:szCs w:val="24"/>
                <w:lang w:eastAsia="ru-RU"/>
              </w:rPr>
              <w:t xml:space="preserve">Задаток </w:t>
            </w:r>
          </w:p>
          <w:p w:rsidR="00F108F6" w:rsidRPr="006923FD" w:rsidRDefault="00F108F6" w:rsidP="00F454B5">
            <w:pPr>
              <w:tabs>
                <w:tab w:val="left" w:pos="8789"/>
              </w:tabs>
              <w:spacing w:after="0" w:line="240" w:lineRule="auto"/>
              <w:ind w:right="-5"/>
              <w:jc w:val="both"/>
              <w:rPr>
                <w:rFonts w:ascii="Times New Roman" w:eastAsia="Times New Roman" w:hAnsi="Times New Roman" w:cs="Times New Roman"/>
                <w:sz w:val="24"/>
                <w:szCs w:val="24"/>
                <w:lang w:eastAsia="ru-RU"/>
              </w:rPr>
            </w:pPr>
            <w:r w:rsidRPr="006923FD">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 рублей</w:t>
            </w:r>
          </w:p>
        </w:tc>
        <w:tc>
          <w:tcPr>
            <w:tcW w:w="1134" w:type="dxa"/>
            <w:shd w:val="clear" w:color="auto" w:fill="auto"/>
          </w:tcPr>
          <w:p w:rsidR="00F108F6" w:rsidRPr="006923FD" w:rsidRDefault="00F108F6" w:rsidP="00F454B5">
            <w:pPr>
              <w:spacing w:after="0" w:line="240" w:lineRule="auto"/>
              <w:rPr>
                <w:rFonts w:ascii="Times New Roman" w:eastAsia="Times New Roman" w:hAnsi="Times New Roman" w:cs="Times New Roman"/>
                <w:sz w:val="24"/>
                <w:szCs w:val="24"/>
                <w:lang w:eastAsia="ru-RU"/>
              </w:rPr>
            </w:pPr>
            <w:r w:rsidRPr="006923FD">
              <w:rPr>
                <w:rFonts w:ascii="Times New Roman" w:eastAsia="Times New Roman" w:hAnsi="Times New Roman" w:cs="Times New Roman"/>
                <w:sz w:val="24"/>
                <w:szCs w:val="24"/>
                <w:lang w:eastAsia="ru-RU"/>
              </w:rPr>
              <w:t xml:space="preserve">Шаг аукциона </w:t>
            </w:r>
          </w:p>
          <w:p w:rsidR="00F108F6" w:rsidRPr="006923FD" w:rsidRDefault="00F108F6" w:rsidP="00F454B5">
            <w:pPr>
              <w:spacing w:after="0" w:line="240" w:lineRule="auto"/>
              <w:rPr>
                <w:rFonts w:ascii="Times New Roman" w:eastAsia="Times New Roman" w:hAnsi="Times New Roman" w:cs="Times New Roman"/>
                <w:sz w:val="24"/>
                <w:szCs w:val="24"/>
                <w:lang w:eastAsia="ru-RU"/>
              </w:rPr>
            </w:pPr>
            <w:r w:rsidRPr="006923FD">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рублей</w:t>
            </w:r>
          </w:p>
        </w:tc>
        <w:tc>
          <w:tcPr>
            <w:tcW w:w="1240" w:type="dxa"/>
          </w:tcPr>
          <w:p w:rsidR="00F108F6" w:rsidRPr="006923FD" w:rsidRDefault="00F108F6" w:rsidP="00F454B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Годовой размер платы, руб. </w:t>
            </w:r>
          </w:p>
        </w:tc>
      </w:tr>
      <w:tr w:rsidR="00F108F6" w:rsidRPr="006923FD" w:rsidTr="00FA6A89">
        <w:tc>
          <w:tcPr>
            <w:tcW w:w="392" w:type="dxa"/>
            <w:shd w:val="clear" w:color="auto" w:fill="auto"/>
          </w:tcPr>
          <w:p w:rsidR="00F108F6" w:rsidRPr="0065567F" w:rsidRDefault="00F108F6" w:rsidP="004329D8">
            <w:pPr>
              <w:tabs>
                <w:tab w:val="left" w:pos="8789"/>
              </w:tabs>
              <w:ind w:right="-5"/>
              <w:jc w:val="both"/>
              <w:rPr>
                <w:rFonts w:ascii="Times New Roman" w:hAnsi="Times New Roman" w:cs="Times New Roman"/>
                <w:sz w:val="24"/>
                <w:szCs w:val="24"/>
              </w:rPr>
            </w:pPr>
            <w:r w:rsidRPr="0065567F">
              <w:rPr>
                <w:rFonts w:ascii="Times New Roman" w:hAnsi="Times New Roman" w:cs="Times New Roman"/>
                <w:sz w:val="24"/>
                <w:szCs w:val="24"/>
              </w:rPr>
              <w:t>1</w:t>
            </w:r>
          </w:p>
        </w:tc>
        <w:tc>
          <w:tcPr>
            <w:tcW w:w="2268" w:type="dxa"/>
            <w:shd w:val="clear" w:color="auto" w:fill="auto"/>
          </w:tcPr>
          <w:p w:rsidR="00F108F6" w:rsidRPr="0078438F" w:rsidRDefault="00F108F6" w:rsidP="006E3B34">
            <w:pPr>
              <w:tabs>
                <w:tab w:val="left" w:pos="8789"/>
              </w:tabs>
              <w:ind w:right="-5"/>
              <w:jc w:val="both"/>
              <w:rPr>
                <w:rFonts w:ascii="Times New Roman" w:hAnsi="Times New Roman" w:cs="Times New Roman"/>
                <w:sz w:val="24"/>
                <w:szCs w:val="24"/>
                <w:highlight w:val="yellow"/>
              </w:rPr>
            </w:pPr>
            <w:r w:rsidRPr="003133F5">
              <w:rPr>
                <w:rFonts w:ascii="Times New Roman" w:hAnsi="Times New Roman" w:cs="Times New Roman"/>
                <w:sz w:val="24"/>
                <w:szCs w:val="24"/>
              </w:rPr>
              <w:t xml:space="preserve">Щитовая установка, </w:t>
            </w:r>
            <w:r w:rsidRPr="006E3B34">
              <w:rPr>
                <w:rFonts w:ascii="Times New Roman" w:hAnsi="Times New Roman" w:cs="Times New Roman"/>
                <w:sz w:val="24"/>
                <w:szCs w:val="24"/>
              </w:rPr>
              <w:t xml:space="preserve">стационарная рекламная конструкция </w:t>
            </w:r>
            <w:r w:rsidR="006E3B34" w:rsidRPr="006E3B34">
              <w:rPr>
                <w:rFonts w:ascii="Times New Roman" w:hAnsi="Times New Roman" w:cs="Times New Roman"/>
                <w:sz w:val="24"/>
                <w:szCs w:val="24"/>
              </w:rPr>
              <w:t xml:space="preserve">среднего </w:t>
            </w:r>
            <w:r w:rsidRPr="006E3B34">
              <w:rPr>
                <w:rFonts w:ascii="Times New Roman" w:hAnsi="Times New Roman" w:cs="Times New Roman"/>
                <w:sz w:val="24"/>
                <w:szCs w:val="24"/>
              </w:rPr>
              <w:t>формата,</w:t>
            </w:r>
            <w:r w:rsidRPr="003133F5">
              <w:rPr>
                <w:rFonts w:ascii="Times New Roman" w:hAnsi="Times New Roman" w:cs="Times New Roman"/>
                <w:sz w:val="24"/>
                <w:szCs w:val="24"/>
              </w:rPr>
              <w:t xml:space="preserve"> </w:t>
            </w:r>
            <w:r w:rsidR="003133F5">
              <w:rPr>
                <w:rFonts w:ascii="Times New Roman" w:hAnsi="Times New Roman" w:cs="Times New Roman"/>
                <w:sz w:val="24"/>
                <w:szCs w:val="24"/>
              </w:rPr>
              <w:t>2,0</w:t>
            </w:r>
            <w:r w:rsidRPr="003133F5">
              <w:rPr>
                <w:rFonts w:ascii="Times New Roman" w:hAnsi="Times New Roman" w:cs="Times New Roman"/>
                <w:sz w:val="24"/>
                <w:szCs w:val="24"/>
              </w:rPr>
              <w:t>*</w:t>
            </w:r>
            <w:r w:rsidR="003133F5">
              <w:rPr>
                <w:rFonts w:ascii="Times New Roman" w:hAnsi="Times New Roman" w:cs="Times New Roman"/>
                <w:sz w:val="24"/>
                <w:szCs w:val="24"/>
              </w:rPr>
              <w:t>4,0</w:t>
            </w:r>
            <w:r w:rsidR="00572226">
              <w:rPr>
                <w:rFonts w:ascii="Times New Roman" w:hAnsi="Times New Roman" w:cs="Times New Roman"/>
                <w:sz w:val="24"/>
                <w:szCs w:val="24"/>
              </w:rPr>
              <w:t xml:space="preserve">,  </w:t>
            </w:r>
            <w:r w:rsidR="00D90273">
              <w:rPr>
                <w:rFonts w:ascii="Times New Roman" w:hAnsi="Times New Roman" w:cs="Times New Roman"/>
                <w:sz w:val="24"/>
                <w:szCs w:val="24"/>
              </w:rPr>
              <w:t xml:space="preserve">высота 5,8 м, площадь информационного поля </w:t>
            </w:r>
            <w:r w:rsidR="00572226">
              <w:rPr>
                <w:rFonts w:ascii="Times New Roman" w:hAnsi="Times New Roman" w:cs="Times New Roman"/>
                <w:sz w:val="24"/>
                <w:szCs w:val="24"/>
              </w:rPr>
              <w:t>8</w:t>
            </w:r>
            <w:r w:rsidRPr="003133F5">
              <w:rPr>
                <w:rFonts w:ascii="Times New Roman" w:hAnsi="Times New Roman" w:cs="Times New Roman"/>
                <w:sz w:val="24"/>
                <w:szCs w:val="24"/>
              </w:rPr>
              <w:t xml:space="preserve"> </w:t>
            </w:r>
            <w:proofErr w:type="spellStart"/>
            <w:r w:rsidRPr="003133F5">
              <w:rPr>
                <w:rFonts w:ascii="Times New Roman" w:hAnsi="Times New Roman" w:cs="Times New Roman"/>
                <w:sz w:val="24"/>
                <w:szCs w:val="24"/>
              </w:rPr>
              <w:t>кв.м</w:t>
            </w:r>
            <w:proofErr w:type="spellEnd"/>
            <w:r w:rsidRPr="003133F5">
              <w:rPr>
                <w:rFonts w:ascii="Times New Roman" w:hAnsi="Times New Roman" w:cs="Times New Roman"/>
                <w:sz w:val="24"/>
                <w:szCs w:val="24"/>
              </w:rPr>
              <w:t>.</w:t>
            </w:r>
          </w:p>
        </w:tc>
        <w:tc>
          <w:tcPr>
            <w:tcW w:w="2126" w:type="dxa"/>
            <w:shd w:val="clear" w:color="auto" w:fill="auto"/>
          </w:tcPr>
          <w:p w:rsidR="00F108F6" w:rsidRPr="00572226" w:rsidRDefault="00F108F6" w:rsidP="00572226">
            <w:pPr>
              <w:tabs>
                <w:tab w:val="left" w:pos="8789"/>
              </w:tabs>
              <w:ind w:right="-5"/>
              <w:jc w:val="both"/>
              <w:rPr>
                <w:rFonts w:ascii="Times New Roman" w:hAnsi="Times New Roman" w:cs="Times New Roman"/>
                <w:sz w:val="24"/>
                <w:szCs w:val="24"/>
              </w:rPr>
            </w:pPr>
            <w:r w:rsidRPr="00572226">
              <w:rPr>
                <w:rFonts w:ascii="Times New Roman" w:hAnsi="Times New Roman" w:cs="Times New Roman"/>
                <w:sz w:val="24"/>
                <w:szCs w:val="24"/>
              </w:rPr>
              <w:t xml:space="preserve">г. Олонец, ул. </w:t>
            </w:r>
            <w:r w:rsidR="00572226" w:rsidRPr="00572226">
              <w:rPr>
                <w:rFonts w:ascii="Times New Roman" w:hAnsi="Times New Roman" w:cs="Times New Roman"/>
                <w:sz w:val="24"/>
                <w:szCs w:val="24"/>
              </w:rPr>
              <w:t>Карла Либкнехта (напротив дома № 41)</w:t>
            </w:r>
          </w:p>
        </w:tc>
        <w:tc>
          <w:tcPr>
            <w:tcW w:w="1701" w:type="dxa"/>
            <w:shd w:val="clear" w:color="auto" w:fill="auto"/>
          </w:tcPr>
          <w:p w:rsidR="00F108F6" w:rsidRPr="00572226" w:rsidRDefault="00572226" w:rsidP="004329D8">
            <w:pPr>
              <w:tabs>
                <w:tab w:val="left" w:pos="8789"/>
              </w:tabs>
              <w:ind w:right="-5"/>
              <w:jc w:val="center"/>
              <w:rPr>
                <w:rFonts w:ascii="Times New Roman" w:hAnsi="Times New Roman" w:cs="Times New Roman"/>
                <w:sz w:val="24"/>
                <w:szCs w:val="24"/>
              </w:rPr>
            </w:pPr>
            <w:r w:rsidRPr="00572226">
              <w:rPr>
                <w:rFonts w:ascii="Times New Roman" w:hAnsi="Times New Roman" w:cs="Times New Roman"/>
                <w:sz w:val="24"/>
                <w:szCs w:val="24"/>
              </w:rPr>
              <w:t>10368</w:t>
            </w:r>
            <w:r w:rsidR="00FA6A89">
              <w:rPr>
                <w:rFonts w:ascii="Times New Roman" w:hAnsi="Times New Roman" w:cs="Times New Roman"/>
                <w:sz w:val="24"/>
                <w:szCs w:val="24"/>
              </w:rPr>
              <w:t>,00</w:t>
            </w:r>
          </w:p>
        </w:tc>
        <w:tc>
          <w:tcPr>
            <w:tcW w:w="1134" w:type="dxa"/>
            <w:shd w:val="clear" w:color="auto" w:fill="auto"/>
          </w:tcPr>
          <w:p w:rsidR="00F108F6" w:rsidRPr="00572226" w:rsidRDefault="00572226" w:rsidP="00F454B5">
            <w:pPr>
              <w:tabs>
                <w:tab w:val="left" w:pos="8789"/>
              </w:tabs>
              <w:spacing w:after="0" w:line="240" w:lineRule="auto"/>
              <w:ind w:right="-5"/>
              <w:jc w:val="both"/>
              <w:rPr>
                <w:rFonts w:ascii="Times New Roman" w:eastAsia="Times New Roman" w:hAnsi="Times New Roman" w:cs="Times New Roman"/>
                <w:sz w:val="24"/>
                <w:szCs w:val="24"/>
                <w:lang w:eastAsia="ru-RU"/>
              </w:rPr>
            </w:pPr>
            <w:r w:rsidRPr="00572226">
              <w:rPr>
                <w:rFonts w:ascii="Times New Roman" w:eastAsia="Times New Roman" w:hAnsi="Times New Roman" w:cs="Times New Roman"/>
                <w:sz w:val="24"/>
                <w:szCs w:val="24"/>
                <w:lang w:eastAsia="ru-RU"/>
              </w:rPr>
              <w:t>2073,60</w:t>
            </w:r>
          </w:p>
        </w:tc>
        <w:tc>
          <w:tcPr>
            <w:tcW w:w="1134" w:type="dxa"/>
            <w:shd w:val="clear" w:color="auto" w:fill="auto"/>
          </w:tcPr>
          <w:p w:rsidR="00F108F6" w:rsidRPr="00572226" w:rsidRDefault="00572226" w:rsidP="00572226">
            <w:pPr>
              <w:spacing w:after="0" w:line="240" w:lineRule="auto"/>
              <w:rPr>
                <w:rFonts w:ascii="Times New Roman" w:eastAsia="Times New Roman" w:hAnsi="Times New Roman" w:cs="Times New Roman"/>
                <w:sz w:val="24"/>
                <w:szCs w:val="24"/>
                <w:lang w:eastAsia="ru-RU"/>
              </w:rPr>
            </w:pPr>
            <w:r w:rsidRPr="00572226">
              <w:rPr>
                <w:rFonts w:ascii="Times New Roman" w:eastAsia="Times New Roman" w:hAnsi="Times New Roman" w:cs="Times New Roman"/>
                <w:sz w:val="24"/>
                <w:szCs w:val="24"/>
                <w:lang w:eastAsia="ru-RU"/>
              </w:rPr>
              <w:t>518,40</w:t>
            </w:r>
          </w:p>
        </w:tc>
        <w:tc>
          <w:tcPr>
            <w:tcW w:w="1240" w:type="dxa"/>
          </w:tcPr>
          <w:p w:rsidR="00F108F6" w:rsidRPr="00572226" w:rsidRDefault="00572226" w:rsidP="00572226">
            <w:pPr>
              <w:spacing w:after="0" w:line="240" w:lineRule="auto"/>
              <w:rPr>
                <w:rFonts w:ascii="Times New Roman" w:eastAsia="Times New Roman" w:hAnsi="Times New Roman" w:cs="Times New Roman"/>
                <w:sz w:val="24"/>
                <w:szCs w:val="24"/>
                <w:lang w:eastAsia="ru-RU"/>
              </w:rPr>
            </w:pPr>
            <w:r w:rsidRPr="00572226">
              <w:rPr>
                <w:rFonts w:ascii="Times New Roman" w:eastAsia="Times New Roman" w:hAnsi="Times New Roman" w:cs="Times New Roman"/>
                <w:sz w:val="24"/>
                <w:szCs w:val="24"/>
                <w:lang w:eastAsia="ru-RU"/>
              </w:rPr>
              <w:t>10368</w:t>
            </w:r>
            <w:r w:rsidR="00FA6A89">
              <w:rPr>
                <w:rFonts w:ascii="Times New Roman" w:eastAsia="Times New Roman" w:hAnsi="Times New Roman" w:cs="Times New Roman"/>
                <w:sz w:val="24"/>
                <w:szCs w:val="24"/>
                <w:lang w:eastAsia="ru-RU"/>
              </w:rPr>
              <w:t>,00</w:t>
            </w:r>
          </w:p>
        </w:tc>
      </w:tr>
      <w:tr w:rsidR="005553DA" w:rsidRPr="006923FD" w:rsidTr="00FA6A89">
        <w:tc>
          <w:tcPr>
            <w:tcW w:w="392" w:type="dxa"/>
            <w:shd w:val="clear" w:color="auto" w:fill="auto"/>
          </w:tcPr>
          <w:p w:rsidR="005553DA" w:rsidRPr="0065567F" w:rsidRDefault="005553DA" w:rsidP="004329D8">
            <w:pPr>
              <w:tabs>
                <w:tab w:val="left" w:pos="8789"/>
              </w:tabs>
              <w:ind w:right="-5"/>
              <w:jc w:val="both"/>
              <w:rPr>
                <w:rFonts w:ascii="Times New Roman" w:hAnsi="Times New Roman" w:cs="Times New Roman"/>
                <w:sz w:val="24"/>
                <w:szCs w:val="24"/>
              </w:rPr>
            </w:pPr>
            <w:r w:rsidRPr="0065567F">
              <w:rPr>
                <w:rFonts w:ascii="Times New Roman" w:hAnsi="Times New Roman" w:cs="Times New Roman"/>
                <w:sz w:val="24"/>
                <w:szCs w:val="24"/>
              </w:rPr>
              <w:t>2</w:t>
            </w:r>
          </w:p>
        </w:tc>
        <w:tc>
          <w:tcPr>
            <w:tcW w:w="2268" w:type="dxa"/>
            <w:shd w:val="clear" w:color="auto" w:fill="auto"/>
          </w:tcPr>
          <w:p w:rsidR="005553DA" w:rsidRPr="006E3B34" w:rsidRDefault="005553DA" w:rsidP="006E3B34">
            <w:pPr>
              <w:tabs>
                <w:tab w:val="left" w:pos="8789"/>
              </w:tabs>
              <w:ind w:right="-5"/>
              <w:jc w:val="both"/>
              <w:rPr>
                <w:rFonts w:ascii="Times New Roman" w:hAnsi="Times New Roman" w:cs="Times New Roman"/>
                <w:sz w:val="24"/>
                <w:szCs w:val="24"/>
              </w:rPr>
            </w:pPr>
            <w:r w:rsidRPr="006E3B34">
              <w:rPr>
                <w:rFonts w:ascii="Times New Roman" w:hAnsi="Times New Roman" w:cs="Times New Roman"/>
                <w:sz w:val="24"/>
                <w:szCs w:val="24"/>
              </w:rPr>
              <w:t xml:space="preserve">Щитовая установка, стационарная рекламная конструкция </w:t>
            </w:r>
            <w:r w:rsidR="006E3B34" w:rsidRPr="006E3B34">
              <w:rPr>
                <w:rFonts w:ascii="Times New Roman" w:hAnsi="Times New Roman" w:cs="Times New Roman"/>
                <w:sz w:val="24"/>
                <w:szCs w:val="24"/>
              </w:rPr>
              <w:t>малого ф</w:t>
            </w:r>
            <w:r w:rsidRPr="006E3B34">
              <w:rPr>
                <w:rFonts w:ascii="Times New Roman" w:hAnsi="Times New Roman" w:cs="Times New Roman"/>
                <w:sz w:val="24"/>
                <w:szCs w:val="24"/>
              </w:rPr>
              <w:t>ормата, 1,2*0,6</w:t>
            </w:r>
            <w:r w:rsidR="00D90273" w:rsidRPr="006E3B34">
              <w:rPr>
                <w:rFonts w:ascii="Times New Roman" w:hAnsi="Times New Roman" w:cs="Times New Roman"/>
                <w:sz w:val="24"/>
                <w:szCs w:val="24"/>
              </w:rPr>
              <w:t>, высота 1,9 м, площадь 0</w:t>
            </w:r>
            <w:r w:rsidRPr="006E3B34">
              <w:rPr>
                <w:rFonts w:ascii="Times New Roman" w:hAnsi="Times New Roman" w:cs="Times New Roman"/>
                <w:sz w:val="24"/>
                <w:szCs w:val="24"/>
              </w:rPr>
              <w:t xml:space="preserve">,72 </w:t>
            </w:r>
            <w:proofErr w:type="spellStart"/>
            <w:r w:rsidRPr="006E3B34">
              <w:rPr>
                <w:rFonts w:ascii="Times New Roman" w:hAnsi="Times New Roman" w:cs="Times New Roman"/>
                <w:sz w:val="24"/>
                <w:szCs w:val="24"/>
              </w:rPr>
              <w:t>кв.м</w:t>
            </w:r>
            <w:proofErr w:type="spellEnd"/>
            <w:r w:rsidRPr="006E3B34">
              <w:rPr>
                <w:rFonts w:ascii="Times New Roman" w:hAnsi="Times New Roman" w:cs="Times New Roman"/>
                <w:sz w:val="24"/>
                <w:szCs w:val="24"/>
              </w:rPr>
              <w:t>.</w:t>
            </w:r>
          </w:p>
        </w:tc>
        <w:tc>
          <w:tcPr>
            <w:tcW w:w="2126" w:type="dxa"/>
            <w:shd w:val="clear" w:color="auto" w:fill="auto"/>
          </w:tcPr>
          <w:p w:rsidR="005553DA" w:rsidRPr="005553DA" w:rsidRDefault="005553DA" w:rsidP="00861473">
            <w:pPr>
              <w:tabs>
                <w:tab w:val="left" w:pos="8789"/>
              </w:tabs>
              <w:ind w:right="-5"/>
              <w:jc w:val="both"/>
              <w:rPr>
                <w:rFonts w:ascii="Times New Roman" w:hAnsi="Times New Roman" w:cs="Times New Roman"/>
                <w:sz w:val="24"/>
                <w:szCs w:val="24"/>
              </w:rPr>
            </w:pPr>
            <w:r w:rsidRPr="005553DA">
              <w:rPr>
                <w:rFonts w:ascii="Times New Roman" w:hAnsi="Times New Roman" w:cs="Times New Roman"/>
                <w:sz w:val="24"/>
                <w:szCs w:val="24"/>
              </w:rPr>
              <w:t>г. Олонец, ул. Володарского, около д. 14</w:t>
            </w:r>
          </w:p>
        </w:tc>
        <w:tc>
          <w:tcPr>
            <w:tcW w:w="1701" w:type="dxa"/>
            <w:shd w:val="clear" w:color="auto" w:fill="auto"/>
          </w:tcPr>
          <w:p w:rsidR="005553DA" w:rsidRPr="005553DA" w:rsidRDefault="005553DA" w:rsidP="004329D8">
            <w:pPr>
              <w:tabs>
                <w:tab w:val="left" w:pos="8789"/>
              </w:tabs>
              <w:ind w:right="-5"/>
              <w:jc w:val="center"/>
              <w:rPr>
                <w:rFonts w:ascii="Times New Roman" w:hAnsi="Times New Roman" w:cs="Times New Roman"/>
                <w:sz w:val="24"/>
                <w:szCs w:val="24"/>
              </w:rPr>
            </w:pPr>
            <w:r>
              <w:rPr>
                <w:rFonts w:ascii="Times New Roman" w:hAnsi="Times New Roman" w:cs="Times New Roman"/>
                <w:sz w:val="24"/>
                <w:szCs w:val="24"/>
              </w:rPr>
              <w:t>1166,40</w:t>
            </w:r>
          </w:p>
        </w:tc>
        <w:tc>
          <w:tcPr>
            <w:tcW w:w="1134" w:type="dxa"/>
            <w:shd w:val="clear" w:color="auto" w:fill="auto"/>
          </w:tcPr>
          <w:p w:rsidR="005553DA" w:rsidRPr="005553DA" w:rsidRDefault="005553DA" w:rsidP="00F454B5">
            <w:pPr>
              <w:tabs>
                <w:tab w:val="left" w:pos="8789"/>
              </w:tabs>
              <w:spacing w:after="0" w:line="240" w:lineRule="auto"/>
              <w:ind w:right="-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233,28</w:t>
            </w:r>
          </w:p>
        </w:tc>
        <w:tc>
          <w:tcPr>
            <w:tcW w:w="1134" w:type="dxa"/>
            <w:shd w:val="clear" w:color="auto" w:fill="auto"/>
          </w:tcPr>
          <w:p w:rsidR="005553DA" w:rsidRPr="005553DA" w:rsidRDefault="005553DA" w:rsidP="00F454B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58,32</w:t>
            </w:r>
          </w:p>
        </w:tc>
        <w:tc>
          <w:tcPr>
            <w:tcW w:w="1240" w:type="dxa"/>
          </w:tcPr>
          <w:p w:rsidR="005553DA" w:rsidRPr="005553DA" w:rsidRDefault="005553DA" w:rsidP="00F454B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1166,40</w:t>
            </w:r>
          </w:p>
        </w:tc>
      </w:tr>
      <w:tr w:rsidR="005553DA" w:rsidRPr="006923FD" w:rsidTr="00FA6A89">
        <w:tc>
          <w:tcPr>
            <w:tcW w:w="392" w:type="dxa"/>
            <w:shd w:val="clear" w:color="auto" w:fill="auto"/>
          </w:tcPr>
          <w:p w:rsidR="005553DA" w:rsidRPr="0065567F" w:rsidRDefault="005553DA" w:rsidP="004329D8">
            <w:pPr>
              <w:tabs>
                <w:tab w:val="left" w:pos="8789"/>
              </w:tabs>
              <w:ind w:right="-5"/>
              <w:jc w:val="both"/>
              <w:rPr>
                <w:rFonts w:ascii="Times New Roman" w:hAnsi="Times New Roman" w:cs="Times New Roman"/>
                <w:sz w:val="24"/>
                <w:szCs w:val="24"/>
              </w:rPr>
            </w:pPr>
            <w:r w:rsidRPr="0065567F">
              <w:rPr>
                <w:rFonts w:ascii="Times New Roman" w:hAnsi="Times New Roman" w:cs="Times New Roman"/>
                <w:sz w:val="24"/>
                <w:szCs w:val="24"/>
              </w:rPr>
              <w:t>3</w:t>
            </w:r>
          </w:p>
        </w:tc>
        <w:tc>
          <w:tcPr>
            <w:tcW w:w="2268" w:type="dxa"/>
            <w:shd w:val="clear" w:color="auto" w:fill="auto"/>
          </w:tcPr>
          <w:p w:rsidR="005553DA" w:rsidRPr="005553DA" w:rsidRDefault="005553DA" w:rsidP="00F85EF3">
            <w:pPr>
              <w:tabs>
                <w:tab w:val="left" w:pos="8789"/>
              </w:tabs>
              <w:ind w:right="-5"/>
              <w:jc w:val="both"/>
              <w:rPr>
                <w:rFonts w:ascii="Times New Roman" w:hAnsi="Times New Roman" w:cs="Times New Roman"/>
                <w:sz w:val="24"/>
                <w:szCs w:val="24"/>
              </w:rPr>
            </w:pPr>
            <w:r w:rsidRPr="005553DA">
              <w:rPr>
                <w:rFonts w:ascii="Times New Roman" w:hAnsi="Times New Roman" w:cs="Times New Roman"/>
                <w:sz w:val="24"/>
                <w:szCs w:val="24"/>
              </w:rPr>
              <w:t xml:space="preserve">Щитовая установка, </w:t>
            </w:r>
            <w:r w:rsidRPr="00F85EF3">
              <w:rPr>
                <w:rFonts w:ascii="Times New Roman" w:hAnsi="Times New Roman" w:cs="Times New Roman"/>
                <w:sz w:val="24"/>
                <w:szCs w:val="24"/>
              </w:rPr>
              <w:t xml:space="preserve">стационарная рекламная конструкция </w:t>
            </w:r>
            <w:r w:rsidR="00F85EF3" w:rsidRPr="00F85EF3">
              <w:rPr>
                <w:rFonts w:ascii="Times New Roman" w:hAnsi="Times New Roman" w:cs="Times New Roman"/>
                <w:sz w:val="24"/>
                <w:szCs w:val="24"/>
              </w:rPr>
              <w:t xml:space="preserve">среднего </w:t>
            </w:r>
            <w:r w:rsidRPr="00F85EF3">
              <w:rPr>
                <w:rFonts w:ascii="Times New Roman" w:hAnsi="Times New Roman" w:cs="Times New Roman"/>
                <w:sz w:val="24"/>
                <w:szCs w:val="24"/>
              </w:rPr>
              <w:t>формата,</w:t>
            </w:r>
            <w:r w:rsidRPr="005553DA">
              <w:rPr>
                <w:rFonts w:ascii="Times New Roman" w:hAnsi="Times New Roman" w:cs="Times New Roman"/>
                <w:sz w:val="24"/>
                <w:szCs w:val="24"/>
              </w:rPr>
              <w:t xml:space="preserve"> </w:t>
            </w:r>
            <w:r>
              <w:rPr>
                <w:rFonts w:ascii="Times New Roman" w:hAnsi="Times New Roman" w:cs="Times New Roman"/>
                <w:sz w:val="24"/>
                <w:szCs w:val="24"/>
              </w:rPr>
              <w:t>2,0</w:t>
            </w:r>
            <w:r w:rsidRPr="005553DA">
              <w:rPr>
                <w:rFonts w:ascii="Times New Roman" w:hAnsi="Times New Roman" w:cs="Times New Roman"/>
                <w:sz w:val="24"/>
                <w:szCs w:val="24"/>
              </w:rPr>
              <w:t>*</w:t>
            </w:r>
            <w:r>
              <w:rPr>
                <w:rFonts w:ascii="Times New Roman" w:hAnsi="Times New Roman" w:cs="Times New Roman"/>
                <w:sz w:val="24"/>
                <w:szCs w:val="24"/>
              </w:rPr>
              <w:t>3,0</w:t>
            </w:r>
            <w:r w:rsidR="00874BC8">
              <w:rPr>
                <w:rFonts w:ascii="Times New Roman" w:hAnsi="Times New Roman" w:cs="Times New Roman"/>
                <w:sz w:val="24"/>
                <w:szCs w:val="24"/>
              </w:rPr>
              <w:t>, высота</w:t>
            </w:r>
            <w:r w:rsidR="00F85EF3">
              <w:rPr>
                <w:rFonts w:ascii="Times New Roman" w:hAnsi="Times New Roman" w:cs="Times New Roman"/>
                <w:sz w:val="24"/>
                <w:szCs w:val="24"/>
              </w:rPr>
              <w:t xml:space="preserve"> 5,0 м, площадь информационного </w:t>
            </w:r>
            <w:r w:rsidR="00F85EF3">
              <w:rPr>
                <w:rFonts w:ascii="Times New Roman" w:hAnsi="Times New Roman" w:cs="Times New Roman"/>
                <w:sz w:val="24"/>
                <w:szCs w:val="24"/>
              </w:rPr>
              <w:lastRenderedPageBreak/>
              <w:t xml:space="preserve">поля </w:t>
            </w:r>
            <w:r>
              <w:rPr>
                <w:rFonts w:ascii="Times New Roman" w:hAnsi="Times New Roman" w:cs="Times New Roman"/>
                <w:sz w:val="24"/>
                <w:szCs w:val="24"/>
              </w:rPr>
              <w:t>6,0</w:t>
            </w:r>
            <w:r w:rsidRPr="005553DA">
              <w:rPr>
                <w:rFonts w:ascii="Times New Roman" w:hAnsi="Times New Roman" w:cs="Times New Roman"/>
                <w:sz w:val="24"/>
                <w:szCs w:val="24"/>
              </w:rPr>
              <w:t xml:space="preserve"> </w:t>
            </w:r>
            <w:proofErr w:type="spellStart"/>
            <w:r w:rsidRPr="005553DA">
              <w:rPr>
                <w:rFonts w:ascii="Times New Roman" w:hAnsi="Times New Roman" w:cs="Times New Roman"/>
                <w:sz w:val="24"/>
                <w:szCs w:val="24"/>
              </w:rPr>
              <w:t>кв.м</w:t>
            </w:r>
            <w:proofErr w:type="spellEnd"/>
            <w:r w:rsidRPr="005553DA">
              <w:rPr>
                <w:rFonts w:ascii="Times New Roman" w:hAnsi="Times New Roman" w:cs="Times New Roman"/>
                <w:sz w:val="24"/>
                <w:szCs w:val="24"/>
              </w:rPr>
              <w:t>.</w:t>
            </w:r>
          </w:p>
        </w:tc>
        <w:tc>
          <w:tcPr>
            <w:tcW w:w="2126" w:type="dxa"/>
            <w:shd w:val="clear" w:color="auto" w:fill="auto"/>
          </w:tcPr>
          <w:p w:rsidR="005553DA" w:rsidRPr="005553DA" w:rsidRDefault="00FA6A89" w:rsidP="005553DA">
            <w:pPr>
              <w:tabs>
                <w:tab w:val="left" w:pos="8789"/>
              </w:tabs>
              <w:ind w:right="-5"/>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Олонецкий</w:t>
            </w:r>
            <w:proofErr w:type="spellEnd"/>
            <w:r>
              <w:rPr>
                <w:rFonts w:ascii="Times New Roman" w:hAnsi="Times New Roman" w:cs="Times New Roman"/>
                <w:sz w:val="24"/>
                <w:szCs w:val="24"/>
              </w:rPr>
              <w:t xml:space="preserve"> район, д. Устье </w:t>
            </w:r>
            <w:proofErr w:type="spellStart"/>
            <w:r>
              <w:rPr>
                <w:rFonts w:ascii="Times New Roman" w:hAnsi="Times New Roman" w:cs="Times New Roman"/>
                <w:sz w:val="24"/>
                <w:szCs w:val="24"/>
              </w:rPr>
              <w:t>Тулоксы</w:t>
            </w:r>
            <w:proofErr w:type="spellEnd"/>
            <w:r>
              <w:rPr>
                <w:rFonts w:ascii="Times New Roman" w:hAnsi="Times New Roman" w:cs="Times New Roman"/>
                <w:sz w:val="24"/>
                <w:szCs w:val="24"/>
              </w:rPr>
              <w:t>, Олонец-Видлица 32-33 км</w:t>
            </w:r>
          </w:p>
        </w:tc>
        <w:tc>
          <w:tcPr>
            <w:tcW w:w="1701" w:type="dxa"/>
            <w:shd w:val="clear" w:color="auto" w:fill="auto"/>
          </w:tcPr>
          <w:p w:rsidR="005553DA" w:rsidRPr="005553DA" w:rsidRDefault="00FA6A89" w:rsidP="004329D8">
            <w:pPr>
              <w:tabs>
                <w:tab w:val="left" w:pos="8789"/>
              </w:tabs>
              <w:ind w:right="-5"/>
              <w:jc w:val="center"/>
              <w:rPr>
                <w:rFonts w:ascii="Times New Roman" w:hAnsi="Times New Roman" w:cs="Times New Roman"/>
                <w:sz w:val="24"/>
                <w:szCs w:val="24"/>
              </w:rPr>
            </w:pPr>
            <w:r>
              <w:rPr>
                <w:rFonts w:ascii="Times New Roman" w:hAnsi="Times New Roman" w:cs="Times New Roman"/>
                <w:sz w:val="24"/>
                <w:szCs w:val="24"/>
              </w:rPr>
              <w:t>3456,00</w:t>
            </w:r>
          </w:p>
        </w:tc>
        <w:tc>
          <w:tcPr>
            <w:tcW w:w="1134" w:type="dxa"/>
            <w:shd w:val="clear" w:color="auto" w:fill="auto"/>
          </w:tcPr>
          <w:p w:rsidR="005553DA" w:rsidRPr="005553DA" w:rsidRDefault="00FA6A89" w:rsidP="00F454B5">
            <w:pPr>
              <w:tabs>
                <w:tab w:val="left" w:pos="8789"/>
              </w:tabs>
              <w:spacing w:after="0" w:line="240" w:lineRule="auto"/>
              <w:ind w:right="-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691,20</w:t>
            </w:r>
          </w:p>
        </w:tc>
        <w:tc>
          <w:tcPr>
            <w:tcW w:w="1134" w:type="dxa"/>
            <w:shd w:val="clear" w:color="auto" w:fill="auto"/>
          </w:tcPr>
          <w:p w:rsidR="005553DA" w:rsidRPr="005553DA" w:rsidRDefault="00FA6A89" w:rsidP="00FA6A8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172,80</w:t>
            </w:r>
          </w:p>
        </w:tc>
        <w:tc>
          <w:tcPr>
            <w:tcW w:w="1240" w:type="dxa"/>
          </w:tcPr>
          <w:p w:rsidR="005553DA" w:rsidRPr="005553DA" w:rsidRDefault="00FA6A89" w:rsidP="00F454B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3456,00</w:t>
            </w:r>
          </w:p>
        </w:tc>
      </w:tr>
      <w:tr w:rsidR="00A56C2D" w:rsidRPr="006923FD" w:rsidTr="00FA6A89">
        <w:tc>
          <w:tcPr>
            <w:tcW w:w="392" w:type="dxa"/>
            <w:shd w:val="clear" w:color="auto" w:fill="auto"/>
          </w:tcPr>
          <w:p w:rsidR="00A56C2D" w:rsidRPr="0065567F" w:rsidRDefault="00A56C2D" w:rsidP="00861473">
            <w:pPr>
              <w:tabs>
                <w:tab w:val="left" w:pos="8789"/>
              </w:tabs>
              <w:ind w:right="-5"/>
              <w:jc w:val="both"/>
              <w:rPr>
                <w:rFonts w:ascii="Times New Roman" w:hAnsi="Times New Roman" w:cs="Times New Roman"/>
                <w:sz w:val="24"/>
                <w:szCs w:val="24"/>
              </w:rPr>
            </w:pPr>
            <w:r w:rsidRPr="0065567F">
              <w:rPr>
                <w:rFonts w:ascii="Times New Roman" w:hAnsi="Times New Roman" w:cs="Times New Roman"/>
                <w:sz w:val="24"/>
                <w:szCs w:val="24"/>
              </w:rPr>
              <w:lastRenderedPageBreak/>
              <w:t>4</w:t>
            </w:r>
          </w:p>
        </w:tc>
        <w:tc>
          <w:tcPr>
            <w:tcW w:w="2268" w:type="dxa"/>
            <w:shd w:val="clear" w:color="auto" w:fill="auto"/>
          </w:tcPr>
          <w:p w:rsidR="00A56C2D" w:rsidRPr="00074F46" w:rsidRDefault="00A56C2D" w:rsidP="00874BC8">
            <w:pPr>
              <w:tabs>
                <w:tab w:val="left" w:pos="8789"/>
              </w:tabs>
              <w:ind w:right="-5"/>
              <w:jc w:val="both"/>
              <w:rPr>
                <w:rFonts w:ascii="Times New Roman" w:hAnsi="Times New Roman" w:cs="Times New Roman"/>
                <w:sz w:val="24"/>
                <w:szCs w:val="24"/>
              </w:rPr>
            </w:pPr>
            <w:r>
              <w:rPr>
                <w:rFonts w:ascii="Times New Roman" w:hAnsi="Times New Roman" w:cs="Times New Roman"/>
                <w:sz w:val="24"/>
                <w:szCs w:val="24"/>
              </w:rPr>
              <w:t xml:space="preserve">Щитовая </w:t>
            </w:r>
            <w:r w:rsidRPr="00074F46">
              <w:rPr>
                <w:rFonts w:ascii="Times New Roman" w:hAnsi="Times New Roman" w:cs="Times New Roman"/>
                <w:sz w:val="24"/>
                <w:szCs w:val="24"/>
              </w:rPr>
              <w:t xml:space="preserve">установка, </w:t>
            </w:r>
            <w:r w:rsidRPr="00874BC8">
              <w:rPr>
                <w:rFonts w:ascii="Times New Roman" w:hAnsi="Times New Roman" w:cs="Times New Roman"/>
                <w:sz w:val="24"/>
                <w:szCs w:val="24"/>
              </w:rPr>
              <w:t>стационарная рекламная конструкция большого формата,</w:t>
            </w:r>
            <w:r w:rsidRPr="00074F46">
              <w:rPr>
                <w:rFonts w:ascii="Times New Roman" w:hAnsi="Times New Roman" w:cs="Times New Roman"/>
                <w:sz w:val="24"/>
                <w:szCs w:val="24"/>
              </w:rPr>
              <w:t xml:space="preserve"> </w:t>
            </w:r>
            <w:r w:rsidR="00874BC8">
              <w:rPr>
                <w:rFonts w:ascii="Times New Roman" w:hAnsi="Times New Roman" w:cs="Times New Roman"/>
                <w:sz w:val="24"/>
                <w:szCs w:val="24"/>
              </w:rPr>
              <w:t>2</w:t>
            </w:r>
            <w:r w:rsidRPr="00074F46">
              <w:rPr>
                <w:rFonts w:ascii="Times New Roman" w:hAnsi="Times New Roman" w:cs="Times New Roman"/>
                <w:sz w:val="24"/>
                <w:szCs w:val="24"/>
              </w:rPr>
              <w:t>*</w:t>
            </w:r>
            <w:r w:rsidRPr="00874BC8">
              <w:rPr>
                <w:rFonts w:ascii="Times New Roman" w:hAnsi="Times New Roman" w:cs="Times New Roman"/>
                <w:sz w:val="24"/>
                <w:szCs w:val="24"/>
              </w:rPr>
              <w:t>5</w:t>
            </w:r>
            <w:r w:rsidRPr="00074F46">
              <w:rPr>
                <w:rFonts w:ascii="Times New Roman" w:hAnsi="Times New Roman" w:cs="Times New Roman"/>
                <w:sz w:val="24"/>
                <w:szCs w:val="24"/>
              </w:rPr>
              <w:t xml:space="preserve">, </w:t>
            </w:r>
            <w:r w:rsidR="00874BC8">
              <w:rPr>
                <w:rFonts w:ascii="Times New Roman" w:hAnsi="Times New Roman" w:cs="Times New Roman"/>
                <w:sz w:val="24"/>
                <w:szCs w:val="24"/>
              </w:rPr>
              <w:t xml:space="preserve">высота 5,0 м, площадь информационного поля </w:t>
            </w:r>
            <w:r w:rsidRPr="00074F46">
              <w:rPr>
                <w:rFonts w:ascii="Times New Roman" w:hAnsi="Times New Roman" w:cs="Times New Roman"/>
                <w:sz w:val="24"/>
                <w:szCs w:val="24"/>
              </w:rPr>
              <w:t xml:space="preserve">10 </w:t>
            </w:r>
            <w:proofErr w:type="spellStart"/>
            <w:r w:rsidRPr="00074F46">
              <w:rPr>
                <w:rFonts w:ascii="Times New Roman" w:hAnsi="Times New Roman" w:cs="Times New Roman"/>
                <w:sz w:val="24"/>
                <w:szCs w:val="24"/>
              </w:rPr>
              <w:t>кв.м</w:t>
            </w:r>
            <w:proofErr w:type="spellEnd"/>
            <w:r w:rsidRPr="00074F46">
              <w:rPr>
                <w:rFonts w:ascii="Times New Roman" w:hAnsi="Times New Roman" w:cs="Times New Roman"/>
                <w:sz w:val="24"/>
                <w:szCs w:val="24"/>
              </w:rPr>
              <w:t>.</w:t>
            </w:r>
          </w:p>
        </w:tc>
        <w:tc>
          <w:tcPr>
            <w:tcW w:w="2126" w:type="dxa"/>
            <w:shd w:val="clear" w:color="auto" w:fill="auto"/>
          </w:tcPr>
          <w:p w:rsidR="00A56C2D" w:rsidRPr="00074F46" w:rsidRDefault="00A56C2D" w:rsidP="00861473">
            <w:pPr>
              <w:tabs>
                <w:tab w:val="left" w:pos="8789"/>
              </w:tabs>
              <w:ind w:right="-5"/>
              <w:jc w:val="both"/>
              <w:rPr>
                <w:rFonts w:ascii="Times New Roman" w:hAnsi="Times New Roman" w:cs="Times New Roman"/>
                <w:sz w:val="24"/>
                <w:szCs w:val="24"/>
              </w:rPr>
            </w:pPr>
            <w:r w:rsidRPr="00074F46">
              <w:rPr>
                <w:rFonts w:ascii="Times New Roman" w:hAnsi="Times New Roman" w:cs="Times New Roman"/>
                <w:sz w:val="24"/>
                <w:szCs w:val="24"/>
              </w:rPr>
              <w:t>г. Олонец, перекресток пер. Набережный и ул. Комсомольская</w:t>
            </w:r>
          </w:p>
        </w:tc>
        <w:tc>
          <w:tcPr>
            <w:tcW w:w="1701" w:type="dxa"/>
            <w:shd w:val="clear" w:color="auto" w:fill="auto"/>
          </w:tcPr>
          <w:p w:rsidR="00A56C2D" w:rsidRPr="00074F46" w:rsidRDefault="00A56C2D" w:rsidP="00861473">
            <w:pPr>
              <w:tabs>
                <w:tab w:val="left" w:pos="8789"/>
              </w:tabs>
              <w:ind w:right="-5"/>
              <w:jc w:val="center"/>
              <w:rPr>
                <w:rFonts w:ascii="Times New Roman" w:hAnsi="Times New Roman" w:cs="Times New Roman"/>
                <w:sz w:val="24"/>
                <w:szCs w:val="24"/>
              </w:rPr>
            </w:pPr>
            <w:r w:rsidRPr="00074F46">
              <w:rPr>
                <w:rFonts w:ascii="Times New Roman" w:hAnsi="Times New Roman" w:cs="Times New Roman"/>
                <w:sz w:val="24"/>
                <w:szCs w:val="24"/>
              </w:rPr>
              <w:t>12960</w:t>
            </w:r>
            <w:r w:rsidR="005053FC">
              <w:rPr>
                <w:rFonts w:ascii="Times New Roman" w:hAnsi="Times New Roman" w:cs="Times New Roman"/>
                <w:sz w:val="24"/>
                <w:szCs w:val="24"/>
              </w:rPr>
              <w:t>,00</w:t>
            </w:r>
          </w:p>
        </w:tc>
        <w:tc>
          <w:tcPr>
            <w:tcW w:w="1134" w:type="dxa"/>
            <w:shd w:val="clear" w:color="auto" w:fill="auto"/>
          </w:tcPr>
          <w:p w:rsidR="00A56C2D" w:rsidRPr="00074F46" w:rsidRDefault="00A56C2D" w:rsidP="00861473">
            <w:pPr>
              <w:tabs>
                <w:tab w:val="left" w:pos="8789"/>
              </w:tabs>
              <w:spacing w:after="0" w:line="240" w:lineRule="auto"/>
              <w:ind w:right="-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2592</w:t>
            </w:r>
            <w:r w:rsidR="005053FC">
              <w:rPr>
                <w:rFonts w:ascii="Times New Roman" w:eastAsia="Times New Roman" w:hAnsi="Times New Roman" w:cs="Times New Roman"/>
                <w:sz w:val="24"/>
                <w:szCs w:val="24"/>
                <w:lang w:eastAsia="ru-RU"/>
              </w:rPr>
              <w:t>,00</w:t>
            </w:r>
          </w:p>
        </w:tc>
        <w:tc>
          <w:tcPr>
            <w:tcW w:w="1134" w:type="dxa"/>
            <w:shd w:val="clear" w:color="auto" w:fill="auto"/>
          </w:tcPr>
          <w:p w:rsidR="00A56C2D" w:rsidRPr="00074F46" w:rsidRDefault="00A56C2D" w:rsidP="0086147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648</w:t>
            </w:r>
            <w:r w:rsidR="005053FC">
              <w:rPr>
                <w:rFonts w:ascii="Times New Roman" w:eastAsia="Times New Roman" w:hAnsi="Times New Roman" w:cs="Times New Roman"/>
                <w:sz w:val="24"/>
                <w:szCs w:val="24"/>
                <w:lang w:eastAsia="ru-RU"/>
              </w:rPr>
              <w:t>,00</w:t>
            </w:r>
          </w:p>
        </w:tc>
        <w:tc>
          <w:tcPr>
            <w:tcW w:w="1240" w:type="dxa"/>
          </w:tcPr>
          <w:p w:rsidR="00A56C2D" w:rsidRDefault="00A56C2D" w:rsidP="0086147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12960</w:t>
            </w:r>
            <w:r w:rsidR="005053FC">
              <w:rPr>
                <w:rFonts w:ascii="Times New Roman" w:eastAsia="Times New Roman" w:hAnsi="Times New Roman" w:cs="Times New Roman"/>
                <w:sz w:val="24"/>
                <w:szCs w:val="24"/>
                <w:lang w:eastAsia="ru-RU"/>
              </w:rPr>
              <w:t>,00</w:t>
            </w:r>
          </w:p>
        </w:tc>
      </w:tr>
      <w:tr w:rsidR="005053FC" w:rsidRPr="006923FD" w:rsidTr="00FA6A89">
        <w:tc>
          <w:tcPr>
            <w:tcW w:w="392" w:type="dxa"/>
            <w:shd w:val="clear" w:color="auto" w:fill="auto"/>
          </w:tcPr>
          <w:p w:rsidR="005053FC" w:rsidRPr="005053FC" w:rsidRDefault="005053FC" w:rsidP="004329D8">
            <w:pPr>
              <w:tabs>
                <w:tab w:val="left" w:pos="8789"/>
              </w:tabs>
              <w:ind w:right="-5"/>
              <w:jc w:val="both"/>
              <w:rPr>
                <w:rFonts w:ascii="Times New Roman" w:hAnsi="Times New Roman" w:cs="Times New Roman"/>
                <w:sz w:val="24"/>
                <w:szCs w:val="24"/>
              </w:rPr>
            </w:pPr>
            <w:r w:rsidRPr="005053FC">
              <w:rPr>
                <w:rFonts w:ascii="Times New Roman" w:hAnsi="Times New Roman" w:cs="Times New Roman"/>
                <w:sz w:val="24"/>
                <w:szCs w:val="24"/>
              </w:rPr>
              <w:t>5</w:t>
            </w:r>
          </w:p>
        </w:tc>
        <w:tc>
          <w:tcPr>
            <w:tcW w:w="2268" w:type="dxa"/>
            <w:shd w:val="clear" w:color="auto" w:fill="auto"/>
          </w:tcPr>
          <w:p w:rsidR="005053FC" w:rsidRPr="00074F46" w:rsidRDefault="005053FC" w:rsidP="0065567F">
            <w:pPr>
              <w:tabs>
                <w:tab w:val="left" w:pos="8789"/>
              </w:tabs>
              <w:ind w:right="-5"/>
              <w:jc w:val="both"/>
              <w:rPr>
                <w:rFonts w:ascii="Times New Roman" w:hAnsi="Times New Roman" w:cs="Times New Roman"/>
                <w:sz w:val="24"/>
                <w:szCs w:val="24"/>
              </w:rPr>
            </w:pPr>
            <w:r>
              <w:rPr>
                <w:rFonts w:ascii="Times New Roman" w:hAnsi="Times New Roman" w:cs="Times New Roman"/>
                <w:sz w:val="24"/>
                <w:szCs w:val="24"/>
              </w:rPr>
              <w:t xml:space="preserve">Щитовая </w:t>
            </w:r>
            <w:r w:rsidRPr="00074F46">
              <w:rPr>
                <w:rFonts w:ascii="Times New Roman" w:hAnsi="Times New Roman" w:cs="Times New Roman"/>
                <w:sz w:val="24"/>
                <w:szCs w:val="24"/>
              </w:rPr>
              <w:t xml:space="preserve">установка, </w:t>
            </w:r>
            <w:r w:rsidRPr="00F42BEB">
              <w:rPr>
                <w:rFonts w:ascii="Times New Roman" w:hAnsi="Times New Roman" w:cs="Times New Roman"/>
                <w:sz w:val="24"/>
                <w:szCs w:val="24"/>
              </w:rPr>
              <w:t xml:space="preserve">стационарная рекламная конструкция </w:t>
            </w:r>
            <w:r w:rsidR="0065567F">
              <w:rPr>
                <w:rFonts w:ascii="Times New Roman" w:hAnsi="Times New Roman" w:cs="Times New Roman"/>
                <w:sz w:val="24"/>
                <w:szCs w:val="24"/>
              </w:rPr>
              <w:t xml:space="preserve">малого </w:t>
            </w:r>
            <w:r w:rsidRPr="00F42BEB">
              <w:rPr>
                <w:rFonts w:ascii="Times New Roman" w:hAnsi="Times New Roman" w:cs="Times New Roman"/>
                <w:sz w:val="24"/>
                <w:szCs w:val="24"/>
              </w:rPr>
              <w:t>формата,</w:t>
            </w:r>
            <w:r w:rsidRPr="00074F46">
              <w:rPr>
                <w:rFonts w:ascii="Times New Roman" w:hAnsi="Times New Roman" w:cs="Times New Roman"/>
                <w:sz w:val="24"/>
                <w:szCs w:val="24"/>
              </w:rPr>
              <w:t xml:space="preserve"> </w:t>
            </w:r>
            <w:r w:rsidR="00F42BEB" w:rsidRPr="00F85EF3">
              <w:rPr>
                <w:rFonts w:ascii="Times New Roman" w:hAnsi="Times New Roman" w:cs="Times New Roman"/>
                <w:sz w:val="24"/>
                <w:szCs w:val="24"/>
              </w:rPr>
              <w:t>1</w:t>
            </w:r>
            <w:r w:rsidRPr="00F85EF3">
              <w:rPr>
                <w:rFonts w:ascii="Times New Roman" w:hAnsi="Times New Roman" w:cs="Times New Roman"/>
                <w:sz w:val="24"/>
                <w:szCs w:val="24"/>
              </w:rPr>
              <w:t>,5</w:t>
            </w:r>
            <w:r w:rsidRPr="00074F46">
              <w:rPr>
                <w:rFonts w:ascii="Times New Roman" w:hAnsi="Times New Roman" w:cs="Times New Roman"/>
                <w:sz w:val="24"/>
                <w:szCs w:val="24"/>
              </w:rPr>
              <w:t>*</w:t>
            </w:r>
            <w:r>
              <w:rPr>
                <w:rFonts w:ascii="Times New Roman" w:hAnsi="Times New Roman" w:cs="Times New Roman"/>
                <w:sz w:val="24"/>
                <w:szCs w:val="24"/>
              </w:rPr>
              <w:t>3,0</w:t>
            </w:r>
            <w:r w:rsidR="00F42BEB">
              <w:rPr>
                <w:rFonts w:ascii="Times New Roman" w:hAnsi="Times New Roman" w:cs="Times New Roman"/>
                <w:sz w:val="24"/>
                <w:szCs w:val="24"/>
              </w:rPr>
              <w:t xml:space="preserve">, высота 4,5 м, площадь информационного поля </w:t>
            </w:r>
            <w:r w:rsidRPr="00074F46">
              <w:rPr>
                <w:rFonts w:ascii="Times New Roman" w:hAnsi="Times New Roman" w:cs="Times New Roman"/>
                <w:sz w:val="24"/>
                <w:szCs w:val="24"/>
              </w:rPr>
              <w:t xml:space="preserve">4,5 </w:t>
            </w:r>
            <w:proofErr w:type="spellStart"/>
            <w:r w:rsidRPr="00074F46">
              <w:rPr>
                <w:rFonts w:ascii="Times New Roman" w:hAnsi="Times New Roman" w:cs="Times New Roman"/>
                <w:sz w:val="24"/>
                <w:szCs w:val="24"/>
              </w:rPr>
              <w:t>кв.м</w:t>
            </w:r>
            <w:proofErr w:type="spellEnd"/>
            <w:r w:rsidRPr="00074F46">
              <w:rPr>
                <w:rFonts w:ascii="Times New Roman" w:hAnsi="Times New Roman" w:cs="Times New Roman"/>
                <w:sz w:val="24"/>
                <w:szCs w:val="24"/>
              </w:rPr>
              <w:t>.</w:t>
            </w:r>
          </w:p>
        </w:tc>
        <w:tc>
          <w:tcPr>
            <w:tcW w:w="2126" w:type="dxa"/>
            <w:shd w:val="clear" w:color="auto" w:fill="auto"/>
          </w:tcPr>
          <w:p w:rsidR="005053FC" w:rsidRPr="00074F46" w:rsidRDefault="005053FC" w:rsidP="00861473">
            <w:pPr>
              <w:tabs>
                <w:tab w:val="left" w:pos="8789"/>
              </w:tabs>
              <w:ind w:right="-5"/>
              <w:jc w:val="both"/>
              <w:rPr>
                <w:rFonts w:ascii="Times New Roman" w:hAnsi="Times New Roman" w:cs="Times New Roman"/>
                <w:sz w:val="24"/>
                <w:szCs w:val="24"/>
              </w:rPr>
            </w:pPr>
            <w:r w:rsidRPr="00074F46">
              <w:rPr>
                <w:rFonts w:ascii="Times New Roman" w:hAnsi="Times New Roman" w:cs="Times New Roman"/>
                <w:sz w:val="24"/>
                <w:szCs w:val="24"/>
              </w:rPr>
              <w:t>г. Олонец, ул. Свирских дивизий (в районе пл. Гагарина)</w:t>
            </w:r>
          </w:p>
        </w:tc>
        <w:tc>
          <w:tcPr>
            <w:tcW w:w="1701" w:type="dxa"/>
            <w:shd w:val="clear" w:color="auto" w:fill="auto"/>
          </w:tcPr>
          <w:p w:rsidR="005053FC" w:rsidRPr="00074F46" w:rsidRDefault="005053FC" w:rsidP="00861473">
            <w:pPr>
              <w:tabs>
                <w:tab w:val="left" w:pos="8789"/>
              </w:tabs>
              <w:ind w:right="-5"/>
              <w:jc w:val="center"/>
              <w:rPr>
                <w:rFonts w:ascii="Times New Roman" w:hAnsi="Times New Roman" w:cs="Times New Roman"/>
                <w:sz w:val="24"/>
                <w:szCs w:val="24"/>
              </w:rPr>
            </w:pPr>
            <w:r w:rsidRPr="00074F46">
              <w:rPr>
                <w:rFonts w:ascii="Times New Roman" w:hAnsi="Times New Roman" w:cs="Times New Roman"/>
                <w:sz w:val="24"/>
                <w:szCs w:val="24"/>
              </w:rPr>
              <w:t>8100</w:t>
            </w:r>
            <w:r>
              <w:rPr>
                <w:rFonts w:ascii="Times New Roman" w:hAnsi="Times New Roman" w:cs="Times New Roman"/>
                <w:sz w:val="24"/>
                <w:szCs w:val="24"/>
              </w:rPr>
              <w:t>,00</w:t>
            </w:r>
          </w:p>
        </w:tc>
        <w:tc>
          <w:tcPr>
            <w:tcW w:w="1134" w:type="dxa"/>
            <w:shd w:val="clear" w:color="auto" w:fill="auto"/>
          </w:tcPr>
          <w:p w:rsidR="005053FC" w:rsidRPr="00074F46" w:rsidRDefault="005053FC" w:rsidP="00861473">
            <w:pPr>
              <w:tabs>
                <w:tab w:val="left" w:pos="8789"/>
              </w:tabs>
              <w:spacing w:after="0" w:line="240" w:lineRule="auto"/>
              <w:ind w:right="-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1620,00</w:t>
            </w:r>
          </w:p>
        </w:tc>
        <w:tc>
          <w:tcPr>
            <w:tcW w:w="1134" w:type="dxa"/>
            <w:shd w:val="clear" w:color="auto" w:fill="auto"/>
          </w:tcPr>
          <w:p w:rsidR="005053FC" w:rsidRPr="00074F46" w:rsidRDefault="005053FC" w:rsidP="0086147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405,00</w:t>
            </w:r>
          </w:p>
        </w:tc>
        <w:tc>
          <w:tcPr>
            <w:tcW w:w="1240" w:type="dxa"/>
          </w:tcPr>
          <w:p w:rsidR="005053FC" w:rsidRDefault="005053FC" w:rsidP="0086147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8100,00</w:t>
            </w:r>
          </w:p>
        </w:tc>
      </w:tr>
    </w:tbl>
    <w:p w:rsidR="00F454B5" w:rsidRPr="006923FD" w:rsidRDefault="00F454B5" w:rsidP="00F454B5">
      <w:pPr>
        <w:tabs>
          <w:tab w:val="left" w:pos="8789"/>
        </w:tabs>
        <w:spacing w:after="0" w:line="240" w:lineRule="auto"/>
        <w:ind w:right="-5"/>
        <w:jc w:val="both"/>
        <w:rPr>
          <w:rFonts w:ascii="Times New Roman" w:eastAsia="Times New Roman" w:hAnsi="Times New Roman" w:cs="Times New Roman"/>
          <w:b/>
          <w:sz w:val="24"/>
          <w:szCs w:val="24"/>
          <w:lang w:eastAsia="ru-RU"/>
        </w:rPr>
      </w:pPr>
      <w:r w:rsidRPr="006923FD">
        <w:rPr>
          <w:rFonts w:ascii="Times New Roman" w:eastAsia="Times New Roman" w:hAnsi="Times New Roman" w:cs="Times New Roman"/>
          <w:b/>
          <w:sz w:val="24"/>
          <w:szCs w:val="24"/>
          <w:lang w:eastAsia="ru-RU"/>
        </w:rPr>
        <w:t>Шаг аукциона:</w:t>
      </w:r>
    </w:p>
    <w:p w:rsidR="00F454B5" w:rsidRPr="006923FD" w:rsidRDefault="00F454B5" w:rsidP="00F454B5">
      <w:pPr>
        <w:tabs>
          <w:tab w:val="left" w:pos="8789"/>
        </w:tabs>
        <w:spacing w:after="0" w:line="240" w:lineRule="auto"/>
        <w:ind w:right="-5"/>
        <w:jc w:val="both"/>
        <w:rPr>
          <w:rFonts w:ascii="Times New Roman" w:eastAsia="Times New Roman" w:hAnsi="Times New Roman" w:cs="Times New Roman"/>
          <w:sz w:val="24"/>
          <w:szCs w:val="24"/>
          <w:lang w:eastAsia="ru-RU"/>
        </w:rPr>
      </w:pPr>
      <w:r w:rsidRPr="006923FD">
        <w:rPr>
          <w:rFonts w:ascii="Times New Roman" w:eastAsia="Times New Roman" w:hAnsi="Times New Roman" w:cs="Times New Roman"/>
          <w:sz w:val="24"/>
          <w:szCs w:val="24"/>
          <w:lang w:eastAsia="ru-RU"/>
        </w:rPr>
        <w:t xml:space="preserve">Шаг аукционаустанавливается в размере 5%. </w:t>
      </w:r>
    </w:p>
    <w:p w:rsidR="00F454B5" w:rsidRPr="006923FD" w:rsidRDefault="00F454B5" w:rsidP="00F454B5">
      <w:pPr>
        <w:tabs>
          <w:tab w:val="left" w:pos="8789"/>
        </w:tabs>
        <w:spacing w:after="0" w:line="240" w:lineRule="auto"/>
        <w:ind w:right="-5"/>
        <w:jc w:val="both"/>
        <w:rPr>
          <w:rFonts w:ascii="Times New Roman" w:eastAsia="Times New Roman" w:hAnsi="Times New Roman" w:cs="Times New Roman"/>
          <w:b/>
          <w:sz w:val="24"/>
          <w:szCs w:val="24"/>
          <w:lang w:eastAsia="ru-RU"/>
        </w:rPr>
      </w:pPr>
      <w:r w:rsidRPr="006923FD">
        <w:rPr>
          <w:rFonts w:ascii="Times New Roman" w:eastAsia="Times New Roman" w:hAnsi="Times New Roman" w:cs="Times New Roman"/>
          <w:b/>
          <w:sz w:val="24"/>
          <w:szCs w:val="24"/>
          <w:lang w:eastAsia="ru-RU"/>
        </w:rPr>
        <w:t xml:space="preserve">Форма заявки на участие в аукционе и срок ее подачи: </w:t>
      </w:r>
    </w:p>
    <w:p w:rsidR="007B7952" w:rsidRDefault="00F454B5" w:rsidP="00F454B5">
      <w:pPr>
        <w:tabs>
          <w:tab w:val="left" w:pos="8789"/>
        </w:tabs>
        <w:spacing w:after="0" w:line="240" w:lineRule="auto"/>
        <w:ind w:right="-5"/>
        <w:jc w:val="both"/>
        <w:rPr>
          <w:rFonts w:ascii="Times New Roman" w:eastAsia="Times New Roman" w:hAnsi="Times New Roman" w:cs="Times New Roman"/>
          <w:sz w:val="24"/>
          <w:szCs w:val="24"/>
          <w:lang w:eastAsia="ru-RU"/>
        </w:rPr>
      </w:pPr>
      <w:r w:rsidRPr="006923FD">
        <w:rPr>
          <w:rFonts w:ascii="Times New Roman" w:eastAsia="Times New Roman" w:hAnsi="Times New Roman" w:cs="Times New Roman"/>
          <w:sz w:val="24"/>
          <w:szCs w:val="24"/>
          <w:lang w:eastAsia="ru-RU"/>
        </w:rPr>
        <w:t xml:space="preserve">Претендент представляет письменную заявку на участие в аукционе по установленной организатором аукциона форме не позднее даты, указанной в извещении о проведении аукциона. </w:t>
      </w:r>
    </w:p>
    <w:p w:rsidR="007B7952" w:rsidRPr="007B7952" w:rsidRDefault="007B7952" w:rsidP="007B7952">
      <w:pPr>
        <w:spacing w:after="0" w:line="240" w:lineRule="auto"/>
        <w:jc w:val="both"/>
        <w:rPr>
          <w:rFonts w:ascii="Times New Roman" w:eastAsia="Times New Roman" w:hAnsi="Times New Roman" w:cs="Times New Roman"/>
          <w:sz w:val="24"/>
          <w:szCs w:val="24"/>
          <w:lang w:eastAsia="ru-RU"/>
        </w:rPr>
      </w:pPr>
      <w:r w:rsidRPr="007B7952">
        <w:rPr>
          <w:rFonts w:ascii="Times New Roman" w:eastAsia="Times New Roman" w:hAnsi="Times New Roman" w:cs="Times New Roman"/>
          <w:sz w:val="24"/>
          <w:szCs w:val="24"/>
          <w:lang w:eastAsia="ru-RU"/>
        </w:rPr>
        <w:t>Заявки принимаются с 2</w:t>
      </w:r>
      <w:r w:rsidR="005379C0">
        <w:rPr>
          <w:rFonts w:ascii="Times New Roman" w:eastAsia="Times New Roman" w:hAnsi="Times New Roman" w:cs="Times New Roman"/>
          <w:sz w:val="24"/>
          <w:szCs w:val="24"/>
          <w:lang w:eastAsia="ru-RU"/>
        </w:rPr>
        <w:t>7</w:t>
      </w:r>
      <w:r w:rsidRPr="007B7952">
        <w:rPr>
          <w:rFonts w:ascii="Times New Roman" w:eastAsia="Times New Roman" w:hAnsi="Times New Roman" w:cs="Times New Roman"/>
          <w:sz w:val="24"/>
          <w:szCs w:val="24"/>
          <w:lang w:eastAsia="ru-RU"/>
        </w:rPr>
        <w:t xml:space="preserve">.01.2021 г. по </w:t>
      </w:r>
      <w:r w:rsidR="005379C0">
        <w:rPr>
          <w:rFonts w:ascii="Times New Roman" w:eastAsia="Times New Roman" w:hAnsi="Times New Roman" w:cs="Times New Roman"/>
          <w:sz w:val="24"/>
          <w:szCs w:val="24"/>
          <w:lang w:eastAsia="ru-RU"/>
        </w:rPr>
        <w:t>25</w:t>
      </w:r>
      <w:r w:rsidRPr="007B7952">
        <w:rPr>
          <w:rFonts w:ascii="Times New Roman" w:eastAsia="Times New Roman" w:hAnsi="Times New Roman" w:cs="Times New Roman"/>
          <w:sz w:val="24"/>
          <w:szCs w:val="24"/>
          <w:lang w:eastAsia="ru-RU"/>
        </w:rPr>
        <w:t xml:space="preserve">.02.2021г. в рабочие дни с 9:00 до 13:00 и с 14:00 до 16:30 по адресу: г. Олонец, ул. Свирских дивизий, д. 1, </w:t>
      </w:r>
      <w:proofErr w:type="spellStart"/>
      <w:r w:rsidRPr="007B7952">
        <w:rPr>
          <w:rFonts w:ascii="Times New Roman" w:eastAsia="Times New Roman" w:hAnsi="Times New Roman" w:cs="Times New Roman"/>
          <w:sz w:val="24"/>
          <w:szCs w:val="24"/>
          <w:lang w:eastAsia="ru-RU"/>
        </w:rPr>
        <w:t>каб</w:t>
      </w:r>
      <w:proofErr w:type="spellEnd"/>
      <w:r w:rsidRPr="007B7952">
        <w:rPr>
          <w:rFonts w:ascii="Times New Roman" w:eastAsia="Times New Roman" w:hAnsi="Times New Roman" w:cs="Times New Roman"/>
          <w:sz w:val="24"/>
          <w:szCs w:val="24"/>
          <w:lang w:eastAsia="ru-RU"/>
        </w:rPr>
        <w:t xml:space="preserve">. № 205. </w:t>
      </w:r>
    </w:p>
    <w:p w:rsidR="00F454B5" w:rsidRPr="006923FD" w:rsidRDefault="00F454B5" w:rsidP="00F454B5">
      <w:pPr>
        <w:tabs>
          <w:tab w:val="left" w:pos="8789"/>
        </w:tabs>
        <w:spacing w:after="0" w:line="240" w:lineRule="auto"/>
        <w:ind w:right="-5"/>
        <w:jc w:val="both"/>
        <w:rPr>
          <w:rFonts w:ascii="Times New Roman" w:eastAsia="Times New Roman" w:hAnsi="Times New Roman" w:cs="Times New Roman"/>
          <w:sz w:val="24"/>
          <w:szCs w:val="24"/>
          <w:lang w:eastAsia="ru-RU"/>
        </w:rPr>
      </w:pPr>
      <w:r w:rsidRPr="006923FD">
        <w:rPr>
          <w:rFonts w:ascii="Times New Roman" w:eastAsia="Times New Roman" w:hAnsi="Times New Roman" w:cs="Times New Roman"/>
          <w:sz w:val="24"/>
          <w:szCs w:val="24"/>
          <w:lang w:eastAsia="ru-RU"/>
        </w:rPr>
        <w:t>К заявке по установленной форме прилагаются следующие документы:</w:t>
      </w:r>
    </w:p>
    <w:p w:rsidR="00F454B5" w:rsidRPr="006923FD" w:rsidRDefault="00F454B5" w:rsidP="00F454B5">
      <w:pPr>
        <w:tabs>
          <w:tab w:val="left" w:pos="8789"/>
        </w:tabs>
        <w:spacing w:after="0" w:line="240" w:lineRule="auto"/>
        <w:ind w:right="-5"/>
        <w:jc w:val="both"/>
        <w:rPr>
          <w:rFonts w:ascii="Times New Roman" w:eastAsia="Times New Roman" w:hAnsi="Times New Roman" w:cs="Times New Roman"/>
          <w:sz w:val="24"/>
          <w:szCs w:val="24"/>
          <w:lang w:eastAsia="ru-RU"/>
        </w:rPr>
      </w:pPr>
      <w:r w:rsidRPr="006923FD">
        <w:rPr>
          <w:rFonts w:ascii="Times New Roman" w:eastAsia="Times New Roman" w:hAnsi="Times New Roman" w:cs="Times New Roman"/>
          <w:sz w:val="24"/>
          <w:szCs w:val="24"/>
          <w:lang w:eastAsia="ru-RU"/>
        </w:rPr>
        <w:t>- копии документов, удостоверяющих личность заявителя (для гражданина);</w:t>
      </w:r>
    </w:p>
    <w:p w:rsidR="00F454B5" w:rsidRPr="006923FD" w:rsidRDefault="00F454B5" w:rsidP="00F454B5">
      <w:pPr>
        <w:tabs>
          <w:tab w:val="left" w:pos="8789"/>
        </w:tabs>
        <w:spacing w:after="0" w:line="240" w:lineRule="auto"/>
        <w:ind w:right="-5"/>
        <w:jc w:val="both"/>
        <w:rPr>
          <w:rFonts w:ascii="Times New Roman" w:eastAsia="Times New Roman" w:hAnsi="Times New Roman" w:cs="Times New Roman"/>
          <w:sz w:val="24"/>
          <w:szCs w:val="24"/>
          <w:lang w:eastAsia="ru-RU"/>
        </w:rPr>
      </w:pPr>
      <w:r w:rsidRPr="006923FD">
        <w:rPr>
          <w:rFonts w:ascii="Times New Roman" w:eastAsia="Times New Roman" w:hAnsi="Times New Roman" w:cs="Times New Roman"/>
          <w:sz w:val="24"/>
          <w:szCs w:val="24"/>
          <w:lang w:eastAsia="ru-RU"/>
        </w:rPr>
        <w:t>-документ, подтверждающий полномочия лица на осуществление действий от имени претендента;</w:t>
      </w:r>
    </w:p>
    <w:p w:rsidR="00F454B5" w:rsidRPr="006923FD" w:rsidRDefault="00F454B5" w:rsidP="00F454B5">
      <w:pPr>
        <w:tabs>
          <w:tab w:val="left" w:pos="8789"/>
        </w:tabs>
        <w:spacing w:after="0" w:line="240" w:lineRule="auto"/>
        <w:ind w:right="-5"/>
        <w:jc w:val="both"/>
        <w:rPr>
          <w:rFonts w:ascii="Times New Roman" w:eastAsia="Times New Roman" w:hAnsi="Times New Roman" w:cs="Times New Roman"/>
          <w:sz w:val="24"/>
          <w:szCs w:val="24"/>
          <w:lang w:eastAsia="ru-RU"/>
        </w:rPr>
      </w:pPr>
      <w:r w:rsidRPr="006923FD">
        <w:rPr>
          <w:rFonts w:ascii="Times New Roman" w:eastAsia="Times New Roman" w:hAnsi="Times New Roman" w:cs="Times New Roman"/>
          <w:sz w:val="24"/>
          <w:szCs w:val="24"/>
          <w:lang w:eastAsia="ru-RU"/>
        </w:rPr>
        <w:t>- документ, подтверждающий внесение задатка;</w:t>
      </w:r>
    </w:p>
    <w:p w:rsidR="00F454B5" w:rsidRPr="006923FD" w:rsidRDefault="00F454B5" w:rsidP="00F454B5">
      <w:pPr>
        <w:tabs>
          <w:tab w:val="left" w:pos="8789"/>
        </w:tabs>
        <w:spacing w:after="0" w:line="240" w:lineRule="auto"/>
        <w:ind w:right="-5"/>
        <w:jc w:val="both"/>
        <w:rPr>
          <w:rFonts w:ascii="Times New Roman" w:eastAsia="Times New Roman" w:hAnsi="Times New Roman" w:cs="Times New Roman"/>
          <w:sz w:val="24"/>
          <w:szCs w:val="24"/>
          <w:lang w:eastAsia="ru-RU"/>
        </w:rPr>
      </w:pPr>
      <w:r w:rsidRPr="006923FD">
        <w:rPr>
          <w:rFonts w:ascii="Times New Roman" w:eastAsia="Times New Roman" w:hAnsi="Times New Roman" w:cs="Times New Roman"/>
          <w:sz w:val="24"/>
          <w:szCs w:val="24"/>
          <w:lang w:eastAsia="ru-RU"/>
        </w:rPr>
        <w:t>- банковские реквизиты счета для возврата задатка.</w:t>
      </w:r>
    </w:p>
    <w:p w:rsidR="00F454B5" w:rsidRPr="006923FD" w:rsidRDefault="00F454B5" w:rsidP="00F454B5">
      <w:pPr>
        <w:tabs>
          <w:tab w:val="left" w:pos="8789"/>
        </w:tabs>
        <w:spacing w:after="0" w:line="240" w:lineRule="auto"/>
        <w:ind w:right="-5"/>
        <w:jc w:val="both"/>
        <w:rPr>
          <w:rFonts w:ascii="Times New Roman" w:eastAsia="Times New Roman" w:hAnsi="Times New Roman" w:cs="Times New Roman"/>
          <w:sz w:val="24"/>
          <w:szCs w:val="24"/>
          <w:lang w:eastAsia="ru-RU"/>
        </w:rPr>
      </w:pPr>
      <w:r w:rsidRPr="006923FD">
        <w:rPr>
          <w:rFonts w:ascii="Times New Roman" w:eastAsia="Times New Roman" w:hAnsi="Times New Roman" w:cs="Times New Roman"/>
          <w:sz w:val="24"/>
          <w:szCs w:val="24"/>
          <w:lang w:eastAsia="ru-RU"/>
        </w:rPr>
        <w:t>Заявка должна содержать перечень прилагаемых к ней документов.</w:t>
      </w:r>
    </w:p>
    <w:p w:rsidR="00F454B5" w:rsidRPr="006923FD" w:rsidRDefault="00F454B5" w:rsidP="00F454B5">
      <w:pPr>
        <w:tabs>
          <w:tab w:val="left" w:pos="8789"/>
        </w:tabs>
        <w:spacing w:after="0" w:line="240" w:lineRule="auto"/>
        <w:ind w:right="-5"/>
        <w:jc w:val="both"/>
        <w:rPr>
          <w:rFonts w:ascii="Times New Roman" w:eastAsia="Times New Roman" w:hAnsi="Times New Roman" w:cs="Times New Roman"/>
          <w:sz w:val="24"/>
          <w:szCs w:val="24"/>
          <w:lang w:eastAsia="ru-RU"/>
        </w:rPr>
      </w:pPr>
      <w:r w:rsidRPr="006923FD">
        <w:rPr>
          <w:rFonts w:ascii="Times New Roman" w:eastAsia="Times New Roman" w:hAnsi="Times New Roman" w:cs="Times New Roman"/>
          <w:sz w:val="24"/>
          <w:szCs w:val="24"/>
          <w:lang w:eastAsia="ru-RU"/>
        </w:rPr>
        <w:t>Заявка на участие в аукционе подается претендентом либо его надлежаще уполномоченным представителем организатору аукциона. Один претендент имеет право подать только одну заявку на участие в аукционе в отношении каждого предмета аукциона  (лота).</w:t>
      </w:r>
    </w:p>
    <w:p w:rsidR="00F454B5" w:rsidRDefault="00F454B5" w:rsidP="00F454B5">
      <w:pPr>
        <w:tabs>
          <w:tab w:val="left" w:pos="8789"/>
        </w:tabs>
        <w:spacing w:after="0" w:line="240" w:lineRule="auto"/>
        <w:ind w:right="-5"/>
        <w:jc w:val="both"/>
        <w:rPr>
          <w:rFonts w:ascii="Times New Roman" w:eastAsia="Times New Roman" w:hAnsi="Times New Roman" w:cs="Times New Roman"/>
          <w:sz w:val="24"/>
          <w:szCs w:val="24"/>
          <w:lang w:eastAsia="ru-RU"/>
        </w:rPr>
      </w:pPr>
      <w:r w:rsidRPr="006923FD">
        <w:rPr>
          <w:rFonts w:ascii="Times New Roman" w:eastAsia="Times New Roman" w:hAnsi="Times New Roman" w:cs="Times New Roman"/>
          <w:sz w:val="24"/>
          <w:szCs w:val="24"/>
          <w:lang w:eastAsia="ru-RU"/>
        </w:rPr>
        <w:t>Организатор аукциона отказывает в приеме заявки в случае, если заявка подана до начала или по истечении срока приема заявок, указанного в извещении о проведении аукциона. Претендент имеет право отозвать поданную заявку до истечения срока подачи заявок в письменной форме, уведомив об этом организатора аукциона.</w:t>
      </w:r>
    </w:p>
    <w:p w:rsidR="00985267" w:rsidRPr="00985267" w:rsidRDefault="00985267" w:rsidP="00F454B5">
      <w:pPr>
        <w:tabs>
          <w:tab w:val="left" w:pos="8789"/>
        </w:tabs>
        <w:spacing w:after="0" w:line="240" w:lineRule="auto"/>
        <w:ind w:right="-5"/>
        <w:jc w:val="both"/>
        <w:rPr>
          <w:rFonts w:ascii="Times New Roman" w:eastAsia="Times New Roman" w:hAnsi="Times New Roman" w:cs="Times New Roman"/>
          <w:b/>
          <w:sz w:val="24"/>
          <w:szCs w:val="24"/>
          <w:lang w:eastAsia="ru-RU"/>
        </w:rPr>
      </w:pPr>
      <w:r w:rsidRPr="00985267">
        <w:rPr>
          <w:rFonts w:ascii="Times New Roman" w:eastAsia="Times New Roman" w:hAnsi="Times New Roman" w:cs="Times New Roman"/>
          <w:b/>
          <w:sz w:val="24"/>
          <w:szCs w:val="24"/>
          <w:lang w:eastAsia="ru-RU"/>
        </w:rPr>
        <w:t>Место, дата и время рассмотрения заявок на участие в аукционе</w:t>
      </w:r>
      <w:r w:rsidRPr="00BE7A0B">
        <w:rPr>
          <w:rFonts w:ascii="Times New Roman" w:eastAsia="Times New Roman" w:hAnsi="Times New Roman" w:cs="Times New Roman"/>
          <w:b/>
          <w:sz w:val="24"/>
          <w:szCs w:val="24"/>
          <w:lang w:eastAsia="ru-RU"/>
        </w:rPr>
        <w:t>:</w:t>
      </w:r>
      <w:r w:rsidR="005379C0" w:rsidRPr="00BE7A0B">
        <w:rPr>
          <w:rFonts w:ascii="Times New Roman" w:eastAsia="Times New Roman" w:hAnsi="Times New Roman" w:cs="Times New Roman"/>
          <w:b/>
          <w:sz w:val="24"/>
          <w:szCs w:val="24"/>
          <w:lang w:eastAsia="ru-RU"/>
        </w:rPr>
        <w:t xml:space="preserve"> </w:t>
      </w:r>
      <w:r w:rsidR="007E6B37" w:rsidRPr="00BE7A0B">
        <w:rPr>
          <w:rFonts w:ascii="Times New Roman" w:eastAsia="Times New Roman" w:hAnsi="Times New Roman" w:cs="Times New Roman"/>
          <w:sz w:val="24"/>
          <w:szCs w:val="24"/>
          <w:lang w:eastAsia="ru-RU"/>
        </w:rPr>
        <w:t>01</w:t>
      </w:r>
      <w:r w:rsidR="0078438F" w:rsidRPr="00BE7A0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0</w:t>
      </w:r>
      <w:r w:rsidR="005379C0">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.20</w:t>
      </w:r>
      <w:r w:rsidR="0078438F">
        <w:rPr>
          <w:rFonts w:ascii="Times New Roman" w:eastAsia="Times New Roman" w:hAnsi="Times New Roman" w:cs="Times New Roman"/>
          <w:sz w:val="24"/>
          <w:szCs w:val="24"/>
          <w:lang w:eastAsia="ru-RU"/>
        </w:rPr>
        <w:t>21</w:t>
      </w:r>
      <w:r>
        <w:rPr>
          <w:rFonts w:ascii="Times New Roman" w:eastAsia="Times New Roman" w:hAnsi="Times New Roman" w:cs="Times New Roman"/>
          <w:sz w:val="24"/>
          <w:szCs w:val="24"/>
          <w:lang w:eastAsia="ru-RU"/>
        </w:rPr>
        <w:t xml:space="preserve"> года в 1</w:t>
      </w:r>
      <w:r w:rsidR="0078438F">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:00 по адресу: г.Олонец, ул. Свирских дивизий, д. 1, </w:t>
      </w:r>
      <w:proofErr w:type="spellStart"/>
      <w:r>
        <w:rPr>
          <w:rFonts w:ascii="Times New Roman" w:eastAsia="Times New Roman" w:hAnsi="Times New Roman" w:cs="Times New Roman"/>
          <w:sz w:val="24"/>
          <w:szCs w:val="24"/>
          <w:lang w:eastAsia="ru-RU"/>
        </w:rPr>
        <w:t>каб</w:t>
      </w:r>
      <w:proofErr w:type="spellEnd"/>
      <w:r w:rsidRPr="00171C95">
        <w:rPr>
          <w:rFonts w:ascii="Times New Roman" w:eastAsia="Times New Roman" w:hAnsi="Times New Roman" w:cs="Times New Roman"/>
          <w:sz w:val="24"/>
          <w:szCs w:val="24"/>
          <w:lang w:eastAsia="ru-RU"/>
        </w:rPr>
        <w:t>. №</w:t>
      </w:r>
      <w:r w:rsidR="0078438F" w:rsidRPr="00171C95">
        <w:rPr>
          <w:rFonts w:ascii="Times New Roman" w:eastAsia="Times New Roman" w:hAnsi="Times New Roman" w:cs="Times New Roman"/>
          <w:sz w:val="24"/>
          <w:szCs w:val="24"/>
          <w:lang w:eastAsia="ru-RU"/>
        </w:rPr>
        <w:t xml:space="preserve"> 205</w:t>
      </w:r>
      <w:r w:rsidRPr="00171C95">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 xml:space="preserve"> </w:t>
      </w:r>
    </w:p>
    <w:p w:rsidR="00F454B5" w:rsidRPr="006923FD" w:rsidRDefault="00F454B5" w:rsidP="00F454B5">
      <w:pPr>
        <w:tabs>
          <w:tab w:val="left" w:pos="8789"/>
        </w:tabs>
        <w:spacing w:after="0" w:line="240" w:lineRule="auto"/>
        <w:ind w:right="-5"/>
        <w:jc w:val="both"/>
        <w:rPr>
          <w:rFonts w:ascii="Times New Roman" w:eastAsia="Times New Roman" w:hAnsi="Times New Roman" w:cs="Times New Roman"/>
          <w:b/>
          <w:sz w:val="24"/>
          <w:szCs w:val="24"/>
          <w:lang w:eastAsia="ru-RU"/>
        </w:rPr>
      </w:pPr>
      <w:r w:rsidRPr="006923FD">
        <w:rPr>
          <w:rFonts w:ascii="Times New Roman" w:eastAsia="Times New Roman" w:hAnsi="Times New Roman" w:cs="Times New Roman"/>
          <w:b/>
          <w:sz w:val="24"/>
          <w:szCs w:val="24"/>
          <w:lang w:eastAsia="ru-RU"/>
        </w:rPr>
        <w:t>Размер, сроки и порядок внесения задатка:</w:t>
      </w:r>
    </w:p>
    <w:p w:rsidR="00F454B5" w:rsidRDefault="00F454B5" w:rsidP="00F454B5">
      <w:pPr>
        <w:tabs>
          <w:tab w:val="left" w:pos="8789"/>
        </w:tabs>
        <w:spacing w:after="0" w:line="240" w:lineRule="auto"/>
        <w:ind w:right="-5"/>
        <w:jc w:val="both"/>
        <w:rPr>
          <w:rFonts w:ascii="Times New Roman" w:eastAsia="Times New Roman" w:hAnsi="Times New Roman" w:cs="Times New Roman"/>
          <w:sz w:val="24"/>
          <w:szCs w:val="24"/>
          <w:lang w:eastAsia="ru-RU"/>
        </w:rPr>
      </w:pPr>
      <w:r w:rsidRPr="006923FD">
        <w:rPr>
          <w:rFonts w:ascii="Times New Roman" w:eastAsia="Times New Roman" w:hAnsi="Times New Roman" w:cs="Times New Roman"/>
          <w:sz w:val="24"/>
          <w:szCs w:val="24"/>
          <w:lang w:eastAsia="ru-RU"/>
        </w:rPr>
        <w:t xml:space="preserve">Задаток устанавливается в размере 20 % и перечисляется на счет организатора аукциона претендентом в целях обеспечения заявки на участие в аукционе </w:t>
      </w:r>
      <w:r w:rsidR="0078438F">
        <w:rPr>
          <w:rFonts w:ascii="Times New Roman" w:eastAsia="Times New Roman" w:hAnsi="Times New Roman" w:cs="Times New Roman"/>
          <w:sz w:val="24"/>
          <w:szCs w:val="24"/>
          <w:lang w:eastAsia="ru-RU"/>
        </w:rPr>
        <w:t xml:space="preserve">по </w:t>
      </w:r>
      <w:r w:rsidR="005379C0">
        <w:rPr>
          <w:rFonts w:ascii="Times New Roman" w:eastAsia="Times New Roman" w:hAnsi="Times New Roman" w:cs="Times New Roman"/>
          <w:sz w:val="24"/>
          <w:szCs w:val="24"/>
          <w:lang w:eastAsia="ru-RU"/>
        </w:rPr>
        <w:t>25</w:t>
      </w:r>
      <w:r w:rsidR="0078438F">
        <w:rPr>
          <w:rFonts w:ascii="Times New Roman" w:eastAsia="Times New Roman" w:hAnsi="Times New Roman" w:cs="Times New Roman"/>
          <w:sz w:val="24"/>
          <w:szCs w:val="24"/>
          <w:lang w:eastAsia="ru-RU"/>
        </w:rPr>
        <w:t xml:space="preserve">.02.2021 включительно. </w:t>
      </w:r>
      <w:r w:rsidRPr="006923FD">
        <w:rPr>
          <w:rFonts w:ascii="Times New Roman" w:eastAsia="Times New Roman" w:hAnsi="Times New Roman" w:cs="Times New Roman"/>
          <w:sz w:val="24"/>
          <w:szCs w:val="24"/>
          <w:lang w:eastAsia="ru-RU"/>
        </w:rPr>
        <w:t>Организатор аукциона заключает с претендентами договор о задатке. Задаток вносится по следующим реквизитам:</w:t>
      </w:r>
    </w:p>
    <w:p w:rsidR="00F454B5" w:rsidRPr="0099489E" w:rsidRDefault="0099489E" w:rsidP="0099489E">
      <w:pPr>
        <w:tabs>
          <w:tab w:val="left" w:pos="8789"/>
        </w:tabs>
        <w:spacing w:after="0" w:line="240" w:lineRule="auto"/>
        <w:ind w:right="-5"/>
        <w:jc w:val="both"/>
        <w:rPr>
          <w:rFonts w:ascii="Times New Roman" w:eastAsia="Times New Roman" w:hAnsi="Times New Roman" w:cs="Times New Roman"/>
          <w:b/>
          <w:bCs/>
          <w:sz w:val="24"/>
          <w:szCs w:val="24"/>
          <w:lang w:eastAsia="ru-RU"/>
        </w:rPr>
      </w:pPr>
      <w:r w:rsidRPr="0099489E">
        <w:rPr>
          <w:rFonts w:ascii="Times New Roman" w:eastAsia="Times New Roman" w:hAnsi="Times New Roman" w:cs="Times New Roman"/>
          <w:b/>
          <w:bCs/>
          <w:sz w:val="24"/>
          <w:szCs w:val="24"/>
          <w:lang w:eastAsia="ru-RU"/>
        </w:rPr>
        <w:t xml:space="preserve">Финансовое управление администрации </w:t>
      </w:r>
      <w:proofErr w:type="spellStart"/>
      <w:r w:rsidRPr="0099489E">
        <w:rPr>
          <w:rFonts w:ascii="Times New Roman" w:eastAsia="Times New Roman" w:hAnsi="Times New Roman" w:cs="Times New Roman"/>
          <w:b/>
          <w:bCs/>
          <w:sz w:val="24"/>
          <w:szCs w:val="24"/>
          <w:lang w:eastAsia="ru-RU"/>
        </w:rPr>
        <w:t>Олонецкого</w:t>
      </w:r>
      <w:proofErr w:type="spellEnd"/>
      <w:r w:rsidRPr="0099489E">
        <w:rPr>
          <w:rFonts w:ascii="Times New Roman" w:eastAsia="Times New Roman" w:hAnsi="Times New Roman" w:cs="Times New Roman"/>
          <w:b/>
          <w:bCs/>
          <w:sz w:val="24"/>
          <w:szCs w:val="24"/>
          <w:lang w:eastAsia="ru-RU"/>
        </w:rPr>
        <w:t xml:space="preserve"> национального муниципального района (Администрация </w:t>
      </w:r>
      <w:proofErr w:type="spellStart"/>
      <w:r w:rsidRPr="0099489E">
        <w:rPr>
          <w:rFonts w:ascii="Times New Roman" w:eastAsia="Times New Roman" w:hAnsi="Times New Roman" w:cs="Times New Roman"/>
          <w:b/>
          <w:bCs/>
          <w:sz w:val="24"/>
          <w:szCs w:val="24"/>
          <w:lang w:eastAsia="ru-RU"/>
        </w:rPr>
        <w:t>Олонецкого</w:t>
      </w:r>
      <w:proofErr w:type="spellEnd"/>
      <w:r w:rsidRPr="0099489E">
        <w:rPr>
          <w:rFonts w:ascii="Times New Roman" w:eastAsia="Times New Roman" w:hAnsi="Times New Roman" w:cs="Times New Roman"/>
          <w:b/>
          <w:bCs/>
          <w:sz w:val="24"/>
          <w:szCs w:val="24"/>
          <w:lang w:eastAsia="ru-RU"/>
        </w:rPr>
        <w:t xml:space="preserve"> национального муниципального района, л/с </w:t>
      </w:r>
      <w:r w:rsidRPr="0099489E">
        <w:rPr>
          <w:rFonts w:ascii="Times New Roman" w:eastAsia="Times New Roman" w:hAnsi="Times New Roman" w:cs="Times New Roman"/>
          <w:b/>
          <w:bCs/>
          <w:sz w:val="24"/>
          <w:szCs w:val="24"/>
          <w:lang w:eastAsia="ru-RU"/>
        </w:rPr>
        <w:lastRenderedPageBreak/>
        <w:t>05063009670)</w:t>
      </w:r>
      <w:r>
        <w:rPr>
          <w:rFonts w:ascii="Times New Roman" w:eastAsia="Times New Roman" w:hAnsi="Times New Roman" w:cs="Times New Roman"/>
          <w:b/>
          <w:bCs/>
          <w:sz w:val="24"/>
          <w:szCs w:val="24"/>
          <w:lang w:eastAsia="ru-RU"/>
        </w:rPr>
        <w:t xml:space="preserve">, </w:t>
      </w:r>
      <w:r w:rsidRPr="0099489E">
        <w:rPr>
          <w:rFonts w:ascii="Times New Roman" w:eastAsia="Times New Roman" w:hAnsi="Times New Roman" w:cs="Times New Roman"/>
          <w:sz w:val="24"/>
          <w:szCs w:val="24"/>
          <w:lang w:eastAsia="ru-RU"/>
        </w:rPr>
        <w:t>ИНН 1014002151</w:t>
      </w:r>
      <w:r>
        <w:rPr>
          <w:rFonts w:ascii="Times New Roman" w:eastAsia="Times New Roman" w:hAnsi="Times New Roman" w:cs="Times New Roman"/>
          <w:b/>
          <w:bCs/>
          <w:sz w:val="24"/>
          <w:szCs w:val="24"/>
          <w:lang w:eastAsia="ru-RU"/>
        </w:rPr>
        <w:t xml:space="preserve">, </w:t>
      </w:r>
      <w:r w:rsidRPr="0099489E">
        <w:rPr>
          <w:rFonts w:ascii="Times New Roman" w:eastAsia="Times New Roman" w:hAnsi="Times New Roman" w:cs="Times New Roman"/>
          <w:sz w:val="24"/>
          <w:szCs w:val="24"/>
          <w:lang w:eastAsia="ru-RU"/>
        </w:rPr>
        <w:t>КПП 101401001</w:t>
      </w:r>
      <w:r>
        <w:rPr>
          <w:rFonts w:ascii="Times New Roman" w:eastAsia="Times New Roman" w:hAnsi="Times New Roman" w:cs="Times New Roman"/>
          <w:b/>
          <w:bCs/>
          <w:sz w:val="24"/>
          <w:szCs w:val="24"/>
          <w:lang w:eastAsia="ru-RU"/>
        </w:rPr>
        <w:t xml:space="preserve">, </w:t>
      </w:r>
      <w:r w:rsidRPr="0099489E">
        <w:rPr>
          <w:rFonts w:ascii="Times New Roman" w:eastAsia="Times New Roman" w:hAnsi="Times New Roman" w:cs="Times New Roman"/>
          <w:sz w:val="24"/>
          <w:szCs w:val="24"/>
          <w:lang w:eastAsia="ru-RU"/>
        </w:rPr>
        <w:t>Р/</w:t>
      </w:r>
      <w:proofErr w:type="spellStart"/>
      <w:r w:rsidRPr="0099489E">
        <w:rPr>
          <w:rFonts w:ascii="Times New Roman" w:eastAsia="Times New Roman" w:hAnsi="Times New Roman" w:cs="Times New Roman"/>
          <w:sz w:val="24"/>
          <w:szCs w:val="24"/>
          <w:lang w:eastAsia="ru-RU"/>
        </w:rPr>
        <w:t>сч</w:t>
      </w:r>
      <w:proofErr w:type="spellEnd"/>
      <w:r w:rsidRPr="0099489E">
        <w:rPr>
          <w:rFonts w:ascii="Times New Roman" w:eastAsia="Times New Roman" w:hAnsi="Times New Roman" w:cs="Times New Roman"/>
          <w:sz w:val="24"/>
          <w:szCs w:val="24"/>
          <w:lang w:eastAsia="ru-RU"/>
        </w:rPr>
        <w:t xml:space="preserve"> (</w:t>
      </w:r>
      <w:proofErr w:type="spellStart"/>
      <w:r w:rsidRPr="0099489E">
        <w:rPr>
          <w:rFonts w:ascii="Times New Roman" w:eastAsia="Times New Roman" w:hAnsi="Times New Roman" w:cs="Times New Roman"/>
          <w:sz w:val="24"/>
          <w:szCs w:val="24"/>
          <w:lang w:eastAsia="ru-RU"/>
        </w:rPr>
        <w:t>каз.счет</w:t>
      </w:r>
      <w:proofErr w:type="spellEnd"/>
      <w:r w:rsidRPr="0099489E">
        <w:rPr>
          <w:rFonts w:ascii="Times New Roman" w:eastAsia="Times New Roman" w:hAnsi="Times New Roman" w:cs="Times New Roman"/>
          <w:sz w:val="24"/>
          <w:szCs w:val="24"/>
          <w:lang w:eastAsia="ru-RU"/>
        </w:rPr>
        <w:t>) – 03232643866300000600</w:t>
      </w:r>
      <w:r>
        <w:rPr>
          <w:rFonts w:ascii="Times New Roman" w:eastAsia="Times New Roman" w:hAnsi="Times New Roman" w:cs="Times New Roman"/>
          <w:b/>
          <w:bCs/>
          <w:sz w:val="24"/>
          <w:szCs w:val="24"/>
          <w:lang w:eastAsia="ru-RU"/>
        </w:rPr>
        <w:t xml:space="preserve">, </w:t>
      </w:r>
      <w:proofErr w:type="spellStart"/>
      <w:r w:rsidRPr="0099489E">
        <w:rPr>
          <w:rFonts w:ascii="Times New Roman" w:eastAsia="Times New Roman" w:hAnsi="Times New Roman" w:cs="Times New Roman"/>
          <w:sz w:val="24"/>
          <w:szCs w:val="24"/>
          <w:lang w:eastAsia="ru-RU"/>
        </w:rPr>
        <w:t>Кор.счет</w:t>
      </w:r>
      <w:proofErr w:type="spellEnd"/>
      <w:r w:rsidRPr="0099489E">
        <w:rPr>
          <w:rFonts w:ascii="Times New Roman" w:eastAsia="Times New Roman" w:hAnsi="Times New Roman" w:cs="Times New Roman"/>
          <w:sz w:val="24"/>
          <w:szCs w:val="24"/>
          <w:lang w:eastAsia="ru-RU"/>
        </w:rPr>
        <w:t xml:space="preserve"> (единый </w:t>
      </w:r>
      <w:proofErr w:type="spellStart"/>
      <w:r w:rsidRPr="0099489E">
        <w:rPr>
          <w:rFonts w:ascii="Times New Roman" w:eastAsia="Times New Roman" w:hAnsi="Times New Roman" w:cs="Times New Roman"/>
          <w:sz w:val="24"/>
          <w:szCs w:val="24"/>
          <w:lang w:eastAsia="ru-RU"/>
        </w:rPr>
        <w:t>казн.счет</w:t>
      </w:r>
      <w:proofErr w:type="spellEnd"/>
      <w:r w:rsidRPr="0099489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99489E">
        <w:rPr>
          <w:rFonts w:ascii="Times New Roman" w:eastAsia="Times New Roman" w:hAnsi="Times New Roman" w:cs="Times New Roman"/>
          <w:sz w:val="24"/>
          <w:szCs w:val="24"/>
          <w:lang w:eastAsia="ru-RU"/>
        </w:rPr>
        <w:t xml:space="preserve"> 40102810945370000073</w:t>
      </w:r>
      <w:r>
        <w:rPr>
          <w:rFonts w:ascii="Times New Roman" w:eastAsia="Times New Roman" w:hAnsi="Times New Roman" w:cs="Times New Roman"/>
          <w:b/>
          <w:bCs/>
          <w:sz w:val="24"/>
          <w:szCs w:val="24"/>
          <w:lang w:eastAsia="ru-RU"/>
        </w:rPr>
        <w:t xml:space="preserve">, </w:t>
      </w:r>
      <w:r w:rsidRPr="0099489E">
        <w:rPr>
          <w:rFonts w:ascii="Times New Roman" w:eastAsia="Times New Roman" w:hAnsi="Times New Roman" w:cs="Times New Roman"/>
          <w:sz w:val="24"/>
          <w:szCs w:val="24"/>
          <w:lang w:eastAsia="ru-RU"/>
        </w:rPr>
        <w:t xml:space="preserve">Банк: ОТДЕЛЕНИЕ – НБ РЕСПУБЛИКА КАРЕЛИЯ БАНКА РОССИИ//УФК по Республике Карелия  </w:t>
      </w:r>
      <w:proofErr w:type="spellStart"/>
      <w:r w:rsidRPr="0099489E">
        <w:rPr>
          <w:rFonts w:ascii="Times New Roman" w:eastAsia="Times New Roman" w:hAnsi="Times New Roman" w:cs="Times New Roman"/>
          <w:sz w:val="24"/>
          <w:szCs w:val="24"/>
          <w:lang w:eastAsia="ru-RU"/>
        </w:rPr>
        <w:t>г.ПЕТРОЗАВОДСК</w:t>
      </w:r>
      <w:proofErr w:type="spellEnd"/>
      <w:r>
        <w:rPr>
          <w:rFonts w:ascii="Times New Roman" w:eastAsia="Times New Roman" w:hAnsi="Times New Roman" w:cs="Times New Roman"/>
          <w:sz w:val="24"/>
          <w:szCs w:val="24"/>
          <w:lang w:eastAsia="ru-RU"/>
        </w:rPr>
        <w:t xml:space="preserve">, </w:t>
      </w:r>
      <w:r w:rsidRPr="0099489E">
        <w:rPr>
          <w:rFonts w:ascii="Times New Roman" w:eastAsia="Times New Roman" w:hAnsi="Times New Roman" w:cs="Times New Roman"/>
          <w:sz w:val="24"/>
          <w:szCs w:val="24"/>
          <w:lang w:eastAsia="ru-RU"/>
        </w:rPr>
        <w:t>БИК 018602104</w:t>
      </w:r>
      <w:r>
        <w:rPr>
          <w:rFonts w:ascii="Times New Roman" w:eastAsia="Times New Roman" w:hAnsi="Times New Roman" w:cs="Times New Roman"/>
          <w:sz w:val="24"/>
          <w:szCs w:val="24"/>
          <w:lang w:eastAsia="ru-RU"/>
        </w:rPr>
        <w:t xml:space="preserve">, </w:t>
      </w:r>
      <w:r w:rsidR="00F454B5" w:rsidRPr="006F7BA0">
        <w:rPr>
          <w:rFonts w:ascii="Times New Roman" w:eastAsia="Times New Roman" w:hAnsi="Times New Roman" w:cs="Times New Roman"/>
          <w:sz w:val="24"/>
          <w:szCs w:val="24"/>
          <w:lang w:eastAsia="ru-RU"/>
        </w:rPr>
        <w:t>задаток за участие в аукционе по лоту №</w:t>
      </w:r>
      <w:r w:rsidR="00EC670E" w:rsidRPr="006F7BA0">
        <w:rPr>
          <w:rFonts w:ascii="Times New Roman" w:eastAsia="Times New Roman" w:hAnsi="Times New Roman" w:cs="Times New Roman"/>
          <w:sz w:val="24"/>
          <w:szCs w:val="24"/>
          <w:lang w:eastAsia="ru-RU"/>
        </w:rPr>
        <w:t xml:space="preserve"> ____.</w:t>
      </w:r>
    </w:p>
    <w:p w:rsidR="00F454B5" w:rsidRPr="006923FD" w:rsidRDefault="00F454B5" w:rsidP="007B3512">
      <w:pPr>
        <w:tabs>
          <w:tab w:val="left" w:pos="8789"/>
        </w:tabs>
        <w:spacing w:after="0" w:line="240" w:lineRule="auto"/>
        <w:ind w:right="-5"/>
        <w:jc w:val="both"/>
        <w:rPr>
          <w:rFonts w:ascii="Times New Roman" w:eastAsia="Times New Roman" w:hAnsi="Times New Roman" w:cs="Times New Roman"/>
          <w:sz w:val="24"/>
          <w:szCs w:val="24"/>
          <w:lang w:eastAsia="ru-RU"/>
        </w:rPr>
      </w:pPr>
      <w:r w:rsidRPr="006923FD">
        <w:rPr>
          <w:rFonts w:ascii="Times New Roman" w:eastAsia="Times New Roman" w:hAnsi="Times New Roman" w:cs="Times New Roman"/>
          <w:sz w:val="24"/>
          <w:szCs w:val="24"/>
          <w:lang w:eastAsia="ru-RU"/>
        </w:rPr>
        <w:t>Сумма задатка, внесенного лицом, выигравшим аукцион, засчитывается в счет платы за право на установку и эксплуатацию рекламной конструкции. Сумма задатка, внесенного лицами, которые участвовали в аукционе, но не выиграли их, подлежит возврату в течение трех банковских дней со дня подписания протокола о результатах аукциона.</w:t>
      </w:r>
    </w:p>
    <w:p w:rsidR="00F454B5" w:rsidRPr="006923FD" w:rsidRDefault="00F454B5" w:rsidP="00F454B5">
      <w:pPr>
        <w:tabs>
          <w:tab w:val="left" w:pos="8789"/>
        </w:tabs>
        <w:spacing w:after="0" w:line="240" w:lineRule="auto"/>
        <w:ind w:right="-5"/>
        <w:jc w:val="both"/>
        <w:rPr>
          <w:rFonts w:ascii="Times New Roman" w:eastAsia="Times New Roman" w:hAnsi="Times New Roman" w:cs="Times New Roman"/>
          <w:b/>
          <w:sz w:val="24"/>
          <w:szCs w:val="24"/>
          <w:lang w:eastAsia="ru-RU"/>
        </w:rPr>
      </w:pPr>
      <w:r w:rsidRPr="006923FD">
        <w:rPr>
          <w:rFonts w:ascii="Times New Roman" w:eastAsia="Times New Roman" w:hAnsi="Times New Roman" w:cs="Times New Roman"/>
          <w:b/>
          <w:sz w:val="24"/>
          <w:szCs w:val="24"/>
          <w:lang w:eastAsia="ru-RU"/>
        </w:rPr>
        <w:t>Порядок определения лица, выигравшего аукцион:</w:t>
      </w:r>
    </w:p>
    <w:p w:rsidR="00F454B5" w:rsidRPr="006923FD" w:rsidRDefault="00F454B5" w:rsidP="00F454B5">
      <w:pPr>
        <w:tabs>
          <w:tab w:val="left" w:pos="8789"/>
        </w:tabs>
        <w:spacing w:after="0" w:line="240" w:lineRule="auto"/>
        <w:ind w:right="-5"/>
        <w:jc w:val="both"/>
        <w:rPr>
          <w:rFonts w:ascii="Times New Roman" w:eastAsia="Times New Roman" w:hAnsi="Times New Roman" w:cs="Times New Roman"/>
          <w:sz w:val="24"/>
          <w:szCs w:val="24"/>
          <w:lang w:eastAsia="ru-RU"/>
        </w:rPr>
      </w:pPr>
      <w:r w:rsidRPr="006923FD">
        <w:rPr>
          <w:rFonts w:ascii="Times New Roman" w:eastAsia="Times New Roman" w:hAnsi="Times New Roman" w:cs="Times New Roman"/>
          <w:sz w:val="24"/>
          <w:szCs w:val="24"/>
          <w:lang w:eastAsia="ru-RU"/>
        </w:rPr>
        <w:t>Аукцион ведет аукционист, назначаемый комиссией.</w:t>
      </w:r>
    </w:p>
    <w:p w:rsidR="00F454B5" w:rsidRPr="006923FD" w:rsidRDefault="00F454B5" w:rsidP="00F454B5">
      <w:pPr>
        <w:tabs>
          <w:tab w:val="left" w:pos="8789"/>
        </w:tabs>
        <w:spacing w:after="0" w:line="240" w:lineRule="auto"/>
        <w:ind w:right="-5"/>
        <w:jc w:val="both"/>
        <w:rPr>
          <w:rFonts w:ascii="Times New Roman" w:eastAsia="Times New Roman" w:hAnsi="Times New Roman" w:cs="Times New Roman"/>
          <w:sz w:val="24"/>
          <w:szCs w:val="24"/>
          <w:lang w:eastAsia="ru-RU"/>
        </w:rPr>
      </w:pPr>
      <w:r w:rsidRPr="006923FD">
        <w:rPr>
          <w:rFonts w:ascii="Times New Roman" w:eastAsia="Times New Roman" w:hAnsi="Times New Roman" w:cs="Times New Roman"/>
          <w:sz w:val="24"/>
          <w:szCs w:val="24"/>
          <w:lang w:eastAsia="ru-RU"/>
        </w:rPr>
        <w:t>Организатор аукциона непосредственно перед началом проведения аукциона регистрирует участников аукциона, явившихся на аукцион, или их представителей. При регистрации участникам аукциона или их представителям выдаются пронумерованные карточки (далее - карточки).</w:t>
      </w:r>
    </w:p>
    <w:p w:rsidR="00F454B5" w:rsidRPr="006923FD" w:rsidRDefault="00F454B5" w:rsidP="00F454B5">
      <w:pPr>
        <w:tabs>
          <w:tab w:val="left" w:pos="8789"/>
        </w:tabs>
        <w:spacing w:after="0" w:line="240" w:lineRule="auto"/>
        <w:ind w:right="-5"/>
        <w:jc w:val="both"/>
        <w:rPr>
          <w:rFonts w:ascii="Times New Roman" w:eastAsia="Times New Roman" w:hAnsi="Times New Roman" w:cs="Times New Roman"/>
          <w:sz w:val="24"/>
          <w:szCs w:val="24"/>
          <w:lang w:eastAsia="ru-RU"/>
        </w:rPr>
      </w:pPr>
      <w:r w:rsidRPr="006923FD">
        <w:rPr>
          <w:rFonts w:ascii="Times New Roman" w:eastAsia="Times New Roman" w:hAnsi="Times New Roman" w:cs="Times New Roman"/>
          <w:sz w:val="24"/>
          <w:szCs w:val="24"/>
          <w:lang w:eastAsia="ru-RU"/>
        </w:rPr>
        <w:t>Аукцион начинается с объявления аукционистом открытия аукциона.</w:t>
      </w:r>
    </w:p>
    <w:p w:rsidR="00F454B5" w:rsidRPr="006923FD" w:rsidRDefault="00F454B5" w:rsidP="00F454B5">
      <w:pPr>
        <w:tabs>
          <w:tab w:val="left" w:pos="8789"/>
        </w:tabs>
        <w:spacing w:after="0" w:line="240" w:lineRule="auto"/>
        <w:ind w:right="-5"/>
        <w:jc w:val="both"/>
        <w:rPr>
          <w:rFonts w:ascii="Times New Roman" w:eastAsia="Times New Roman" w:hAnsi="Times New Roman" w:cs="Times New Roman"/>
          <w:sz w:val="24"/>
          <w:szCs w:val="24"/>
          <w:lang w:eastAsia="ru-RU"/>
        </w:rPr>
      </w:pPr>
      <w:r w:rsidRPr="006923FD">
        <w:rPr>
          <w:rFonts w:ascii="Times New Roman" w:eastAsia="Times New Roman" w:hAnsi="Times New Roman" w:cs="Times New Roman"/>
          <w:sz w:val="24"/>
          <w:szCs w:val="24"/>
          <w:lang w:eastAsia="ru-RU"/>
        </w:rPr>
        <w:t>Аукцион по каждому лоту начинается с оглашения номера лота, его наименования, краткой характеристики, начальной цены лота, шага аукциона, а также количества участников аукциона по данному лоту.</w:t>
      </w:r>
    </w:p>
    <w:p w:rsidR="00F454B5" w:rsidRPr="006923FD" w:rsidRDefault="00F454B5" w:rsidP="00F454B5">
      <w:pPr>
        <w:tabs>
          <w:tab w:val="left" w:pos="8789"/>
        </w:tabs>
        <w:spacing w:after="0" w:line="240" w:lineRule="auto"/>
        <w:ind w:right="-5"/>
        <w:jc w:val="both"/>
        <w:rPr>
          <w:rFonts w:ascii="Times New Roman" w:eastAsia="Times New Roman" w:hAnsi="Times New Roman" w:cs="Times New Roman"/>
          <w:sz w:val="24"/>
          <w:szCs w:val="24"/>
          <w:lang w:eastAsia="ru-RU"/>
        </w:rPr>
      </w:pPr>
      <w:r w:rsidRPr="006923FD">
        <w:rPr>
          <w:rFonts w:ascii="Times New Roman" w:eastAsia="Times New Roman" w:hAnsi="Times New Roman" w:cs="Times New Roman"/>
          <w:sz w:val="24"/>
          <w:szCs w:val="24"/>
          <w:lang w:eastAsia="ru-RU"/>
        </w:rPr>
        <w:t>После оглашения начальной цены предмета аукциона (лота) участникам аукциона предлагается заявить эту цену путем поднятия карточки. Если после троекратного объявления начальной цены предмета аукциона (лота) ни один из участников аукциона не поднял карточку, аукцион признается несостоявшимся.</w:t>
      </w:r>
    </w:p>
    <w:p w:rsidR="00F454B5" w:rsidRPr="006923FD" w:rsidRDefault="00F454B5" w:rsidP="00F454B5">
      <w:pPr>
        <w:tabs>
          <w:tab w:val="left" w:pos="8789"/>
        </w:tabs>
        <w:spacing w:after="0" w:line="240" w:lineRule="auto"/>
        <w:ind w:right="-5"/>
        <w:jc w:val="both"/>
        <w:rPr>
          <w:rFonts w:ascii="Times New Roman" w:eastAsia="Times New Roman" w:hAnsi="Times New Roman" w:cs="Times New Roman"/>
          <w:sz w:val="24"/>
          <w:szCs w:val="24"/>
          <w:lang w:eastAsia="ru-RU"/>
        </w:rPr>
      </w:pPr>
      <w:r w:rsidRPr="006923FD">
        <w:rPr>
          <w:rFonts w:ascii="Times New Roman" w:eastAsia="Times New Roman" w:hAnsi="Times New Roman" w:cs="Times New Roman"/>
          <w:sz w:val="24"/>
          <w:szCs w:val="24"/>
          <w:lang w:eastAsia="ru-RU"/>
        </w:rPr>
        <w:t>После заявления участниками аукциона начальной цены предмета аукциона (лота) аукционист предлагает заявлять свои предложения по цене предмета аукциона (лота), превышающей начальную цену, путем поднятия карточки. Каждое последующее поднятие карточки участниками означает согласие получить право на заключение Договора по цене, превышающей последнюю названную цену на шаг аукциона.</w:t>
      </w:r>
    </w:p>
    <w:p w:rsidR="00F454B5" w:rsidRPr="006923FD" w:rsidRDefault="00F454B5" w:rsidP="00F454B5">
      <w:pPr>
        <w:tabs>
          <w:tab w:val="left" w:pos="8789"/>
        </w:tabs>
        <w:spacing w:after="0" w:line="240" w:lineRule="auto"/>
        <w:ind w:right="-5"/>
        <w:jc w:val="both"/>
        <w:rPr>
          <w:rFonts w:ascii="Times New Roman" w:eastAsia="Times New Roman" w:hAnsi="Times New Roman" w:cs="Times New Roman"/>
          <w:sz w:val="24"/>
          <w:szCs w:val="24"/>
          <w:lang w:eastAsia="ru-RU"/>
        </w:rPr>
      </w:pPr>
      <w:r w:rsidRPr="006923FD">
        <w:rPr>
          <w:rFonts w:ascii="Times New Roman" w:eastAsia="Times New Roman" w:hAnsi="Times New Roman" w:cs="Times New Roman"/>
          <w:sz w:val="24"/>
          <w:szCs w:val="24"/>
          <w:lang w:eastAsia="ru-RU"/>
        </w:rPr>
        <w:t>Аукционист называет номер карточки участника, который первым заявил начальную или последующую цену, указывает на этого участника и объявляет заявленную цену как цену за право на заключение Договора. При отсутствии предложений со стороны иных участников аукциона цена повторяется три раза. Если до третьего повторения заявленной цены ни один из участников аукциона не поднял карточку и не заявил последующую цену, аукцион завершается.</w:t>
      </w:r>
    </w:p>
    <w:p w:rsidR="00F454B5" w:rsidRPr="006923FD" w:rsidRDefault="00F454B5" w:rsidP="00F454B5">
      <w:pPr>
        <w:tabs>
          <w:tab w:val="left" w:pos="8789"/>
        </w:tabs>
        <w:spacing w:after="0" w:line="240" w:lineRule="auto"/>
        <w:ind w:right="-5"/>
        <w:jc w:val="both"/>
        <w:rPr>
          <w:rFonts w:ascii="Times New Roman" w:eastAsia="Times New Roman" w:hAnsi="Times New Roman" w:cs="Times New Roman"/>
          <w:sz w:val="24"/>
          <w:szCs w:val="24"/>
          <w:lang w:eastAsia="ru-RU"/>
        </w:rPr>
      </w:pPr>
      <w:r w:rsidRPr="006923FD">
        <w:rPr>
          <w:rFonts w:ascii="Times New Roman" w:eastAsia="Times New Roman" w:hAnsi="Times New Roman" w:cs="Times New Roman"/>
          <w:sz w:val="24"/>
          <w:szCs w:val="24"/>
          <w:lang w:eastAsia="ru-RU"/>
        </w:rPr>
        <w:t>По завершени</w:t>
      </w:r>
      <w:r w:rsidR="004A1887">
        <w:rPr>
          <w:rFonts w:ascii="Times New Roman" w:eastAsia="Times New Roman" w:hAnsi="Times New Roman" w:cs="Times New Roman"/>
          <w:sz w:val="24"/>
          <w:szCs w:val="24"/>
          <w:lang w:eastAsia="ru-RU"/>
        </w:rPr>
        <w:t>ю</w:t>
      </w:r>
      <w:r w:rsidRPr="006923FD">
        <w:rPr>
          <w:rFonts w:ascii="Times New Roman" w:eastAsia="Times New Roman" w:hAnsi="Times New Roman" w:cs="Times New Roman"/>
          <w:sz w:val="24"/>
          <w:szCs w:val="24"/>
          <w:lang w:eastAsia="ru-RU"/>
        </w:rPr>
        <w:t xml:space="preserve"> аукциона объявляется </w:t>
      </w:r>
      <w:r w:rsidR="004A1887">
        <w:rPr>
          <w:rFonts w:ascii="Times New Roman" w:eastAsia="Times New Roman" w:hAnsi="Times New Roman" w:cs="Times New Roman"/>
          <w:sz w:val="24"/>
          <w:szCs w:val="24"/>
          <w:lang w:eastAsia="ru-RU"/>
        </w:rPr>
        <w:t xml:space="preserve">победитель, который приобретает право </w:t>
      </w:r>
      <w:r w:rsidRPr="006923FD">
        <w:rPr>
          <w:rFonts w:ascii="Times New Roman" w:eastAsia="Times New Roman" w:hAnsi="Times New Roman" w:cs="Times New Roman"/>
          <w:sz w:val="24"/>
          <w:szCs w:val="24"/>
          <w:lang w:eastAsia="ru-RU"/>
        </w:rPr>
        <w:t>на заключение Договора, называется его цена и аукционный номер участника, выигравшего аукцион. Лицом, выигравшим аукцион, признается участник, аукционный номер которого и заявленная им цена были названы последними.</w:t>
      </w:r>
    </w:p>
    <w:p w:rsidR="00F454B5" w:rsidRPr="006923FD" w:rsidRDefault="00F454B5" w:rsidP="00F454B5">
      <w:pPr>
        <w:tabs>
          <w:tab w:val="left" w:pos="8789"/>
        </w:tabs>
        <w:spacing w:after="0" w:line="240" w:lineRule="auto"/>
        <w:ind w:right="-5"/>
        <w:jc w:val="both"/>
        <w:rPr>
          <w:rFonts w:ascii="Times New Roman" w:eastAsia="Times New Roman" w:hAnsi="Times New Roman" w:cs="Times New Roman"/>
          <w:sz w:val="24"/>
          <w:szCs w:val="24"/>
          <w:lang w:eastAsia="ru-RU"/>
        </w:rPr>
      </w:pPr>
      <w:r w:rsidRPr="006923FD">
        <w:rPr>
          <w:rFonts w:ascii="Times New Roman" w:eastAsia="Times New Roman" w:hAnsi="Times New Roman" w:cs="Times New Roman"/>
          <w:sz w:val="24"/>
          <w:szCs w:val="24"/>
          <w:lang w:eastAsia="ru-RU"/>
        </w:rPr>
        <w:t>Размер платы за право на установку и эксплуатацию рекламной конструкции, предложенный лицом, выигравшим аукцион, заносится в протокол аукциона.</w:t>
      </w:r>
    </w:p>
    <w:p w:rsidR="00F454B5" w:rsidRPr="006923FD" w:rsidRDefault="00F454B5" w:rsidP="00F108F6">
      <w:pPr>
        <w:tabs>
          <w:tab w:val="left" w:pos="8789"/>
        </w:tabs>
        <w:spacing w:after="0" w:line="240" w:lineRule="auto"/>
        <w:ind w:right="-5"/>
        <w:jc w:val="both"/>
        <w:rPr>
          <w:rFonts w:ascii="Times New Roman" w:eastAsia="Times New Roman" w:hAnsi="Times New Roman" w:cs="Times New Roman"/>
          <w:sz w:val="24"/>
          <w:szCs w:val="24"/>
          <w:lang w:eastAsia="ru-RU"/>
        </w:rPr>
      </w:pPr>
      <w:r w:rsidRPr="00BE7A0B">
        <w:rPr>
          <w:rFonts w:ascii="Times New Roman" w:eastAsia="Times New Roman" w:hAnsi="Times New Roman" w:cs="Times New Roman"/>
          <w:sz w:val="24"/>
          <w:szCs w:val="24"/>
          <w:lang w:eastAsia="ru-RU"/>
        </w:rPr>
        <w:t xml:space="preserve">Договором устанавливается </w:t>
      </w:r>
      <w:r w:rsidR="007E6B37" w:rsidRPr="00BE7A0B">
        <w:rPr>
          <w:rFonts w:ascii="Times New Roman" w:eastAsia="Times New Roman" w:hAnsi="Times New Roman" w:cs="Times New Roman"/>
          <w:sz w:val="24"/>
          <w:szCs w:val="24"/>
          <w:lang w:eastAsia="ru-RU"/>
        </w:rPr>
        <w:t xml:space="preserve">годовой </w:t>
      </w:r>
      <w:r w:rsidRPr="00BE7A0B">
        <w:rPr>
          <w:rFonts w:ascii="Times New Roman" w:eastAsia="Times New Roman" w:hAnsi="Times New Roman" w:cs="Times New Roman"/>
          <w:sz w:val="24"/>
          <w:szCs w:val="24"/>
          <w:lang w:eastAsia="ru-RU"/>
        </w:rPr>
        <w:t>размер платы з</w:t>
      </w:r>
      <w:r w:rsidR="007E6B37" w:rsidRPr="00BE7A0B">
        <w:rPr>
          <w:rFonts w:ascii="Times New Roman" w:eastAsia="Times New Roman" w:hAnsi="Times New Roman" w:cs="Times New Roman"/>
          <w:sz w:val="24"/>
          <w:szCs w:val="24"/>
          <w:lang w:eastAsia="ru-RU"/>
        </w:rPr>
        <w:t xml:space="preserve">а право на заключение Договора </w:t>
      </w:r>
      <w:r w:rsidRPr="00BE7A0B">
        <w:rPr>
          <w:rFonts w:ascii="Times New Roman" w:eastAsia="Times New Roman" w:hAnsi="Times New Roman" w:cs="Times New Roman"/>
          <w:sz w:val="24"/>
          <w:szCs w:val="24"/>
          <w:lang w:eastAsia="ru-RU"/>
        </w:rPr>
        <w:t>по результатам проведения аукциона</w:t>
      </w:r>
      <w:r w:rsidR="007E6B37" w:rsidRPr="00BE7A0B">
        <w:rPr>
          <w:rFonts w:ascii="Times New Roman" w:eastAsia="Times New Roman" w:hAnsi="Times New Roman" w:cs="Times New Roman"/>
          <w:sz w:val="24"/>
          <w:szCs w:val="24"/>
          <w:lang w:eastAsia="ru-RU"/>
        </w:rPr>
        <w:t xml:space="preserve">, определяемый </w:t>
      </w:r>
      <w:r w:rsidRPr="00BE7A0B">
        <w:rPr>
          <w:rFonts w:ascii="Times New Roman" w:eastAsia="Times New Roman" w:hAnsi="Times New Roman" w:cs="Times New Roman"/>
          <w:sz w:val="24"/>
          <w:szCs w:val="24"/>
          <w:lang w:eastAsia="ru-RU"/>
        </w:rPr>
        <w:t>в соответствии с Порядком расчета годового размера платы за установку и эксплуатацию рекламной конструкции, периодичность и сроки ее внесения.</w:t>
      </w:r>
      <w:r w:rsidR="00F108F6">
        <w:rPr>
          <w:rFonts w:ascii="Times New Roman" w:eastAsia="Times New Roman" w:hAnsi="Times New Roman" w:cs="Times New Roman"/>
          <w:sz w:val="24"/>
          <w:szCs w:val="24"/>
          <w:lang w:eastAsia="ru-RU"/>
        </w:rPr>
        <w:t xml:space="preserve"> </w:t>
      </w:r>
      <w:r w:rsidR="00F108F6" w:rsidRPr="00171C95">
        <w:rPr>
          <w:rFonts w:ascii="Times New Roman" w:eastAsia="Times New Roman" w:hAnsi="Times New Roman" w:cs="Times New Roman"/>
          <w:sz w:val="24"/>
          <w:szCs w:val="24"/>
          <w:lang w:eastAsia="ru-RU"/>
        </w:rPr>
        <w:t xml:space="preserve">Кроме того, в соответствии со ст. 333.33 Налогового кодекса РФ за выдачу разрешения на установку рекламной конструкции </w:t>
      </w:r>
      <w:r w:rsidR="003F2B5A" w:rsidRPr="00171C95">
        <w:rPr>
          <w:rFonts w:ascii="Times New Roman" w:eastAsia="Times New Roman" w:hAnsi="Times New Roman" w:cs="Times New Roman"/>
          <w:sz w:val="24"/>
          <w:szCs w:val="24"/>
          <w:lang w:eastAsia="ru-RU"/>
        </w:rPr>
        <w:t xml:space="preserve">уплачивается государственная пошлина в размере </w:t>
      </w:r>
      <w:r w:rsidR="00F108F6" w:rsidRPr="00171C95">
        <w:rPr>
          <w:rFonts w:ascii="Times New Roman" w:eastAsia="Times New Roman" w:hAnsi="Times New Roman" w:cs="Times New Roman"/>
          <w:sz w:val="24"/>
          <w:szCs w:val="24"/>
          <w:lang w:eastAsia="ru-RU"/>
        </w:rPr>
        <w:t>5 000 рублей</w:t>
      </w:r>
      <w:r w:rsidR="003F2B5A" w:rsidRPr="00171C95">
        <w:rPr>
          <w:rFonts w:ascii="Times New Roman" w:eastAsia="Times New Roman" w:hAnsi="Times New Roman" w:cs="Times New Roman"/>
          <w:sz w:val="24"/>
          <w:szCs w:val="24"/>
          <w:lang w:eastAsia="ru-RU"/>
        </w:rPr>
        <w:t>.</w:t>
      </w:r>
      <w:r w:rsidR="0099489E">
        <w:rPr>
          <w:rFonts w:ascii="Times New Roman" w:eastAsia="Times New Roman" w:hAnsi="Times New Roman" w:cs="Times New Roman"/>
          <w:sz w:val="24"/>
          <w:szCs w:val="24"/>
          <w:lang w:eastAsia="ru-RU"/>
        </w:rPr>
        <w:t xml:space="preserve"> </w:t>
      </w:r>
    </w:p>
    <w:p w:rsidR="00F454B5" w:rsidRPr="006923FD" w:rsidRDefault="00F454B5" w:rsidP="00F454B5">
      <w:pPr>
        <w:tabs>
          <w:tab w:val="left" w:pos="8789"/>
        </w:tabs>
        <w:spacing w:after="0" w:line="240" w:lineRule="auto"/>
        <w:ind w:right="-5"/>
        <w:jc w:val="both"/>
        <w:rPr>
          <w:rFonts w:ascii="Times New Roman" w:eastAsia="Times New Roman" w:hAnsi="Times New Roman" w:cs="Times New Roman"/>
          <w:sz w:val="24"/>
          <w:szCs w:val="24"/>
          <w:lang w:eastAsia="ru-RU"/>
        </w:rPr>
      </w:pPr>
      <w:r w:rsidRPr="006923FD">
        <w:rPr>
          <w:rFonts w:ascii="Times New Roman" w:eastAsia="Times New Roman" w:hAnsi="Times New Roman" w:cs="Times New Roman"/>
          <w:b/>
          <w:sz w:val="24"/>
          <w:szCs w:val="24"/>
          <w:lang w:eastAsia="ru-RU"/>
        </w:rPr>
        <w:t xml:space="preserve">Условия проведения аукциона: </w:t>
      </w:r>
      <w:r w:rsidR="0063227F">
        <w:rPr>
          <w:rFonts w:ascii="Times New Roman" w:eastAsia="Times New Roman" w:hAnsi="Times New Roman" w:cs="Times New Roman"/>
          <w:b/>
          <w:sz w:val="24"/>
          <w:szCs w:val="24"/>
          <w:lang w:eastAsia="ru-RU"/>
        </w:rPr>
        <w:t>о</w:t>
      </w:r>
      <w:r w:rsidR="0063227F" w:rsidRPr="0063227F">
        <w:rPr>
          <w:rFonts w:ascii="Times New Roman" w:eastAsia="Times New Roman" w:hAnsi="Times New Roman" w:cs="Times New Roman"/>
          <w:sz w:val="24"/>
          <w:szCs w:val="24"/>
          <w:lang w:eastAsia="ru-RU"/>
        </w:rPr>
        <w:t>сновными принц</w:t>
      </w:r>
      <w:r w:rsidR="0063227F">
        <w:rPr>
          <w:rFonts w:ascii="Times New Roman" w:eastAsia="Times New Roman" w:hAnsi="Times New Roman" w:cs="Times New Roman"/>
          <w:sz w:val="24"/>
          <w:szCs w:val="24"/>
          <w:lang w:eastAsia="ru-RU"/>
        </w:rPr>
        <w:t xml:space="preserve">ипами организации и проведения аукциона </w:t>
      </w:r>
      <w:r w:rsidR="0063227F" w:rsidRPr="0063227F">
        <w:rPr>
          <w:rFonts w:ascii="Times New Roman" w:eastAsia="Times New Roman" w:hAnsi="Times New Roman" w:cs="Times New Roman"/>
          <w:sz w:val="24"/>
          <w:szCs w:val="24"/>
          <w:lang w:eastAsia="ru-RU"/>
        </w:rPr>
        <w:t>являются равные условия для всех претендентов, открытость, гласность и состязательность всех участников</w:t>
      </w:r>
      <w:r w:rsidR="0063227F">
        <w:rPr>
          <w:rFonts w:ascii="Times New Roman" w:eastAsia="Times New Roman" w:hAnsi="Times New Roman" w:cs="Times New Roman"/>
          <w:sz w:val="24"/>
          <w:szCs w:val="24"/>
          <w:lang w:eastAsia="ru-RU"/>
        </w:rPr>
        <w:t>.</w:t>
      </w:r>
    </w:p>
    <w:p w:rsidR="00F454B5" w:rsidRPr="006923FD" w:rsidRDefault="00F454B5" w:rsidP="00F454B5">
      <w:pPr>
        <w:tabs>
          <w:tab w:val="left" w:pos="8789"/>
        </w:tabs>
        <w:spacing w:after="0" w:line="240" w:lineRule="auto"/>
        <w:ind w:right="-5"/>
        <w:jc w:val="both"/>
        <w:rPr>
          <w:rFonts w:ascii="Times New Roman" w:eastAsia="Times New Roman" w:hAnsi="Times New Roman" w:cs="Times New Roman"/>
          <w:b/>
          <w:sz w:val="24"/>
          <w:szCs w:val="24"/>
          <w:lang w:eastAsia="ru-RU"/>
        </w:rPr>
      </w:pPr>
      <w:r w:rsidRPr="006923FD">
        <w:rPr>
          <w:rFonts w:ascii="Times New Roman" w:eastAsia="Times New Roman" w:hAnsi="Times New Roman" w:cs="Times New Roman"/>
          <w:b/>
          <w:sz w:val="24"/>
          <w:szCs w:val="24"/>
          <w:lang w:eastAsia="ru-RU"/>
        </w:rPr>
        <w:t xml:space="preserve">Срок заключения Договора: </w:t>
      </w:r>
      <w:r w:rsidR="00F559EC">
        <w:rPr>
          <w:rFonts w:ascii="Times New Roman" w:eastAsia="Times New Roman" w:hAnsi="Times New Roman" w:cs="Times New Roman"/>
          <w:b/>
          <w:sz w:val="24"/>
          <w:szCs w:val="24"/>
          <w:lang w:eastAsia="ru-RU"/>
        </w:rPr>
        <w:t>10</w:t>
      </w:r>
      <w:r w:rsidRPr="006923FD">
        <w:rPr>
          <w:rFonts w:ascii="Times New Roman" w:eastAsia="Times New Roman" w:hAnsi="Times New Roman" w:cs="Times New Roman"/>
          <w:b/>
          <w:sz w:val="24"/>
          <w:szCs w:val="24"/>
          <w:lang w:eastAsia="ru-RU"/>
        </w:rPr>
        <w:t xml:space="preserve"> лет</w:t>
      </w:r>
    </w:p>
    <w:p w:rsidR="00F454B5" w:rsidRPr="006923FD" w:rsidRDefault="00F454B5" w:rsidP="00F454B5">
      <w:pPr>
        <w:tabs>
          <w:tab w:val="left" w:pos="8789"/>
        </w:tabs>
        <w:spacing w:after="0" w:line="240" w:lineRule="auto"/>
        <w:ind w:right="-5"/>
        <w:jc w:val="both"/>
        <w:rPr>
          <w:rFonts w:ascii="Times New Roman" w:eastAsia="Times New Roman" w:hAnsi="Times New Roman" w:cs="Times New Roman"/>
          <w:b/>
          <w:sz w:val="24"/>
          <w:szCs w:val="24"/>
          <w:lang w:eastAsia="ru-RU"/>
        </w:rPr>
      </w:pPr>
      <w:r w:rsidRPr="006923FD">
        <w:rPr>
          <w:rFonts w:ascii="Times New Roman" w:eastAsia="Times New Roman" w:hAnsi="Times New Roman" w:cs="Times New Roman"/>
          <w:b/>
          <w:sz w:val="24"/>
          <w:szCs w:val="24"/>
          <w:lang w:eastAsia="ru-RU"/>
        </w:rPr>
        <w:t>Номер контактного телефона и местонахождение организатора аукциона:</w:t>
      </w:r>
    </w:p>
    <w:p w:rsidR="00F454B5" w:rsidRDefault="00F454B5" w:rsidP="00F454B5">
      <w:pPr>
        <w:tabs>
          <w:tab w:val="left" w:pos="8789"/>
        </w:tabs>
        <w:spacing w:after="0" w:line="240" w:lineRule="auto"/>
        <w:ind w:right="-5"/>
        <w:jc w:val="both"/>
        <w:rPr>
          <w:rFonts w:ascii="Times New Roman" w:eastAsia="Times New Roman" w:hAnsi="Times New Roman" w:cs="Times New Roman"/>
          <w:sz w:val="24"/>
          <w:szCs w:val="24"/>
          <w:lang w:eastAsia="ru-RU"/>
        </w:rPr>
      </w:pPr>
      <w:r w:rsidRPr="006923FD">
        <w:rPr>
          <w:rFonts w:ascii="Times New Roman" w:eastAsia="Times New Roman" w:hAnsi="Times New Roman" w:cs="Times New Roman"/>
          <w:sz w:val="24"/>
          <w:szCs w:val="24"/>
          <w:lang w:eastAsia="ru-RU"/>
        </w:rPr>
        <w:t xml:space="preserve">Республика Карелия, г. Олонец, ул. Свирских дивизий, д. 1, тел. </w:t>
      </w:r>
      <w:r w:rsidR="004A1887">
        <w:rPr>
          <w:rFonts w:ascii="Times New Roman" w:eastAsia="Times New Roman" w:hAnsi="Times New Roman" w:cs="Times New Roman"/>
          <w:sz w:val="24"/>
          <w:szCs w:val="24"/>
          <w:lang w:eastAsia="ru-RU"/>
        </w:rPr>
        <w:t>89643178108</w:t>
      </w:r>
      <w:r w:rsidR="005379C0">
        <w:rPr>
          <w:rFonts w:ascii="Times New Roman" w:eastAsia="Times New Roman" w:hAnsi="Times New Roman" w:cs="Times New Roman"/>
          <w:sz w:val="24"/>
          <w:szCs w:val="24"/>
          <w:lang w:eastAsia="ru-RU"/>
        </w:rPr>
        <w:t>, 81436 (4-15-06)</w:t>
      </w:r>
    </w:p>
    <w:p w:rsidR="00074F46" w:rsidRPr="006923FD" w:rsidRDefault="00074F46" w:rsidP="00F454B5">
      <w:pPr>
        <w:tabs>
          <w:tab w:val="left" w:pos="8789"/>
        </w:tabs>
        <w:spacing w:after="0" w:line="240" w:lineRule="auto"/>
        <w:ind w:right="-5"/>
        <w:jc w:val="both"/>
        <w:rPr>
          <w:rFonts w:ascii="Times New Roman" w:eastAsia="Times New Roman" w:hAnsi="Times New Roman" w:cs="Times New Roman"/>
          <w:sz w:val="24"/>
          <w:szCs w:val="24"/>
          <w:lang w:eastAsia="ru-RU"/>
        </w:rPr>
      </w:pPr>
    </w:p>
    <w:p w:rsidR="00074F46" w:rsidRDefault="00074F46" w:rsidP="00F454B5">
      <w:pPr>
        <w:tabs>
          <w:tab w:val="left" w:pos="8789"/>
        </w:tabs>
        <w:spacing w:after="0" w:line="240" w:lineRule="auto"/>
        <w:ind w:right="-5"/>
        <w:jc w:val="both"/>
        <w:rPr>
          <w:rFonts w:ascii="Times New Roman" w:eastAsia="Times New Roman" w:hAnsi="Times New Roman" w:cs="Times New Roman"/>
          <w:sz w:val="24"/>
          <w:szCs w:val="24"/>
          <w:highlight w:val="yellow"/>
          <w:lang w:eastAsia="ru-RU"/>
        </w:rPr>
      </w:pPr>
    </w:p>
    <w:p w:rsidR="00074F46" w:rsidRDefault="00074F46" w:rsidP="00F454B5">
      <w:pPr>
        <w:tabs>
          <w:tab w:val="left" w:pos="8789"/>
        </w:tabs>
        <w:spacing w:after="0" w:line="240" w:lineRule="auto"/>
        <w:ind w:right="-5"/>
        <w:jc w:val="both"/>
        <w:rPr>
          <w:rFonts w:ascii="Times New Roman" w:eastAsia="Times New Roman" w:hAnsi="Times New Roman" w:cs="Times New Roman"/>
          <w:sz w:val="24"/>
          <w:szCs w:val="24"/>
          <w:highlight w:val="yellow"/>
          <w:lang w:eastAsia="ru-RU"/>
        </w:rPr>
      </w:pPr>
    </w:p>
    <w:p w:rsidR="00074F46" w:rsidRDefault="00074F46" w:rsidP="00F454B5">
      <w:pPr>
        <w:tabs>
          <w:tab w:val="left" w:pos="8789"/>
        </w:tabs>
        <w:spacing w:after="0" w:line="240" w:lineRule="auto"/>
        <w:ind w:right="-5"/>
        <w:jc w:val="both"/>
        <w:rPr>
          <w:rFonts w:ascii="Times New Roman" w:eastAsia="Times New Roman" w:hAnsi="Times New Roman" w:cs="Times New Roman"/>
          <w:sz w:val="24"/>
          <w:szCs w:val="24"/>
          <w:highlight w:val="yellow"/>
          <w:lang w:eastAsia="ru-RU"/>
        </w:rPr>
      </w:pPr>
    </w:p>
    <w:p w:rsidR="00074F46" w:rsidRDefault="00074F46" w:rsidP="00F454B5">
      <w:pPr>
        <w:tabs>
          <w:tab w:val="left" w:pos="8789"/>
        </w:tabs>
        <w:spacing w:after="0" w:line="240" w:lineRule="auto"/>
        <w:ind w:right="-5"/>
        <w:jc w:val="both"/>
        <w:rPr>
          <w:rFonts w:ascii="Times New Roman" w:eastAsia="Times New Roman" w:hAnsi="Times New Roman" w:cs="Times New Roman"/>
          <w:sz w:val="24"/>
          <w:szCs w:val="24"/>
          <w:highlight w:val="yellow"/>
          <w:lang w:eastAsia="ru-RU"/>
        </w:rPr>
      </w:pPr>
    </w:p>
    <w:p w:rsidR="00074F46" w:rsidRDefault="00074F46" w:rsidP="00F454B5">
      <w:pPr>
        <w:tabs>
          <w:tab w:val="left" w:pos="8789"/>
        </w:tabs>
        <w:spacing w:after="0" w:line="240" w:lineRule="auto"/>
        <w:ind w:right="-5"/>
        <w:jc w:val="both"/>
        <w:rPr>
          <w:rFonts w:ascii="Times New Roman" w:eastAsia="Times New Roman" w:hAnsi="Times New Roman" w:cs="Times New Roman"/>
          <w:sz w:val="24"/>
          <w:szCs w:val="24"/>
          <w:highlight w:val="yellow"/>
          <w:lang w:eastAsia="ru-RU"/>
        </w:rPr>
      </w:pPr>
    </w:p>
    <w:sectPr w:rsidR="00074F46" w:rsidSect="009F2083">
      <w:pgSz w:w="11906" w:h="16838"/>
      <w:pgMar w:top="142" w:right="851" w:bottom="709" w:left="12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3F3F6B"/>
    <w:multiLevelType w:val="multilevel"/>
    <w:tmpl w:val="3B6021F2"/>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drawingGridHorizontalSpacing w:val="110"/>
  <w:drawingGridVerticalSpacing w:val="299"/>
  <w:displayHorizontalDrawingGridEvery w:val="0"/>
  <w:characterSpacingControl w:val="doNotCompress"/>
  <w:compat>
    <w:compatSetting w:name="compatibilityMode" w:uri="http://schemas.microsoft.com/office/word" w:val="12"/>
  </w:compat>
  <w:rsids>
    <w:rsidRoot w:val="00F454B5"/>
    <w:rsid w:val="00074F46"/>
    <w:rsid w:val="000838E8"/>
    <w:rsid w:val="000E4AC3"/>
    <w:rsid w:val="000F2BC9"/>
    <w:rsid w:val="00171C95"/>
    <w:rsid w:val="002A39B1"/>
    <w:rsid w:val="002A6877"/>
    <w:rsid w:val="002D18C7"/>
    <w:rsid w:val="002F0DE3"/>
    <w:rsid w:val="003133F5"/>
    <w:rsid w:val="003F2B5A"/>
    <w:rsid w:val="004A1887"/>
    <w:rsid w:val="004D19CD"/>
    <w:rsid w:val="005053FC"/>
    <w:rsid w:val="00517832"/>
    <w:rsid w:val="0052562C"/>
    <w:rsid w:val="005379C0"/>
    <w:rsid w:val="005553DA"/>
    <w:rsid w:val="00572226"/>
    <w:rsid w:val="00583E3B"/>
    <w:rsid w:val="00597C50"/>
    <w:rsid w:val="00621938"/>
    <w:rsid w:val="0063227F"/>
    <w:rsid w:val="0065567F"/>
    <w:rsid w:val="00671590"/>
    <w:rsid w:val="006923FD"/>
    <w:rsid w:val="006E3B34"/>
    <w:rsid w:val="006F7BA0"/>
    <w:rsid w:val="0078438F"/>
    <w:rsid w:val="007B0668"/>
    <w:rsid w:val="007B3402"/>
    <w:rsid w:val="007B3512"/>
    <w:rsid w:val="007B7952"/>
    <w:rsid w:val="007B7B09"/>
    <w:rsid w:val="007E6B37"/>
    <w:rsid w:val="00804897"/>
    <w:rsid w:val="00822139"/>
    <w:rsid w:val="00842A59"/>
    <w:rsid w:val="00874BC8"/>
    <w:rsid w:val="00874DC5"/>
    <w:rsid w:val="008C7BB3"/>
    <w:rsid w:val="008D63B3"/>
    <w:rsid w:val="009431A1"/>
    <w:rsid w:val="00947920"/>
    <w:rsid w:val="009834F5"/>
    <w:rsid w:val="00985267"/>
    <w:rsid w:val="0099489E"/>
    <w:rsid w:val="009C7FED"/>
    <w:rsid w:val="009D05DF"/>
    <w:rsid w:val="00A56C2D"/>
    <w:rsid w:val="00AB0945"/>
    <w:rsid w:val="00BE7A0B"/>
    <w:rsid w:val="00C6650D"/>
    <w:rsid w:val="00CE3369"/>
    <w:rsid w:val="00D20D82"/>
    <w:rsid w:val="00D53885"/>
    <w:rsid w:val="00D90273"/>
    <w:rsid w:val="00D94CEC"/>
    <w:rsid w:val="00DD40A7"/>
    <w:rsid w:val="00DE6390"/>
    <w:rsid w:val="00E147FB"/>
    <w:rsid w:val="00EC5559"/>
    <w:rsid w:val="00EC670E"/>
    <w:rsid w:val="00ED4559"/>
    <w:rsid w:val="00EF3BBA"/>
    <w:rsid w:val="00F108F6"/>
    <w:rsid w:val="00F42BEB"/>
    <w:rsid w:val="00F454B5"/>
    <w:rsid w:val="00F559EC"/>
    <w:rsid w:val="00F85EF3"/>
    <w:rsid w:val="00FA6A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7B0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B795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B79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295FC6-6834-462C-B2D4-E6CC9A0D1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3</Pages>
  <Words>1174</Words>
  <Characters>6693</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юначев</dc:creator>
  <cp:lastModifiedBy>Пользователь Windows</cp:lastModifiedBy>
  <cp:revision>14</cp:revision>
  <cp:lastPrinted>2021-01-25T16:52:00Z</cp:lastPrinted>
  <dcterms:created xsi:type="dcterms:W3CDTF">2021-01-11T18:44:00Z</dcterms:created>
  <dcterms:modified xsi:type="dcterms:W3CDTF">2021-01-25T17:28:00Z</dcterms:modified>
</cp:coreProperties>
</file>