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УТВЕРЖДЕНО</w:t>
      </w: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</w:t>
      </w: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Олонецкого национального муниципального района </w:t>
      </w: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>от 30.07.2021 № 613</w:t>
      </w: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10E4" w:rsidRPr="00914028" w:rsidRDefault="008110E4" w:rsidP="008110E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10E4" w:rsidRPr="00914028" w:rsidRDefault="008110E4" w:rsidP="008110E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ПОЛОЖЕНИЕ 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 xml:space="preserve">об отделе  культуры, молодежной политики, туризма и спорта 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Управления социального развития администрации Олонецкого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 xml:space="preserve"> национального муниципального района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1. Общие положения об отделе  культуры, молодежной политики, туризма и спорта Управления социального развития администрации Олонецкого национального муниципального района (далее Отдел):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1.1. Положение об Отделе, штатная численность Отдела и направления деятельности утверждаются главой администрации Олонецкого национального муниципального района.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1.2. Местонахождение отдела: 186000, Республика Карелия, Олонецкий район, город Олонец, улица Свирских дивизий, дом № 1.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2. Цели и задачи Отдела:</w:t>
      </w:r>
    </w:p>
    <w:p w:rsidR="008110E4" w:rsidRPr="00914028" w:rsidRDefault="008110E4" w:rsidP="008110E4">
      <w:pPr>
        <w:shd w:val="clear" w:color="auto" w:fill="FFFFFF"/>
        <w:tabs>
          <w:tab w:val="left" w:pos="2218"/>
        </w:tabs>
        <w:spacing w:after="0" w:line="240" w:lineRule="auto"/>
        <w:ind w:right="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 xml:space="preserve">2.1. </w:t>
      </w: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деятельности учреждений культуры, организационное, методическое, информационное обеспечение </w:t>
      </w:r>
      <w:r w:rsidRPr="009140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деятельности в сфере</w:t>
      </w: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молодёжной политики, туризма и спорта. С</w:t>
      </w:r>
      <w:r w:rsidRPr="00914028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охранение и р</w:t>
      </w: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азвитие нематериального культурного наследия через развитие самодеятельного художественного творчества. Создание условий, направленных на развитие и поддержку молодёжи, ее самореализацию в интересах общества и государства, на развитие туризма. 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2.2. Основными задачами Отдела являются: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создание условий для организации досуга и обеспечения жителей Олонецкого национального муниципального района услугами организаций культуры;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сохранение, использование и популяризации объектов культурного наследия (памятников истории и культуры), находящихся в собственности Олонецкого национального муниципального района;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Олонецкого национального муниципального района;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разработка и реализация муниципальных целевых программ в области культуры, молодежной политики, спорта и туризма;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подготовка и направление предложений по включению мероприятий в сфере культуры, молодежной политики, спорта и туризма в федеральные, республиканские, муниципальные целевые программы и участие в их реализации;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заключение договоров и соглашений с поселениями на проведение районных культурно-массовых, спортивных мероприятий и мероприятий по работе с молодежью, на участие в республиканских, всероссийских и международных мероприятиях;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сбор, анализ и составление статистической отчетности в области культуры, молодежной политики, спорта и туризма в соответствии с формами, утвержденными федеральными органами исполнительной власти;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формирование единого календарного плана культурно-массовых, спортивных мероприятий и мероприятий по работе с молодежью;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lastRenderedPageBreak/>
        <w:t>информирование жителей Олонецкого национального муниципального района о реализуемых программах, районных, республиканских мероприятиях через СМИ, официальный сайт администрации Олонецкого национального муниципального района;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взаимодействие с общественными, молодежными, физкультурно-спортивными организациями и объединениями района в соответствии с Федеральным законом № 82-ФЗ от 19.05.1995 «Об общественных объединениях» и осуществление совместной деятельности на договорной основе;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взаимодействие с общественными организациями, отделом образования, образовательными учреждениями (школы, техникум) по вопросам формирования активной гражданской позиции, патриотического воспитания молодежи, поддержки талантливых и одаренных молодых граждан;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формирование представления о Олонецком национальном муниципальном районе, как территории, благоприятной для туризма;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организация и осуществление международных связей, использование различных форм международного сотрудничества, в том числе международного обмена коллективами и выставками;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содействие в развитии межнациональных связей в различных областях социальной сферы;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обеспечение участия и сотрудничества Администрации Олонецкого национального муниципального района в деятельности организаций, конференций, форумов по вопросам развития туризма и культуры;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проведение семинаров, конференций, туристских выставок;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 xml:space="preserve">взаимодействие со СМИ по освещению состояния туристской деятельности в Олонецком национальном муниципальном районе, создание и ведение реестра туристских ресурсов Олонецкого национального муниципального района; </w:t>
      </w:r>
    </w:p>
    <w:p w:rsidR="008110E4" w:rsidRPr="00914028" w:rsidRDefault="008110E4" w:rsidP="008110E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изучение опыта работы туристского бизнеса в других регионах РФ и развитие туризма в зарубежных странах с целью применения их в своей деятельности;</w:t>
      </w:r>
    </w:p>
    <w:p w:rsidR="008110E4" w:rsidRPr="00914028" w:rsidRDefault="008110E4" w:rsidP="008110E4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110E4" w:rsidRPr="00914028" w:rsidRDefault="008110E4" w:rsidP="008110E4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организация и проведение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110E4" w:rsidRPr="00914028" w:rsidRDefault="008110E4" w:rsidP="008110E4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Карелия;</w:t>
      </w:r>
    </w:p>
    <w:p w:rsidR="008110E4" w:rsidRPr="00914028" w:rsidRDefault="008110E4" w:rsidP="008110E4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администрации Олонецкого национального муниципального района;</w:t>
      </w:r>
    </w:p>
    <w:p w:rsidR="008110E4" w:rsidRPr="00914028" w:rsidRDefault="008110E4" w:rsidP="008110E4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Карелия;</w:t>
      </w:r>
    </w:p>
    <w:p w:rsidR="008110E4" w:rsidRPr="00914028" w:rsidRDefault="008110E4" w:rsidP="008110E4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8110E4" w:rsidRPr="00914028" w:rsidRDefault="008110E4" w:rsidP="008110E4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участие в осуществлении мониторинга состояния общегосударственной системы противодействия терроризму на территории Олонецкого национального муниципального района.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3. Права и обязанности Отдела: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3.1. В целях исполнения своих полномочий Отдел имеет право:</w:t>
      </w:r>
    </w:p>
    <w:p w:rsidR="008110E4" w:rsidRPr="00914028" w:rsidRDefault="008110E4" w:rsidP="008110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-     принимать участие в работе собрания представителей по вопросам, отнесенным к ведению Отдела;</w:t>
      </w:r>
    </w:p>
    <w:p w:rsidR="008110E4" w:rsidRPr="00914028" w:rsidRDefault="008110E4" w:rsidP="008110E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получать в установленном порядке от муниципальных образований, организаций, учреждений независимо от их ведомственной подчиненности, информацию, необходимую для выполнения функций Отдела;</w:t>
      </w:r>
    </w:p>
    <w:p w:rsidR="008110E4" w:rsidRPr="00914028" w:rsidRDefault="008110E4" w:rsidP="008110E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проводить совещания, семинары по вопросам, отнесенным к деятельности Отдела;</w:t>
      </w:r>
    </w:p>
    <w:p w:rsidR="008110E4" w:rsidRPr="00914028" w:rsidRDefault="008110E4" w:rsidP="008110E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осуществлять взаимодействие с государственными органами по вопросам, отнесенным к ведению Отдела;</w:t>
      </w:r>
    </w:p>
    <w:p w:rsidR="008110E4" w:rsidRPr="00914028" w:rsidRDefault="008110E4" w:rsidP="008110E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принимать участие в мероприятиях (совещания, конференции, семинары, комиссии), проводимых в Администрации Олонецкого национального муниципального района;</w:t>
      </w:r>
    </w:p>
    <w:p w:rsidR="008110E4" w:rsidRPr="00914028" w:rsidRDefault="008110E4" w:rsidP="008110E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осуществлять иные полномочия в соответствии с возложенными на Отдел задачами.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bookmarkStart w:id="0" w:name="_GoBack"/>
      <w:bookmarkEnd w:id="0"/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3.2. Отдел обязан:</w:t>
      </w:r>
    </w:p>
    <w:p w:rsidR="008110E4" w:rsidRPr="00914028" w:rsidRDefault="008110E4" w:rsidP="008110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обеспечивать выполнение федеральных законов, законов Республики Карелия, иных нормативных правовых актов и муниципальных правовых актов по вопросам, относящимся к компетенции отдела;</w:t>
      </w:r>
    </w:p>
    <w:p w:rsidR="008110E4" w:rsidRPr="00914028" w:rsidRDefault="008110E4" w:rsidP="008110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обеспечивать решение задач и выполнение функций, установленных настоящим Положением;</w:t>
      </w:r>
    </w:p>
    <w:p w:rsidR="008110E4" w:rsidRPr="00914028" w:rsidRDefault="008110E4" w:rsidP="008110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эффективно использовать закрепленное за ним имущество, обеспечивать его сохранность;</w:t>
      </w:r>
    </w:p>
    <w:p w:rsidR="008110E4" w:rsidRPr="00914028" w:rsidRDefault="008110E4" w:rsidP="008110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выполнять поручения, распоряжения и указания главы Администрации Олонецкого национального муниципального района и лиц, его замещающих по вопросам, относящимся к компетенции отдела;</w:t>
      </w:r>
    </w:p>
    <w:p w:rsidR="008110E4" w:rsidRPr="00914028" w:rsidRDefault="008110E4" w:rsidP="008110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осуществлять иные обязанности</w:t>
      </w:r>
      <w:proofErr w:type="gramEnd"/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, в соответствии с законодательством Российской Федерации и муниципальными правовыми актами.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4. Структура и организация деятельности Отдела: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4.1. в структуру Отдела входят начальник Отдела и ведущие специалисты;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4.2. Отдел возглавляет начальник Отдела, который назначается на должность и освобождается от должности главой администрации Олонецкого национального муниципального района.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Начальник отдела находится в непосредственном подчинении заместителя Главы администрации Олонецкого национального муниципального района - начальника Управления социального развития;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4.3. Возложение на Отдел функций, не относящихся к его компетенции, не допускается. В отдельных случаях по личному распоряжению главы администрации района на Отдел может быть возложено исполнение определенного задания (поручения) не относящегося к компетенции отдела.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4.4. Обеспечение Отдела техническими средствами, периодическими изданиями и другой необходимой литературой осуществляется администрацией Олонецкого национального муниципального района.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 xml:space="preserve"> 4.5. Сотрудники Отдела независимо от занимаемой должности обязаны строго соблюдать законодательство о труде, регламентирующее их деятельность, требования должностных инструкций, правил внутреннего трудового распорядка и этических норм поведения муниципального служащего, хранить государственную и служебную тайну, повышать квалификацию.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4.6. Назначение на должность и освобождение от должности сотрудников Отдела осуществляется в соответствии с действующим законодательством.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4.7. Обеспечение прав и социальных гарантий работников отдела осуществляется на основании и в порядке, предусмотренном законодательством о труде, о муниципальной службе и трудовым договором (контрактом).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5. Ответственность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Работники Отдела, в том числе начальник Отдела, за неисполнение (ненадлежащее исполнение) своих должностных обязанностей несут ответственность в соответствии с действующим законодательством.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6. Взаимодействие с другими подразделениями, органами, организациями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6.1. Отдел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Республики Карелия, иными государственными органами, органами местного самоуправления, муниципальными организациями (предприятиями, учреждениями), а также структурными подразделениями Администрации Олонецкого национального муниципального района, по вопросам входящим в компетенцию отдела.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6.2. Взаимодействие осуществляется в формах, определенных действующим законодательством.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7. Заключительные положения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7.1. Внесение изменений и дополнений в Положение об отделе по культуре, молодежной политике, туризму и спорту Управления социального развития Администрации Олонецкого национального муниципального района, осуществляется по мере необходимости в установленном порядке. </w:t>
      </w:r>
    </w:p>
    <w:p w:rsidR="008110E4" w:rsidRPr="00914028" w:rsidRDefault="008110E4" w:rsidP="0081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30000"/>
          <w:sz w:val="24"/>
          <w:szCs w:val="24"/>
          <w:lang w:eastAsia="ru-RU"/>
        </w:rPr>
        <w:t>7.2. Реорганизация и ликвидация Отдела производятся на основании муниципальных правовых актов, принятых в установленном порядке.</w:t>
      </w:r>
    </w:p>
    <w:p w:rsidR="008110E4" w:rsidRPr="00914028" w:rsidRDefault="008110E4" w:rsidP="0081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0E4" w:rsidRPr="00914028" w:rsidRDefault="008110E4" w:rsidP="008110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0E4" w:rsidRPr="00914028" w:rsidRDefault="008110E4" w:rsidP="008110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0E4" w:rsidRPr="00914028" w:rsidRDefault="008110E4" w:rsidP="008110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0E4" w:rsidRPr="00914028" w:rsidRDefault="008110E4" w:rsidP="00811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10E4" w:rsidRPr="00914028" w:rsidSect="005861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506"/>
    <w:multiLevelType w:val="multilevel"/>
    <w:tmpl w:val="8FEA8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</w:lvl>
    <w:lvl w:ilvl="3">
      <w:start w:val="1"/>
      <w:numFmt w:val="bullet"/>
      <w:lvlText w:val="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5"/>
        </w:tabs>
        <w:ind w:left="50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70"/>
        </w:tabs>
        <w:ind w:left="57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55"/>
        </w:tabs>
        <w:ind w:left="68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40"/>
        </w:tabs>
        <w:ind w:left="7940" w:hanging="2160"/>
      </w:pPr>
    </w:lvl>
  </w:abstractNum>
  <w:abstractNum w:abstractNumId="1">
    <w:nsid w:val="2D3D2BF2"/>
    <w:multiLevelType w:val="hybridMultilevel"/>
    <w:tmpl w:val="57FE0C9A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D8A"/>
    <w:multiLevelType w:val="hybridMultilevel"/>
    <w:tmpl w:val="67CEE052"/>
    <w:lvl w:ilvl="0" w:tplc="D8BC21A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>
    <w:nsid w:val="499A4CCC"/>
    <w:multiLevelType w:val="multilevel"/>
    <w:tmpl w:val="CA968F7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7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C354742"/>
    <w:multiLevelType w:val="multilevel"/>
    <w:tmpl w:val="6F3A63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35"/>
        </w:tabs>
        <w:ind w:left="32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5"/>
        </w:tabs>
        <w:ind w:left="50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70"/>
        </w:tabs>
        <w:ind w:left="57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55"/>
        </w:tabs>
        <w:ind w:left="68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40"/>
        </w:tabs>
        <w:ind w:left="7940" w:hanging="2160"/>
      </w:pPr>
    </w:lvl>
  </w:abstractNum>
  <w:abstractNum w:abstractNumId="5">
    <w:nsid w:val="5D6B0A42"/>
    <w:multiLevelType w:val="hybridMultilevel"/>
    <w:tmpl w:val="8AFC8E84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36029"/>
    <w:multiLevelType w:val="hybridMultilevel"/>
    <w:tmpl w:val="992A75E0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0F28"/>
    <w:multiLevelType w:val="multilevel"/>
    <w:tmpl w:val="2E6C7476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44"/>
        </w:tabs>
        <w:ind w:left="32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974"/>
        </w:tabs>
        <w:ind w:left="39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059"/>
        </w:tabs>
        <w:ind w:left="505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784"/>
        </w:tabs>
        <w:ind w:left="5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869"/>
        </w:tabs>
        <w:ind w:left="686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594"/>
        </w:tabs>
        <w:ind w:left="75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679"/>
        </w:tabs>
        <w:ind w:left="867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764"/>
        </w:tabs>
        <w:ind w:left="9764" w:hanging="2160"/>
      </w:pPr>
    </w:lvl>
  </w:abstractNum>
  <w:abstractNum w:abstractNumId="8">
    <w:nsid w:val="6B992AB1"/>
    <w:multiLevelType w:val="hybridMultilevel"/>
    <w:tmpl w:val="2C0E9B72"/>
    <w:lvl w:ilvl="0" w:tplc="D8BC21A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89"/>
    <w:rsid w:val="0008571E"/>
    <w:rsid w:val="001F5DAF"/>
    <w:rsid w:val="0022420A"/>
    <w:rsid w:val="00482283"/>
    <w:rsid w:val="00586130"/>
    <w:rsid w:val="008110E4"/>
    <w:rsid w:val="008F3511"/>
    <w:rsid w:val="00914028"/>
    <w:rsid w:val="009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2021-08-18T07:57:00Z</cp:lastPrinted>
  <dcterms:created xsi:type="dcterms:W3CDTF">2021-08-23T07:41:00Z</dcterms:created>
  <dcterms:modified xsi:type="dcterms:W3CDTF">2021-08-23T07:41:00Z</dcterms:modified>
</cp:coreProperties>
</file>