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CA" w:rsidRDefault="006B5CCA" w:rsidP="006B5CCA">
      <w:pPr>
        <w:jc w:val="center"/>
        <w:rPr>
          <w:rFonts w:ascii="Tahoma" w:hAnsi="Tahoma" w:cs="Tahoma"/>
          <w:b/>
        </w:rPr>
      </w:pPr>
      <w:r w:rsidRPr="006B5CCA">
        <w:rPr>
          <w:rFonts w:ascii="Tahoma" w:hAnsi="Tahoma" w:cs="Tahoma"/>
          <w:b/>
          <w:noProof/>
        </w:rPr>
        <w:drawing>
          <wp:inline distT="0" distB="0" distL="0" distR="0">
            <wp:extent cx="647700" cy="838200"/>
            <wp:effectExtent l="19050" t="0" r="0" b="0"/>
            <wp:docPr id="3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71FC" w:rsidRPr="00414AC9" w:rsidRDefault="004071FC" w:rsidP="00916A6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AC9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4071FC" w:rsidRPr="00414AC9" w:rsidRDefault="004071FC" w:rsidP="00916A6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AC9">
        <w:rPr>
          <w:rFonts w:ascii="Times New Roman" w:hAnsi="Times New Roman" w:cs="Times New Roman"/>
          <w:b/>
          <w:sz w:val="26"/>
          <w:szCs w:val="26"/>
        </w:rPr>
        <w:t>Совет Олонецкого городского поселения –</w:t>
      </w:r>
    </w:p>
    <w:p w:rsidR="004071FC" w:rsidRPr="00414AC9" w:rsidRDefault="004071FC" w:rsidP="00916A6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AC9">
        <w:rPr>
          <w:rFonts w:ascii="Times New Roman" w:hAnsi="Times New Roman" w:cs="Times New Roman"/>
          <w:b/>
          <w:sz w:val="26"/>
          <w:szCs w:val="26"/>
        </w:rPr>
        <w:t>представительный орган муниципального образования</w:t>
      </w:r>
    </w:p>
    <w:p w:rsidR="004071FC" w:rsidRPr="00414AC9" w:rsidRDefault="004071FC" w:rsidP="004071F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71FC" w:rsidRPr="00414AC9" w:rsidRDefault="004071FC" w:rsidP="008754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AC9">
        <w:rPr>
          <w:rFonts w:ascii="Times New Roman" w:hAnsi="Times New Roman" w:cs="Times New Roman"/>
          <w:b/>
          <w:sz w:val="26"/>
          <w:szCs w:val="26"/>
        </w:rPr>
        <w:t>РЕШЕНИ</w:t>
      </w:r>
      <w:r w:rsidR="00875471" w:rsidRPr="00414AC9">
        <w:rPr>
          <w:rFonts w:ascii="Times New Roman" w:hAnsi="Times New Roman" w:cs="Times New Roman"/>
          <w:b/>
          <w:sz w:val="26"/>
          <w:szCs w:val="26"/>
        </w:rPr>
        <w:t>Е</w:t>
      </w:r>
    </w:p>
    <w:p w:rsidR="004071FC" w:rsidRPr="00414AC9" w:rsidRDefault="00C55F39" w:rsidP="004071FC">
      <w:pPr>
        <w:rPr>
          <w:rFonts w:ascii="Times New Roman" w:hAnsi="Times New Roman" w:cs="Times New Roman"/>
          <w:sz w:val="26"/>
          <w:szCs w:val="26"/>
        </w:rPr>
      </w:pPr>
      <w:r w:rsidRPr="00414AC9">
        <w:rPr>
          <w:rFonts w:ascii="Times New Roman" w:hAnsi="Times New Roman" w:cs="Times New Roman"/>
          <w:sz w:val="26"/>
          <w:szCs w:val="26"/>
        </w:rPr>
        <w:t xml:space="preserve">от </w:t>
      </w:r>
      <w:r w:rsidR="006B7573" w:rsidRPr="00414AC9">
        <w:rPr>
          <w:rFonts w:ascii="Times New Roman" w:hAnsi="Times New Roman" w:cs="Times New Roman"/>
          <w:sz w:val="26"/>
          <w:szCs w:val="26"/>
        </w:rPr>
        <w:t xml:space="preserve"> </w:t>
      </w:r>
      <w:r w:rsidR="00624418" w:rsidRPr="00414AC9">
        <w:rPr>
          <w:rFonts w:ascii="Times New Roman" w:hAnsi="Times New Roman" w:cs="Times New Roman"/>
          <w:sz w:val="26"/>
          <w:szCs w:val="26"/>
        </w:rPr>
        <w:t>28.12.2021</w:t>
      </w:r>
      <w:r w:rsidR="006B7573" w:rsidRPr="00414AC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071FC" w:rsidRPr="00414AC9">
        <w:rPr>
          <w:rFonts w:ascii="Times New Roman" w:hAnsi="Times New Roman" w:cs="Times New Roman"/>
          <w:sz w:val="26"/>
          <w:szCs w:val="26"/>
        </w:rPr>
        <w:t>№</w:t>
      </w:r>
      <w:r w:rsidR="00E8630D" w:rsidRPr="00414AC9">
        <w:rPr>
          <w:rFonts w:ascii="Times New Roman" w:hAnsi="Times New Roman" w:cs="Times New Roman"/>
          <w:sz w:val="26"/>
          <w:szCs w:val="26"/>
        </w:rPr>
        <w:t xml:space="preserve"> </w:t>
      </w:r>
      <w:r w:rsidRPr="00414AC9">
        <w:rPr>
          <w:rFonts w:ascii="Times New Roman" w:hAnsi="Times New Roman" w:cs="Times New Roman"/>
          <w:sz w:val="26"/>
          <w:szCs w:val="26"/>
        </w:rPr>
        <w:t xml:space="preserve"> </w:t>
      </w:r>
      <w:r w:rsidR="00E53772">
        <w:rPr>
          <w:rFonts w:ascii="Times New Roman" w:hAnsi="Times New Roman" w:cs="Times New Roman"/>
          <w:sz w:val="26"/>
          <w:szCs w:val="26"/>
        </w:rPr>
        <w:t>294</w:t>
      </w:r>
    </w:p>
    <w:p w:rsidR="00414AC9" w:rsidRPr="00414AC9" w:rsidRDefault="00414AC9" w:rsidP="00414AC9">
      <w:pPr>
        <w:pStyle w:val="3"/>
        <w:ind w:firstLine="0"/>
        <w:rPr>
          <w:sz w:val="26"/>
          <w:szCs w:val="26"/>
        </w:rPr>
      </w:pPr>
      <w:r w:rsidRPr="00414AC9">
        <w:rPr>
          <w:sz w:val="26"/>
          <w:szCs w:val="26"/>
        </w:rPr>
        <w:t xml:space="preserve">Об утверждении порядка проведения </w:t>
      </w:r>
    </w:p>
    <w:p w:rsidR="00414AC9" w:rsidRPr="00414AC9" w:rsidRDefault="00414AC9" w:rsidP="00414AC9">
      <w:pPr>
        <w:pStyle w:val="3"/>
        <w:ind w:firstLine="0"/>
        <w:rPr>
          <w:sz w:val="26"/>
          <w:szCs w:val="26"/>
        </w:rPr>
      </w:pPr>
      <w:r w:rsidRPr="00414AC9">
        <w:rPr>
          <w:sz w:val="26"/>
          <w:szCs w:val="26"/>
        </w:rPr>
        <w:t xml:space="preserve">внешней проверки годового отчета </w:t>
      </w:r>
    </w:p>
    <w:p w:rsidR="00414AC9" w:rsidRPr="00414AC9" w:rsidRDefault="00414AC9" w:rsidP="00414AC9">
      <w:pPr>
        <w:pStyle w:val="3"/>
        <w:ind w:firstLine="0"/>
        <w:rPr>
          <w:sz w:val="26"/>
          <w:szCs w:val="26"/>
        </w:rPr>
      </w:pPr>
      <w:r w:rsidRPr="00414AC9">
        <w:rPr>
          <w:sz w:val="26"/>
          <w:szCs w:val="26"/>
        </w:rPr>
        <w:t>об исполнении бюджета Олонецкого</w:t>
      </w:r>
    </w:p>
    <w:p w:rsidR="00414AC9" w:rsidRPr="00414AC9" w:rsidRDefault="00414AC9" w:rsidP="00414AC9">
      <w:pPr>
        <w:pStyle w:val="3"/>
        <w:ind w:firstLine="0"/>
        <w:rPr>
          <w:sz w:val="26"/>
          <w:szCs w:val="26"/>
        </w:rPr>
      </w:pPr>
      <w:r>
        <w:rPr>
          <w:sz w:val="26"/>
          <w:szCs w:val="26"/>
        </w:rPr>
        <w:t>городского поселения</w:t>
      </w:r>
      <w:r w:rsidRPr="00414AC9">
        <w:rPr>
          <w:sz w:val="26"/>
          <w:szCs w:val="26"/>
        </w:rPr>
        <w:t xml:space="preserve"> </w:t>
      </w:r>
    </w:p>
    <w:p w:rsidR="00414AC9" w:rsidRPr="00414AC9" w:rsidRDefault="00414AC9" w:rsidP="00414AC9">
      <w:pPr>
        <w:ind w:right="509" w:firstLine="851"/>
        <w:rPr>
          <w:rFonts w:ascii="Times New Roman" w:hAnsi="Times New Roman" w:cs="Times New Roman"/>
          <w:sz w:val="26"/>
          <w:szCs w:val="26"/>
        </w:rPr>
      </w:pPr>
    </w:p>
    <w:p w:rsidR="00414AC9" w:rsidRPr="00414AC9" w:rsidRDefault="00414AC9" w:rsidP="00414AC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4AC9">
        <w:rPr>
          <w:rFonts w:ascii="Times New Roman" w:hAnsi="Times New Roman" w:cs="Times New Roman"/>
          <w:sz w:val="26"/>
          <w:szCs w:val="26"/>
        </w:rPr>
        <w:t>В соответствии с пунктом 2 статьи 264.4 Бюджетного кодекса Российской Федерации, Совет Олонецкого городского поселения – представительный орган муниципального образования, решил</w:t>
      </w:r>
    </w:p>
    <w:p w:rsidR="00414AC9" w:rsidRPr="00414AC9" w:rsidRDefault="00414AC9" w:rsidP="00414AC9">
      <w:pPr>
        <w:ind w:right="51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4AC9" w:rsidRPr="00414AC9" w:rsidRDefault="00414AC9" w:rsidP="00414AC9">
      <w:pPr>
        <w:ind w:right="83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AC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14AC9" w:rsidRPr="00414AC9" w:rsidRDefault="00414AC9" w:rsidP="00414AC9">
      <w:pPr>
        <w:ind w:left="567" w:right="83"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4AC9" w:rsidRPr="00414AC9" w:rsidRDefault="00414AC9" w:rsidP="00414AC9">
      <w:pPr>
        <w:ind w:right="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4AC9">
        <w:rPr>
          <w:rFonts w:ascii="Times New Roman" w:hAnsi="Times New Roman" w:cs="Times New Roman"/>
          <w:sz w:val="26"/>
          <w:szCs w:val="26"/>
        </w:rPr>
        <w:t>1. Утвердить Порядок проведения внешней проверки годового отчета об исполнении бюджета Олонецкого городского поселения  согласно Приложению к настоящему решению.</w:t>
      </w:r>
    </w:p>
    <w:p w:rsidR="00414AC9" w:rsidRPr="00414AC9" w:rsidRDefault="00414AC9" w:rsidP="00414AC9">
      <w:pPr>
        <w:pStyle w:val="2"/>
        <w:spacing w:after="0" w:line="240" w:lineRule="auto"/>
        <w:ind w:firstLine="567"/>
        <w:jc w:val="both"/>
        <w:rPr>
          <w:sz w:val="26"/>
          <w:szCs w:val="26"/>
        </w:rPr>
      </w:pPr>
      <w:r w:rsidRPr="00414AC9">
        <w:rPr>
          <w:sz w:val="26"/>
          <w:szCs w:val="26"/>
        </w:rPr>
        <w:t>2. Обнародовать данное решение в установленном порядке.</w:t>
      </w:r>
    </w:p>
    <w:p w:rsidR="00414AC9" w:rsidRPr="00414AC9" w:rsidRDefault="00414AC9" w:rsidP="00414AC9">
      <w:pPr>
        <w:ind w:right="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4AC9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обнародования.</w:t>
      </w:r>
    </w:p>
    <w:p w:rsidR="00414AC9" w:rsidRPr="00414AC9" w:rsidRDefault="00414AC9" w:rsidP="00414AC9">
      <w:pPr>
        <w:ind w:right="57"/>
        <w:jc w:val="both"/>
        <w:rPr>
          <w:sz w:val="26"/>
          <w:szCs w:val="26"/>
        </w:rPr>
      </w:pPr>
    </w:p>
    <w:p w:rsidR="004F03B0" w:rsidRDefault="004F03B0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071FC" w:rsidRPr="00EA5DF8" w:rsidRDefault="004071FC" w:rsidP="00414AC9">
      <w:pPr>
        <w:pStyle w:val="a5"/>
        <w:jc w:val="both"/>
        <w:rPr>
          <w:color w:val="000000"/>
          <w:sz w:val="27"/>
          <w:szCs w:val="27"/>
        </w:rPr>
      </w:pPr>
      <w:r w:rsidRPr="007657B3">
        <w:rPr>
          <w:rFonts w:ascii="Times New Roman" w:hAnsi="Times New Roman" w:cs="Times New Roman"/>
          <w:sz w:val="26"/>
          <w:szCs w:val="26"/>
        </w:rPr>
        <w:t xml:space="preserve">    </w:t>
      </w:r>
      <w:r w:rsidR="00C55F39" w:rsidRPr="007657B3">
        <w:rPr>
          <w:rFonts w:ascii="Times New Roman" w:hAnsi="Times New Roman" w:cs="Times New Roman"/>
          <w:sz w:val="26"/>
          <w:szCs w:val="26"/>
        </w:rPr>
        <w:tab/>
      </w:r>
    </w:p>
    <w:p w:rsidR="00073CD7" w:rsidRDefault="00073CD7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73CD7" w:rsidRPr="007657B3" w:rsidRDefault="004B2AD7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>Глава</w:t>
      </w:r>
    </w:p>
    <w:p w:rsidR="007657B3" w:rsidRPr="007657B3" w:rsidRDefault="004071FC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>Олонецкого городского поселения</w:t>
      </w:r>
      <w:r w:rsidR="007657B3" w:rsidRPr="007657B3">
        <w:rPr>
          <w:rFonts w:ascii="Times New Roman" w:hAnsi="Times New Roman" w:cs="Times New Roman"/>
          <w:sz w:val="26"/>
          <w:szCs w:val="26"/>
        </w:rPr>
        <w:t>-</w:t>
      </w:r>
    </w:p>
    <w:p w:rsidR="007657B3" w:rsidRPr="007657B3" w:rsidRDefault="007657B3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657B3">
        <w:rPr>
          <w:rFonts w:ascii="Times New Roman" w:hAnsi="Times New Roman" w:cs="Times New Roman"/>
          <w:sz w:val="26"/>
          <w:szCs w:val="26"/>
        </w:rPr>
        <w:t xml:space="preserve">редседеталь Совета Олонецкого </w:t>
      </w:r>
    </w:p>
    <w:p w:rsidR="00E8630D" w:rsidRDefault="007657B3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 xml:space="preserve">городского поселения </w:t>
      </w:r>
      <w:r w:rsidR="004071FC" w:rsidRPr="007657B3">
        <w:rPr>
          <w:rFonts w:ascii="Times New Roman" w:hAnsi="Times New Roman" w:cs="Times New Roman"/>
          <w:sz w:val="26"/>
          <w:szCs w:val="26"/>
        </w:rPr>
        <w:t xml:space="preserve">   </w:t>
      </w:r>
      <w:r w:rsidR="00916A66" w:rsidRPr="007657B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bookmarkStart w:id="0" w:name="_GoBack"/>
      <w:bookmarkEnd w:id="0"/>
      <w:r w:rsidRPr="007657B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B2AD7" w:rsidRPr="007657B3">
        <w:rPr>
          <w:rFonts w:ascii="Times New Roman" w:hAnsi="Times New Roman" w:cs="Times New Roman"/>
          <w:sz w:val="26"/>
          <w:szCs w:val="26"/>
        </w:rPr>
        <w:t xml:space="preserve">Тихонова В.В. </w:t>
      </w:r>
    </w:p>
    <w:p w:rsidR="00414AC9" w:rsidRDefault="00414AC9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14AC9" w:rsidRDefault="00414AC9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14AC9" w:rsidRDefault="00414AC9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14AC9" w:rsidRDefault="00414AC9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14AC9" w:rsidRDefault="00414AC9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14AC9" w:rsidRDefault="00414AC9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14AC9" w:rsidRDefault="00414AC9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14AC9" w:rsidRPr="00414AC9" w:rsidRDefault="00414AC9" w:rsidP="00414AC9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14AC9" w:rsidRDefault="00414AC9" w:rsidP="00414AC9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414AC9" w:rsidRPr="00414AC9" w:rsidRDefault="00414AC9" w:rsidP="00414AC9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Утверждено</w:t>
      </w:r>
    </w:p>
    <w:p w:rsidR="00414AC9" w:rsidRPr="00414AC9" w:rsidRDefault="00414AC9" w:rsidP="00414AC9">
      <w:pPr>
        <w:pStyle w:val="ConsNormal"/>
        <w:widowControl/>
        <w:ind w:left="522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:rsidR="00414AC9" w:rsidRPr="00414AC9" w:rsidRDefault="00414AC9" w:rsidP="00414AC9">
      <w:pPr>
        <w:pStyle w:val="ConsNormal"/>
        <w:widowControl/>
        <w:ind w:left="522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 xml:space="preserve">Олонецкого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414AC9" w:rsidRPr="00414AC9" w:rsidRDefault="00414AC9" w:rsidP="00414AC9">
      <w:pPr>
        <w:pStyle w:val="ConsNormal"/>
        <w:widowControl/>
        <w:ind w:left="522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5377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4AC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28.12.2021</w:t>
      </w:r>
      <w:r w:rsidRPr="00414AC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53772">
        <w:rPr>
          <w:rFonts w:ascii="Times New Roman" w:hAnsi="Times New Roman" w:cs="Times New Roman"/>
          <w:sz w:val="24"/>
          <w:szCs w:val="24"/>
        </w:rPr>
        <w:t>294</w:t>
      </w:r>
    </w:p>
    <w:p w:rsidR="00414AC9" w:rsidRPr="00414AC9" w:rsidRDefault="00414AC9" w:rsidP="00414AC9">
      <w:pPr>
        <w:pStyle w:val="ConsNormal"/>
        <w:widowControl/>
        <w:ind w:left="522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pStyle w:val="ConsNormal"/>
        <w:widowControl/>
        <w:ind w:left="522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ПОРЯДОК</w:t>
      </w:r>
    </w:p>
    <w:p w:rsidR="00414AC9" w:rsidRPr="00414AC9" w:rsidRDefault="00414AC9" w:rsidP="00414AC9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ПРОВЕДЕНИЯ ВНЕШНЕЙ ПРОВЕРКИ ГОДОВОГО ОТЧЕТА ОБ ИСПОЛНЕНИИ БЮДЖЕТА ОЛОНЕЦКОГО ГОРОДСКОГО ПОСЕЛЕНИЯ</w:t>
      </w:r>
    </w:p>
    <w:p w:rsidR="00414AC9" w:rsidRPr="00414AC9" w:rsidRDefault="00414AC9" w:rsidP="00414AC9">
      <w:pPr>
        <w:pStyle w:val="ConsNormal"/>
        <w:widowControl/>
        <w:ind w:left="522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pStyle w:val="2"/>
        <w:spacing w:after="0" w:line="240" w:lineRule="auto"/>
        <w:ind w:firstLine="426"/>
        <w:jc w:val="both"/>
      </w:pPr>
      <w:r w:rsidRPr="00414AC9">
        <w:t>1. Проверка годового отчета об исполнении бюджета Олонецкого городского поселения (далее – годовой отчет об исполнении бюджета) проводится в соответствии с требованиями статьи 264.4 Бюджетного кодекса Российской Федерации, статьей 29.1 Положения о бюджетном процессе в Олонецком городском поселении, утвержденного решением Совета Олонецкого городского поселения от 7 февраля 2017 № 285, статьей 6</w:t>
      </w:r>
      <w:r w:rsidRPr="00414AC9">
        <w:rPr>
          <w:color w:val="FF0000"/>
        </w:rPr>
        <w:t xml:space="preserve"> </w:t>
      </w:r>
      <w:r w:rsidRPr="00414AC9">
        <w:t xml:space="preserve">Положения о постоянной комиссии по бюджету и вопросам собственности Совета </w:t>
      </w:r>
    </w:p>
    <w:p w:rsidR="00414AC9" w:rsidRPr="00414AC9" w:rsidRDefault="00414AC9" w:rsidP="0041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eastAsia="Times New Roman" w:hAnsi="Times New Roman" w:cs="Times New Roman"/>
          <w:sz w:val="24"/>
        </w:rPr>
        <w:t>Олонецкого  городского поселения</w:t>
      </w:r>
      <w:r w:rsidRPr="00414AC9">
        <w:rPr>
          <w:rFonts w:ascii="Times New Roman" w:hAnsi="Times New Roman" w:cs="Times New Roman"/>
          <w:sz w:val="24"/>
          <w:szCs w:val="24"/>
        </w:rPr>
        <w:t>, утвержденного решением Совета Олонецкого городского поселения от 05.02.2013г. №100.</w:t>
      </w:r>
    </w:p>
    <w:p w:rsidR="00414AC9" w:rsidRPr="00414AC9" w:rsidRDefault="00414AC9" w:rsidP="00414A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2. Годовой отчет об исполнении бюджета до его представления в Совет Олонецкого городского поселения подлежит внешней проверке, которая включает внешнюю проверку бюджетной отчетности главных администраторов средств местного бюджета и подготовку заключения на годовой отчет об исполнении местного бюджета.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3. Внешняя проверка годового отчета об исполнении бюджета Олонецкого городского поселения осуществляется постоянной комиссией по бюджету и финансам Совета Олонецкого городского поселения.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4. Предметом внешней проверки годового отчета являются: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отчет об исполнении бюджета Олонецкого городского поселения;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бюджетная отчетность главных администраторов средств местного бюджета.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5. Объектом внешней проверки годового отчета об исполнении местного бюджета являются: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орган, организующий исполнение бюджета (финансовый орган);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главные администраторы доходов бюджета;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главные администраторы источников финансирования дефицита бюджета;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главные распорядители бюджетных средств.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14AC9">
        <w:rPr>
          <w:rFonts w:ascii="Times New Roman" w:hAnsi="Times New Roman" w:cs="Times New Roman"/>
          <w:sz w:val="24"/>
          <w:szCs w:val="24"/>
        </w:rPr>
        <w:t>. Цели и задачи проведения внешней проверки</w:t>
      </w:r>
    </w:p>
    <w:p w:rsidR="00414AC9" w:rsidRPr="00414AC9" w:rsidRDefault="00414AC9" w:rsidP="00414AC9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годового отчета об исполнении бюджета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1. Целью проведения внешней проверки годового отчета об исполнении бюджета является оценка полноты и достоверности представленной бюджетной отчетности и эффективности использования в отчетном году бюджетных средств и муниципального имущества.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lastRenderedPageBreak/>
        <w:t>2. Задачами проведения внешней проверки годового отчета об исполнении бюджета Олонецкого городского поселения являются: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оценка полноты и своевременности обеспечения бюджетного процесса муниципальными правовыми актами по вопросам осуществления бюджетного процесса в Олонецком городском поселении в отчетном периоде;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оценка исполнения доходной части бюджета в разрезе источников ее формирования на основании сравнения фактических показателей поступления доходов по отношению к объемам доходов, утвержденных решением о бюджете, и объемам показателей бюджетной отчетности;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оценка исполнения расходной части бюджета, в том числе анализ направлений расходов;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анализ исполнения муниципальных программ Олонецкого городского поселения;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оценка исполнения бюджета в разрезе источников финансирования дефицита бюджета;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анализ объема и структуры муниципального долга Олонецкого городского поселения;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проверка соответствия бюджетной отчетности главных администраторов бюджетных средств требованиям действующего законодательства и муниципальных правовых актов по составу, содержанию и соблюдению сроков представления;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оценка достижения целей бюджетной политики, определенных основными направлениями бюджетной и налоговой политики бюджета Олонецкого городского поселения на соответствующий финансовый год.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spacing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14AC9">
        <w:rPr>
          <w:rFonts w:ascii="Times New Roman" w:hAnsi="Times New Roman" w:cs="Times New Roman"/>
          <w:sz w:val="24"/>
          <w:szCs w:val="24"/>
        </w:rPr>
        <w:t>. Порядок проведения внешней проверки годового отчета</w:t>
      </w:r>
    </w:p>
    <w:p w:rsidR="00414AC9" w:rsidRPr="00414AC9" w:rsidRDefault="00414AC9" w:rsidP="00414AC9">
      <w:pPr>
        <w:spacing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об исполнении бюджета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1. Главные администраторы средств местного бюджета не позднее 01 марта текущего финансового года представляют годовую бюджетную отчетность в постоянную комиссию по бюджету и финансам Совета Олонецкого городского поселения для внешней проверки.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2. Не позднее 01 апреля текущего финансового года Администрация Олонецкого национального муниципального района представляет в постоянную комиссию по бюджету и финансам Совета Олонецкого городского поселения годовой отчет об исполнении местного бюджета.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3. По запросу постоянной комиссии по бюджету и финансам Совета Олонецкого городского поселения главные администраторы бюджетных средств обязаны предоставить  документы и иную информацию по вопросам исполнения бюджета, относящимся к их компетенции, в срок не позднее двух</w:t>
      </w:r>
      <w:r w:rsidRPr="00414A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4AC9">
        <w:rPr>
          <w:rFonts w:ascii="Times New Roman" w:hAnsi="Times New Roman" w:cs="Times New Roman"/>
          <w:sz w:val="24"/>
          <w:szCs w:val="24"/>
        </w:rPr>
        <w:t>рабочих дней со дня получения запроса, а также обеспечить по требованию доступ постоянной комиссии по бюджету и финансам  Совета Олонецкого городского поселения к первичной учетной документации.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 xml:space="preserve">4. Постоянная комиссия по бюджету и финансам Совета Олонецкого городского поселения проводит внешнюю проверку отчета об исполнении бюджета в срок, не превышающий один месяц. 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414AC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14AC9">
        <w:rPr>
          <w:rFonts w:ascii="Times New Roman" w:hAnsi="Times New Roman" w:cs="Times New Roman"/>
          <w:sz w:val="24"/>
          <w:szCs w:val="24"/>
        </w:rPr>
        <w:t>. Проверка бюджетной отчетности главных администраторов</w:t>
      </w:r>
    </w:p>
    <w:p w:rsidR="00414AC9" w:rsidRPr="00414AC9" w:rsidRDefault="00414AC9" w:rsidP="00414A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бюджетных средств</w:t>
      </w:r>
    </w:p>
    <w:p w:rsidR="00414AC9" w:rsidRPr="00414AC9" w:rsidRDefault="00414AC9" w:rsidP="00414A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1. В ходе внешней проверки годового отчета об исполнении бюджета Олонецкого городского поселения проверяется бюджетная отчетность главных администраторов бюджетных средств.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2. Главными администраторами бюджетных средств являются главные распорядители бюджетных средств, главные администраторы доходов местного бюджета, главные администраторы источников финансирования дефицита местного бюджета.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3. Состав бюджетной отчетности главного администратора бюджетных средств устанавливается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утверждаемой приказом Министерства финансов Российской Федерации, в действующей редакции.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Финансовая отчетность бюджетных и автономных учреждений, в отношении которых главным распорядителем (распорядителем) бюджетных средств осуществляются функции и полномочия учредителя, составляется и представляется по формам, установленным Министерством финансов Российской Федерации.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4. Бюджетная отчетность главных администраторов бюджетных средств проверяется на предмет соответствия: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4.1. Требованиям действующих в проверяемом периоде Единого плана счетов бухгалтерского учета и Инструкции по его применению, 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утвержденных Министерством финансов Российской Федерации, в частности:</w:t>
      </w:r>
    </w:p>
    <w:p w:rsidR="00414AC9" w:rsidRPr="00414AC9" w:rsidRDefault="00414AC9" w:rsidP="00414A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наличие или отсутствия в отчетах установленных форм;</w:t>
      </w:r>
    </w:p>
    <w:p w:rsidR="00414AC9" w:rsidRPr="00414AC9" w:rsidRDefault="00414AC9" w:rsidP="00414A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полнота заполнения установленных форм;</w:t>
      </w:r>
    </w:p>
    <w:p w:rsidR="00414AC9" w:rsidRPr="00414AC9" w:rsidRDefault="00414AC9" w:rsidP="00414A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соответствия данных форм бюджетной отчетности главных администраторов бюджетных средств данным утвержденного и уточненного планов и данным сводной бюджетной росписи.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4.2. Нормативным правовым актам органов местного самоуправления.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5. Проведенная внешняя проверка бюджетной отчетности оформляется по каждому главному распорядителю бюджетных средств актом (справкой). В акте (справке) должны быть указаны: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полнота и правильность заполнения форм бюджетной отчетности;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соблюдение контрольных соотношений между формами бюджетной отчетности;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тождественность показателей годовой бюджетной отчетности и данных бюджетного учета, в случае установления расхождений должны быть указаны причины;</w:t>
      </w:r>
    </w:p>
    <w:p w:rsidR="00414AC9" w:rsidRPr="00414AC9" w:rsidRDefault="00414AC9" w:rsidP="00414AC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правильность составления сводной бюджетной отчетности главным администратором бюджетных средств.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spacing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14AC9">
        <w:rPr>
          <w:rFonts w:ascii="Times New Roman" w:hAnsi="Times New Roman" w:cs="Times New Roman"/>
          <w:sz w:val="24"/>
          <w:szCs w:val="24"/>
        </w:rPr>
        <w:t>. Заключение на годовой отчет об исполнении бюджета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1. Результаты внешней проверки отчета об исполнении бюджета оформляются заключением постоянной комиссии по бюджету и финансам Совета Олонецкого городского поселения на годовой отчет об исполнении бюджета (далее – заключение постоянной комиссии), которое направляется в Совет Олонецкого городского поселения  и Администрацию Олонецкого национального муниципального района не позднее 30 апреля текущего финансового года.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2. В заключении постоянной комиссии должны содержаться выводы: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о наличии (отсутствии) фактов неполноты бюджетной отчетности;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 xml:space="preserve">- о наличии (отсутствии) фактов недостоверности показателей бюджетной отчетности; </w:t>
      </w:r>
    </w:p>
    <w:p w:rsidR="00414AC9" w:rsidRPr="00414AC9" w:rsidRDefault="00414AC9" w:rsidP="00414AC9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о наличии (отсутствии) фактов, способных негативно повлиять на достоверность отчетности.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В случае непредставления в постоянную комиссию необходимых данных для подтверждения достоверности бюджетной отчетности (непредставления соответствующих форм бюджетной отчетности, отсутствия необходимых показателей в одной форме по взаимоувязанным показателям другой формы отчетности и иных) производится отказ от выражения мнения о достоверности бюджетной отчетности.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3. Заключение постоянной комиссии также может включать в себя: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описание вопросов, проверенных в период проведения внешней проверки;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описание выявленных фактов несоблюдения действующего законодательства и муниципальных правовых актов органов местного самоуправления по вопросам исполнения бюджета;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заключения по проверке бюджетной отчетности главных администраторов бюджетных средств;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выводы о соответствии показателей бюджетной отчетности показателям синтетического и аналитического учета, причинах расхождений данных бюджетного учета и отчетности, методах их исправления;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выборочную оценку показателей исполнения бюджета Олонецкого городского поселения с указанием причин отклонений от утвержденных показателей;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заключение по каждому разделу классификации расходов бюджетов Российской Федерации и по каждому главному распорядителю средств бюджета, с указанием выявленных в ходе внешней проверки годового отчета об исполнении бюджета сумм нецелевого использования бюджетных средств, руководителей получателей бюджетных средств, принявших решение о нецелевом использовании бюджетных средств, и должностных лиц, допустивших осуществление таких платежей;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заключение по каждому разделу классификации расходов бюджетов Российской Федерации и по каждому главному распорядителю бюджетных средств, по которым выявлено в ходе внешней проверки годового отчета об исполнении бюджета расходование средств бюджета сверх утвержденных бюджетных ассигнований либо сверх бюджетной росписи, с указанием руководителей получателей бюджетных средств, принявших указанные решения, и должностных лиц, допустивших осуществление таких платежей;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заключение по каждому выявленному в ходе внешней проверки годового отчета об исполнении бюджета случаю финансирования расходов, не предусмотренных решением о бюджете либо сводной бюджетной росписью, с указанием руководителей получателей бюджетных средств, принявших указанные решения, и должностных лиц, допустивших осуществление таких платежей;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анализ предоставления и погашения бюджетных кредитов;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анализ предоставления обязательств по муниципальным гарантиям и их исполнения, заключения по выявленным фактам предоставления муниципальных гарантий с нарушением требований бюджетного законодательства, по фактам исполнения обязательств, обеспеченных муниципальной гарантией, за счет бюджетных средств;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lastRenderedPageBreak/>
        <w:t>- анализ предоставления бюджетных инвестиций, заключения по выявленным фактам предоставления бюджетных инвестиций с нарушением требований бюджетного законодательства;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иные сведения об исполнении бюджета в отчетном году в соответствии с вопросами и задачами проверки;</w:t>
      </w:r>
    </w:p>
    <w:p w:rsidR="00414AC9" w:rsidRPr="00414AC9" w:rsidRDefault="00414AC9" w:rsidP="00414AC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4AC9">
        <w:rPr>
          <w:rFonts w:ascii="Times New Roman" w:hAnsi="Times New Roman" w:cs="Times New Roman"/>
          <w:sz w:val="24"/>
          <w:szCs w:val="24"/>
        </w:rPr>
        <w:t>- предложение об утверждении либо отклонении годового отчета об исполнении бюджета, иные предложения в соответствии с вопросами и задачами проверки.</w:t>
      </w:r>
    </w:p>
    <w:p w:rsidR="00414AC9" w:rsidRPr="00414AC9" w:rsidRDefault="00414AC9" w:rsidP="00414AC9">
      <w:pPr>
        <w:pStyle w:val="ConsNormal"/>
        <w:widowControl/>
        <w:ind w:left="5220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pStyle w:val="ConsNormal"/>
        <w:widowControl/>
        <w:ind w:left="5220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4AC9" w:rsidRPr="00414AC9" w:rsidRDefault="00414AC9" w:rsidP="00414AC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414AC9" w:rsidRPr="00414AC9" w:rsidSect="00073CD7">
      <w:head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9FD" w:rsidRDefault="00E559FD" w:rsidP="002F4413">
      <w:pPr>
        <w:spacing w:after="0" w:line="240" w:lineRule="auto"/>
      </w:pPr>
      <w:r>
        <w:separator/>
      </w:r>
    </w:p>
  </w:endnote>
  <w:endnote w:type="continuationSeparator" w:id="1">
    <w:p w:rsidR="00E559FD" w:rsidRDefault="00E559FD" w:rsidP="002F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9FD" w:rsidRDefault="00E559FD" w:rsidP="002F4413">
      <w:pPr>
        <w:spacing w:after="0" w:line="240" w:lineRule="auto"/>
      </w:pPr>
      <w:r>
        <w:separator/>
      </w:r>
    </w:p>
  </w:footnote>
  <w:footnote w:type="continuationSeparator" w:id="1">
    <w:p w:rsidR="00E559FD" w:rsidRDefault="00E559FD" w:rsidP="002F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13" w:rsidRPr="002F4413" w:rsidRDefault="002F4413" w:rsidP="002F4413">
    <w:pPr>
      <w:pStyle w:val="a8"/>
      <w:jc w:val="right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71FC"/>
    <w:rsid w:val="0003425A"/>
    <w:rsid w:val="000662BC"/>
    <w:rsid w:val="00073CD7"/>
    <w:rsid w:val="000C3357"/>
    <w:rsid w:val="001103F6"/>
    <w:rsid w:val="00126E3D"/>
    <w:rsid w:val="00171E5E"/>
    <w:rsid w:val="00186C1B"/>
    <w:rsid w:val="001E5039"/>
    <w:rsid w:val="001F5E94"/>
    <w:rsid w:val="00207BE3"/>
    <w:rsid w:val="002315DA"/>
    <w:rsid w:val="00293A4D"/>
    <w:rsid w:val="002A2D9F"/>
    <w:rsid w:val="002D0A29"/>
    <w:rsid w:val="002F4413"/>
    <w:rsid w:val="003275C3"/>
    <w:rsid w:val="003A68F1"/>
    <w:rsid w:val="004071FC"/>
    <w:rsid w:val="00414AC9"/>
    <w:rsid w:val="00423EC9"/>
    <w:rsid w:val="0048459C"/>
    <w:rsid w:val="004B0E67"/>
    <w:rsid w:val="004B2AD7"/>
    <w:rsid w:val="004F03B0"/>
    <w:rsid w:val="00523308"/>
    <w:rsid w:val="00534B8A"/>
    <w:rsid w:val="00546242"/>
    <w:rsid w:val="005E68CD"/>
    <w:rsid w:val="00600F6F"/>
    <w:rsid w:val="0061338E"/>
    <w:rsid w:val="00622CB7"/>
    <w:rsid w:val="00624418"/>
    <w:rsid w:val="00642F5D"/>
    <w:rsid w:val="00672CAD"/>
    <w:rsid w:val="00696A72"/>
    <w:rsid w:val="006B5CCA"/>
    <w:rsid w:val="006B7573"/>
    <w:rsid w:val="006F2C75"/>
    <w:rsid w:val="006F35F9"/>
    <w:rsid w:val="00714383"/>
    <w:rsid w:val="00727377"/>
    <w:rsid w:val="007646EB"/>
    <w:rsid w:val="007657B3"/>
    <w:rsid w:val="007A0966"/>
    <w:rsid w:val="007D67F5"/>
    <w:rsid w:val="00846CDD"/>
    <w:rsid w:val="00875471"/>
    <w:rsid w:val="00916A66"/>
    <w:rsid w:val="009F2250"/>
    <w:rsid w:val="00A05840"/>
    <w:rsid w:val="00A058D7"/>
    <w:rsid w:val="00AC0FBD"/>
    <w:rsid w:val="00B01764"/>
    <w:rsid w:val="00B57D15"/>
    <w:rsid w:val="00BD1387"/>
    <w:rsid w:val="00BE5C54"/>
    <w:rsid w:val="00BF282D"/>
    <w:rsid w:val="00C55F39"/>
    <w:rsid w:val="00CC2B4F"/>
    <w:rsid w:val="00D32C81"/>
    <w:rsid w:val="00D35100"/>
    <w:rsid w:val="00D366ED"/>
    <w:rsid w:val="00D649D1"/>
    <w:rsid w:val="00D7033C"/>
    <w:rsid w:val="00D71EBB"/>
    <w:rsid w:val="00DC520E"/>
    <w:rsid w:val="00DD088A"/>
    <w:rsid w:val="00E53772"/>
    <w:rsid w:val="00E559FD"/>
    <w:rsid w:val="00E63594"/>
    <w:rsid w:val="00E67CBF"/>
    <w:rsid w:val="00E8630D"/>
    <w:rsid w:val="00EA5DF8"/>
    <w:rsid w:val="00EB72D6"/>
    <w:rsid w:val="00F316B2"/>
    <w:rsid w:val="00FD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72"/>
  </w:style>
  <w:style w:type="paragraph" w:styleId="3">
    <w:name w:val="heading 3"/>
    <w:basedOn w:val="a"/>
    <w:next w:val="a"/>
    <w:link w:val="30"/>
    <w:qFormat/>
    <w:rsid w:val="00414AC9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6A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2AD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F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4413"/>
  </w:style>
  <w:style w:type="paragraph" w:styleId="aa">
    <w:name w:val="footer"/>
    <w:basedOn w:val="a"/>
    <w:link w:val="ab"/>
    <w:uiPriority w:val="99"/>
    <w:semiHidden/>
    <w:unhideWhenUsed/>
    <w:rsid w:val="002F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4413"/>
  </w:style>
  <w:style w:type="character" w:customStyle="1" w:styleId="30">
    <w:name w:val="Заголовок 3 Знак"/>
    <w:basedOn w:val="a0"/>
    <w:link w:val="3"/>
    <w:rsid w:val="00414AC9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lock Text"/>
    <w:basedOn w:val="a"/>
    <w:rsid w:val="00414AC9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rsid w:val="00414A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14A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414A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414A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D418-FD33-47B1-8AB3-BCF7A9EB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Васильевна</cp:lastModifiedBy>
  <cp:revision>6</cp:revision>
  <cp:lastPrinted>2021-12-28T05:38:00Z</cp:lastPrinted>
  <dcterms:created xsi:type="dcterms:W3CDTF">2021-12-10T07:24:00Z</dcterms:created>
  <dcterms:modified xsi:type="dcterms:W3CDTF">2021-12-28T05:47:00Z</dcterms:modified>
</cp:coreProperties>
</file>