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8"/>
        <w:gridCol w:w="10742"/>
      </w:tblGrid>
      <w:tr w:rsidR="001A3E74" w:rsidTr="00532EFF">
        <w:tc>
          <w:tcPr>
            <w:tcW w:w="4044" w:type="dxa"/>
          </w:tcPr>
          <w:p w:rsidR="001A3E74" w:rsidRDefault="001A3E74">
            <w:bookmarkStart w:id="0" w:name="_GoBack"/>
            <w:bookmarkEnd w:id="0"/>
            <w:r>
              <w:t xml:space="preserve">Подрядная компания </w:t>
            </w:r>
          </w:p>
        </w:tc>
        <w:tc>
          <w:tcPr>
            <w:tcW w:w="10742" w:type="dxa"/>
          </w:tcPr>
          <w:p w:rsidR="001A3E74" w:rsidRDefault="001A3E74">
            <w:r>
              <w:t xml:space="preserve">Объект недвижимости </w:t>
            </w:r>
          </w:p>
        </w:tc>
      </w:tr>
      <w:tr w:rsidR="001A3E74" w:rsidTr="00532EFF">
        <w:tc>
          <w:tcPr>
            <w:tcW w:w="4044" w:type="dxa"/>
            <w:vMerge w:val="restart"/>
          </w:tcPr>
          <w:p w:rsidR="001A3E74" w:rsidRDefault="001A3E74">
            <w:r>
              <w:t xml:space="preserve">                                 </w:t>
            </w:r>
          </w:p>
          <w:p w:rsidR="001A3E74" w:rsidRDefault="001A3E74"/>
          <w:p w:rsidR="001A3E74" w:rsidRDefault="001A3E74" w:rsidP="001A3E74">
            <w:pPr>
              <w:jc w:val="center"/>
            </w:pPr>
            <w:r>
              <w:t>Авторитет</w:t>
            </w:r>
          </w:p>
        </w:tc>
        <w:tc>
          <w:tcPr>
            <w:tcW w:w="10742" w:type="dxa"/>
          </w:tcPr>
          <w:p w:rsidR="001A3E74" w:rsidRDefault="001314A1">
            <w:hyperlink r:id="rId4" w:history="1">
              <w:r w:rsidR="001A3E74">
                <w:rPr>
                  <w:rStyle w:val="a4"/>
                </w:rPr>
                <w:t>https://www.cian.ru/sale/suburban/267272441/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5" w:history="1">
              <w:r w:rsidR="001A3E74">
                <w:rPr>
                  <w:rStyle w:val="a4"/>
                </w:rPr>
                <w:t>https://spb.cian.ru/sale/suburban/271750892/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6" w:history="1">
              <w:r w:rsidR="001A3E74">
                <w:rPr>
                  <w:rStyle w:val="a4"/>
                </w:rPr>
                <w:t>https://spb.cian.ru/sale/suburban/273119700/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7" w:history="1">
              <w:r w:rsidR="001A3E74">
                <w:rPr>
                  <w:rStyle w:val="a4"/>
                </w:rPr>
                <w:t>https://spb.cian.ru/sale/suburban/271708432/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8" w:history="1">
              <w:r w:rsidR="001A3E74">
                <w:rPr>
                  <w:rStyle w:val="a4"/>
                </w:rPr>
                <w:t>https://spb.cian.ru/sale/suburban/271749749/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9" w:history="1">
              <w:r w:rsidR="001A3E74">
                <w:rPr>
                  <w:rStyle w:val="a4"/>
                </w:rPr>
                <w:t>https://spb.cian.ru/sale/suburban/267272441/</w:t>
              </w:r>
            </w:hyperlink>
          </w:p>
        </w:tc>
      </w:tr>
      <w:tr w:rsidR="001A3E74" w:rsidTr="00532EFF">
        <w:tc>
          <w:tcPr>
            <w:tcW w:w="4044" w:type="dxa"/>
            <w:vMerge w:val="restart"/>
          </w:tcPr>
          <w:p w:rsidR="001A3E74" w:rsidRDefault="001A3E74" w:rsidP="001A3E74">
            <w:pPr>
              <w:jc w:val="center"/>
            </w:pPr>
          </w:p>
          <w:p w:rsidR="001A3E74" w:rsidRDefault="001A3E74" w:rsidP="001A3E74">
            <w:pPr>
              <w:jc w:val="center"/>
            </w:pPr>
            <w:r>
              <w:t>Маслов Групп</w:t>
            </w:r>
          </w:p>
        </w:tc>
        <w:tc>
          <w:tcPr>
            <w:tcW w:w="10742" w:type="dxa"/>
          </w:tcPr>
          <w:p w:rsidR="001A3E74" w:rsidRDefault="001314A1">
            <w:hyperlink r:id="rId10" w:history="1">
              <w:r w:rsidR="001A3E74">
                <w:rPr>
                  <w:rStyle w:val="a4"/>
                </w:rPr>
                <w:t>https://spb.cian.ru/sale/suburban/268003988/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11" w:history="1">
              <w:r w:rsidR="001A3E74">
                <w:rPr>
                  <w:rStyle w:val="a4"/>
                </w:rPr>
                <w:t>https://spb.cian.ru/sale/suburban/271444027/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12" w:history="1">
              <w:r w:rsidR="001A3E74">
                <w:rPr>
                  <w:rStyle w:val="a4"/>
                </w:rPr>
                <w:t>https://spb.cian.ru/sale/suburban/265643167/</w:t>
              </w:r>
            </w:hyperlink>
          </w:p>
        </w:tc>
      </w:tr>
      <w:tr w:rsidR="001A3E74" w:rsidTr="00532EFF">
        <w:tc>
          <w:tcPr>
            <w:tcW w:w="4044" w:type="dxa"/>
            <w:vMerge w:val="restart"/>
          </w:tcPr>
          <w:p w:rsidR="001A3E74" w:rsidRDefault="001A3E74" w:rsidP="001A3E74">
            <w:pPr>
              <w:jc w:val="center"/>
            </w:pPr>
          </w:p>
          <w:p w:rsidR="001A3E74" w:rsidRDefault="001A3E74" w:rsidP="001A3E74">
            <w:pPr>
              <w:jc w:val="center"/>
            </w:pPr>
            <w:r>
              <w:t>КП Изумрудные горки</w:t>
            </w:r>
          </w:p>
        </w:tc>
        <w:tc>
          <w:tcPr>
            <w:tcW w:w="10742" w:type="dxa"/>
          </w:tcPr>
          <w:p w:rsidR="001A3E74" w:rsidRDefault="001314A1">
            <w:hyperlink r:id="rId13" w:history="1">
              <w:r w:rsidR="001A3E74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https://igorki.club/catalog/ul-okruzhnaya-10v/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14" w:history="1">
              <w:r w:rsidR="001A3E74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https://igorki.club/catalog/ul-okruzhnaya-28v/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15" w:history="1">
              <w:r w:rsidR="001A3E74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https://www.avito.ru/garbolovo/doma_dachi_kottedzhi/kottedzh_1444_m_na_uchastke_10_sot._2330821637</w:t>
              </w:r>
            </w:hyperlink>
          </w:p>
        </w:tc>
      </w:tr>
      <w:tr w:rsidR="001A3E74" w:rsidTr="00532EFF">
        <w:tc>
          <w:tcPr>
            <w:tcW w:w="4044" w:type="dxa"/>
            <w:vMerge/>
          </w:tcPr>
          <w:p w:rsidR="001A3E74" w:rsidRDefault="001A3E74"/>
        </w:tc>
        <w:tc>
          <w:tcPr>
            <w:tcW w:w="10742" w:type="dxa"/>
          </w:tcPr>
          <w:p w:rsidR="001A3E74" w:rsidRDefault="001314A1">
            <w:hyperlink r:id="rId16" w:history="1">
              <w:r w:rsidR="001A3E74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https://www.avito.ru/garbolovo/doma_dachi_kottedzhi/kottedzh_150_m_na_uchastke_10_sot._2330473641</w:t>
              </w:r>
            </w:hyperlink>
          </w:p>
        </w:tc>
      </w:tr>
      <w:tr w:rsidR="001A3E74" w:rsidRPr="002E1D17" w:rsidTr="00532EFF">
        <w:tc>
          <w:tcPr>
            <w:tcW w:w="4044" w:type="dxa"/>
          </w:tcPr>
          <w:p w:rsidR="001A3E74" w:rsidRPr="001A3E74" w:rsidRDefault="001A3E74" w:rsidP="001A3E74">
            <w:pPr>
              <w:jc w:val="center"/>
              <w:rPr>
                <w:lang w:val="en-US"/>
              </w:rPr>
            </w:pPr>
            <w:r>
              <w:t xml:space="preserve">Есенин </w:t>
            </w:r>
            <w:r>
              <w:rPr>
                <w:lang w:val="en-US"/>
              </w:rPr>
              <w:t>Village</w:t>
            </w:r>
          </w:p>
        </w:tc>
        <w:tc>
          <w:tcPr>
            <w:tcW w:w="10742" w:type="dxa"/>
          </w:tcPr>
          <w:p w:rsidR="001A3E74" w:rsidRPr="001A3E74" w:rsidRDefault="001314A1">
            <w:pPr>
              <w:rPr>
                <w:lang w:val="en-US"/>
              </w:rPr>
            </w:pPr>
            <w:hyperlink r:id="rId17" w:history="1">
              <w:r w:rsidR="001A3E74" w:rsidRPr="001A3E74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  <w:lang w:val="en-US"/>
                </w:rPr>
                <w:t>https://spb.cian.ru/kottedzhnyj-poselok-eseninvillage-eseninvilladzh-1523/</w:t>
              </w:r>
            </w:hyperlink>
          </w:p>
        </w:tc>
      </w:tr>
      <w:tr w:rsidR="001A3E74" w:rsidRPr="001A3E74" w:rsidTr="00532EFF">
        <w:tc>
          <w:tcPr>
            <w:tcW w:w="4044" w:type="dxa"/>
          </w:tcPr>
          <w:p w:rsidR="001A3E74" w:rsidRPr="001502FB" w:rsidRDefault="001502FB" w:rsidP="001502FB">
            <w:pPr>
              <w:jc w:val="center"/>
            </w:pPr>
            <w:r>
              <w:t xml:space="preserve">ЦБ </w:t>
            </w:r>
            <w:proofErr w:type="spellStart"/>
            <w:r>
              <w:t>Давир</w:t>
            </w:r>
            <w:proofErr w:type="spellEnd"/>
          </w:p>
        </w:tc>
        <w:tc>
          <w:tcPr>
            <w:tcW w:w="10742" w:type="dxa"/>
          </w:tcPr>
          <w:p w:rsidR="001A3E74" w:rsidRPr="001502FB" w:rsidRDefault="001314A1">
            <w:hyperlink r:id="rId18" w:history="1">
              <w:r w:rsidR="001502FB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https://leningradskaya-oblast.doski.ru/vsevolozhskiy-raion/kottedzh-171-3-m2-na-uchastke-6-sot-msg7296837.htm</w:t>
              </w:r>
            </w:hyperlink>
          </w:p>
        </w:tc>
      </w:tr>
      <w:tr w:rsidR="002E1D17" w:rsidRPr="001A3E74" w:rsidTr="00532EFF">
        <w:tc>
          <w:tcPr>
            <w:tcW w:w="4044" w:type="dxa"/>
          </w:tcPr>
          <w:p w:rsidR="002E1D17" w:rsidRDefault="002E1D17" w:rsidP="001502FB">
            <w:pPr>
              <w:jc w:val="center"/>
            </w:pPr>
            <w:r>
              <w:t>ЖК Ломоносовская Усадьба</w:t>
            </w:r>
          </w:p>
        </w:tc>
        <w:tc>
          <w:tcPr>
            <w:tcW w:w="10742" w:type="dxa"/>
          </w:tcPr>
          <w:p w:rsidR="002E1D17" w:rsidRDefault="001314A1" w:rsidP="002E1D17">
            <w:hyperlink r:id="rId19" w:history="1">
              <w:r w:rsidR="002E1D17">
                <w:rPr>
                  <w:rStyle w:val="a4"/>
                </w:rPr>
                <w:t>https://spb.cian.ru/sale/suburban/263489037/</w:t>
              </w:r>
            </w:hyperlink>
          </w:p>
          <w:p w:rsidR="002E1D17" w:rsidRDefault="001314A1" w:rsidP="002E1D17">
            <w:hyperlink r:id="rId20" w:history="1">
              <w:r w:rsidR="002E1D17">
                <w:rPr>
                  <w:rStyle w:val="a4"/>
                </w:rPr>
                <w:t>https://spb.cian.ru/sale/suburban/243655454/</w:t>
              </w:r>
            </w:hyperlink>
          </w:p>
          <w:p w:rsidR="002E1D17" w:rsidRDefault="001314A1">
            <w:hyperlink r:id="rId21" w:history="1">
              <w:r w:rsidR="002E1D17">
                <w:rPr>
                  <w:rStyle w:val="a4"/>
                </w:rPr>
                <w:t>https://spb.cian.ru/sale/suburban/247207926/</w:t>
              </w:r>
            </w:hyperlink>
          </w:p>
        </w:tc>
      </w:tr>
    </w:tbl>
    <w:p w:rsidR="000279B9" w:rsidRPr="001502FB" w:rsidRDefault="000279B9"/>
    <w:sectPr w:rsidR="000279B9" w:rsidRPr="001502FB" w:rsidSect="001A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26"/>
    <w:rsid w:val="000279B9"/>
    <w:rsid w:val="001314A1"/>
    <w:rsid w:val="001502FB"/>
    <w:rsid w:val="001A3E74"/>
    <w:rsid w:val="00242C71"/>
    <w:rsid w:val="002E1D17"/>
    <w:rsid w:val="00532EFF"/>
    <w:rsid w:val="005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9BEA-408F-47BD-BE5E-6E7042A9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cian.ru/sale/suburban/271749749/" TargetMode="External"/><Relationship Id="rId13" Type="http://schemas.openxmlformats.org/officeDocument/2006/relationships/hyperlink" Target="https://igorki.club/catalog/ul-okruzhnaya-10v/" TargetMode="External"/><Relationship Id="rId18" Type="http://schemas.openxmlformats.org/officeDocument/2006/relationships/hyperlink" Target="https://leningradskaya-oblast.doski.ru/vsevolozhskiy-raion/kottedzh-171-3-m2-na-uchastke-6-sot-msg729683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b.cian.ru/sale/suburban/247207926/" TargetMode="External"/><Relationship Id="rId7" Type="http://schemas.openxmlformats.org/officeDocument/2006/relationships/hyperlink" Target="https://spb.cian.ru/sale/suburban/271708432/" TargetMode="External"/><Relationship Id="rId12" Type="http://schemas.openxmlformats.org/officeDocument/2006/relationships/hyperlink" Target="https://spb.cian.ru/sale/suburban/265643167/" TargetMode="External"/><Relationship Id="rId17" Type="http://schemas.openxmlformats.org/officeDocument/2006/relationships/hyperlink" Target="https://spb.cian.ru/kottedzhnyj-poselok-eseninvillage-eseninvilladzh-15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ito.ru/garbolovo/doma_dachi_kottedzhi/kottedzh_150_m_na_uchastke_10_sot._2330473641" TargetMode="External"/><Relationship Id="rId20" Type="http://schemas.openxmlformats.org/officeDocument/2006/relationships/hyperlink" Target="https://spb.cian.ru/sale/suburban/2436554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b.cian.ru/sale/suburban/273119700/" TargetMode="External"/><Relationship Id="rId11" Type="http://schemas.openxmlformats.org/officeDocument/2006/relationships/hyperlink" Target="https://spb.cian.ru/sale/suburban/271444027/" TargetMode="External"/><Relationship Id="rId5" Type="http://schemas.openxmlformats.org/officeDocument/2006/relationships/hyperlink" Target="https://spb.cian.ru/sale/suburban/271750892/" TargetMode="External"/><Relationship Id="rId15" Type="http://schemas.openxmlformats.org/officeDocument/2006/relationships/hyperlink" Target="https://www.avito.ru/garbolovo/doma_dachi_kottedzhi/kottedzh_1444_m_na_uchastke_10_sot._23308216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b.cian.ru/sale/suburban/268003988/" TargetMode="External"/><Relationship Id="rId19" Type="http://schemas.openxmlformats.org/officeDocument/2006/relationships/hyperlink" Target="https://spb.cian.ru/sale/suburban/263489037/" TargetMode="External"/><Relationship Id="rId4" Type="http://schemas.openxmlformats.org/officeDocument/2006/relationships/hyperlink" Target="https://www.cian.ru/sale/suburban/267272441/" TargetMode="External"/><Relationship Id="rId9" Type="http://schemas.openxmlformats.org/officeDocument/2006/relationships/hyperlink" Target="https://spb.cian.ru/sale/suburban/267272441/" TargetMode="External"/><Relationship Id="rId14" Type="http://schemas.openxmlformats.org/officeDocument/2006/relationships/hyperlink" Target="https://igorki.club/catalog/ul-okruzhnaya-28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Жудин Павел Иванович</dc:creator>
  <cp:lastModifiedBy>Соловьёва Елена Павловна</cp:lastModifiedBy>
  <cp:revision>2</cp:revision>
  <dcterms:created xsi:type="dcterms:W3CDTF">2022-06-22T06:10:00Z</dcterms:created>
  <dcterms:modified xsi:type="dcterms:W3CDTF">2022-06-22T06:10:00Z</dcterms:modified>
</cp:coreProperties>
</file>