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BD" w:rsidRDefault="000171BD" w:rsidP="000171BD">
      <w:pPr>
        <w:pStyle w:val="a3"/>
        <w:shd w:val="clear" w:color="auto" w:fill="FFFFFF"/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171BD" w:rsidRDefault="000171BD" w:rsidP="000171BD">
      <w:pPr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0171BD" w:rsidRPr="007A0BA8" w:rsidRDefault="000171BD" w:rsidP="000171BD">
      <w:pPr>
        <w:adjustRightInd w:val="0"/>
        <w:jc w:val="right"/>
        <w:rPr>
          <w:bCs/>
          <w:sz w:val="24"/>
          <w:szCs w:val="24"/>
        </w:rPr>
      </w:pPr>
      <w:r w:rsidRPr="007A0BA8">
        <w:rPr>
          <w:bCs/>
          <w:sz w:val="24"/>
          <w:szCs w:val="24"/>
        </w:rPr>
        <w:t>Организационным комитетом</w:t>
      </w:r>
    </w:p>
    <w:p w:rsidR="000171BD" w:rsidRDefault="000171BD" w:rsidP="000171BD">
      <w:pPr>
        <w:adjustRightInd w:val="0"/>
        <w:jc w:val="right"/>
        <w:rPr>
          <w:bCs/>
          <w:sz w:val="24"/>
          <w:szCs w:val="24"/>
        </w:rPr>
      </w:pPr>
      <w:r w:rsidRPr="007A0BA8">
        <w:rPr>
          <w:bCs/>
          <w:sz w:val="24"/>
          <w:szCs w:val="24"/>
        </w:rPr>
        <w:t xml:space="preserve">по проведению «Дня семьи, любви </w:t>
      </w:r>
    </w:p>
    <w:p w:rsidR="000171BD" w:rsidRPr="007A0BA8" w:rsidRDefault="000171BD" w:rsidP="000171BD">
      <w:pPr>
        <w:adjustRightInd w:val="0"/>
        <w:jc w:val="right"/>
        <w:rPr>
          <w:bCs/>
          <w:sz w:val="24"/>
          <w:szCs w:val="24"/>
        </w:rPr>
      </w:pPr>
      <w:r w:rsidRPr="007A0BA8">
        <w:rPr>
          <w:bCs/>
          <w:sz w:val="24"/>
          <w:szCs w:val="24"/>
        </w:rPr>
        <w:t>и верности</w:t>
      </w:r>
      <w:r>
        <w:rPr>
          <w:bCs/>
          <w:sz w:val="24"/>
          <w:szCs w:val="24"/>
        </w:rPr>
        <w:t xml:space="preserve"> </w:t>
      </w:r>
      <w:r w:rsidRPr="007A0BA8">
        <w:rPr>
          <w:bCs/>
          <w:sz w:val="24"/>
          <w:szCs w:val="24"/>
        </w:rPr>
        <w:t>в Российской Федерации»</w:t>
      </w:r>
    </w:p>
    <w:p w:rsidR="000171BD" w:rsidRPr="007A0BA8" w:rsidRDefault="000171BD" w:rsidP="000171BD">
      <w:pPr>
        <w:adjustRightInd w:val="0"/>
        <w:jc w:val="right"/>
        <w:rPr>
          <w:bCs/>
          <w:sz w:val="24"/>
          <w:szCs w:val="24"/>
        </w:rPr>
      </w:pPr>
      <w:r w:rsidRPr="007A0BA8">
        <w:rPr>
          <w:bCs/>
          <w:sz w:val="24"/>
          <w:szCs w:val="24"/>
        </w:rPr>
        <w:t>Протокол № 1 от «24» марта 2011 г.</w:t>
      </w:r>
    </w:p>
    <w:p w:rsidR="000171BD" w:rsidRDefault="000171BD" w:rsidP="000171BD">
      <w:pPr>
        <w:adjustRightInd w:val="0"/>
        <w:jc w:val="center"/>
        <w:rPr>
          <w:b/>
          <w:bCs/>
          <w:sz w:val="28"/>
          <w:szCs w:val="28"/>
        </w:rPr>
      </w:pPr>
    </w:p>
    <w:p w:rsidR="000171BD" w:rsidRPr="00F0220A" w:rsidRDefault="000171BD" w:rsidP="000171BD">
      <w:pPr>
        <w:adjustRightInd w:val="0"/>
        <w:jc w:val="center"/>
        <w:rPr>
          <w:b/>
          <w:bCs/>
          <w:sz w:val="28"/>
          <w:szCs w:val="28"/>
        </w:rPr>
      </w:pPr>
      <w:r w:rsidRPr="00F0220A">
        <w:rPr>
          <w:b/>
          <w:bCs/>
          <w:sz w:val="28"/>
          <w:szCs w:val="28"/>
        </w:rPr>
        <w:t>ПОЛОЖЕНИЕ</w:t>
      </w:r>
    </w:p>
    <w:p w:rsidR="000171BD" w:rsidRPr="00F0220A" w:rsidRDefault="000171BD" w:rsidP="000171BD">
      <w:pPr>
        <w:adjustRightInd w:val="0"/>
        <w:jc w:val="center"/>
        <w:rPr>
          <w:b/>
          <w:bCs/>
          <w:sz w:val="28"/>
          <w:szCs w:val="28"/>
        </w:rPr>
      </w:pPr>
      <w:r w:rsidRPr="00F0220A">
        <w:rPr>
          <w:b/>
          <w:bCs/>
          <w:sz w:val="28"/>
          <w:szCs w:val="28"/>
        </w:rPr>
        <w:t>о медали «За любовь и верность»</w:t>
      </w:r>
    </w:p>
    <w:p w:rsidR="000171BD" w:rsidRPr="00F0220A" w:rsidRDefault="000171BD" w:rsidP="000171BD">
      <w:pPr>
        <w:adjustRightInd w:val="0"/>
        <w:jc w:val="center"/>
        <w:rPr>
          <w:b/>
          <w:bCs/>
          <w:sz w:val="28"/>
          <w:szCs w:val="28"/>
        </w:rPr>
      </w:pPr>
      <w:proofErr w:type="gramStart"/>
      <w:r w:rsidRPr="00F0220A">
        <w:rPr>
          <w:b/>
          <w:bCs/>
          <w:sz w:val="28"/>
          <w:szCs w:val="28"/>
        </w:rPr>
        <w:t>(с изменениями, внесенными Протоколом организационного комитета по проведению «Дня семьи, любви</w:t>
      </w:r>
      <w:proofErr w:type="gramEnd"/>
    </w:p>
    <w:p w:rsidR="000171BD" w:rsidRDefault="000171BD" w:rsidP="000171BD">
      <w:pPr>
        <w:adjustRightInd w:val="0"/>
        <w:jc w:val="center"/>
        <w:rPr>
          <w:b/>
          <w:bCs/>
          <w:sz w:val="28"/>
          <w:szCs w:val="28"/>
        </w:rPr>
      </w:pPr>
      <w:r w:rsidRPr="00F0220A">
        <w:rPr>
          <w:b/>
          <w:bCs/>
          <w:sz w:val="28"/>
          <w:szCs w:val="28"/>
        </w:rPr>
        <w:t>верности» №1 от 23.04.2013г.)</w:t>
      </w:r>
    </w:p>
    <w:p w:rsidR="000171BD" w:rsidRPr="00F0220A" w:rsidRDefault="000171BD" w:rsidP="000171BD">
      <w:pPr>
        <w:adjustRightInd w:val="0"/>
        <w:jc w:val="center"/>
        <w:rPr>
          <w:b/>
          <w:bCs/>
          <w:sz w:val="28"/>
          <w:szCs w:val="28"/>
        </w:rPr>
      </w:pP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1. Медаль «За любовь и верность» (далее - Медаль) является общественной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наградой, учр</w:t>
      </w:r>
      <w:bookmarkStart w:id="0" w:name="_GoBack"/>
      <w:bookmarkEnd w:id="0"/>
      <w:r w:rsidRPr="00F0220A">
        <w:rPr>
          <w:sz w:val="28"/>
          <w:szCs w:val="28"/>
        </w:rPr>
        <w:t>ежденной Организационным комитетом по проведению «Дня семьи, любви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и верности в Российской Федерации» (далее - Оргкомитет).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2. Медалью награждаются граждане Российской Федерации и граждане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иностранных государств – супруги, зарегистрировавшие заключение брака не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менее 25-ти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лет назад, получившие известность среди сограждан крепостью семейных устоев,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основанных на взаимной любви и верности, а также добившиеся благополучия,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обеспеченного совместным трудом, воспитавшие детей достойными членами общества.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3. Медаль вручается и хранится в футляре.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4. Вместе с Медалью вручается удостоверение и лацканный знак (2 штуки).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5. Вручение Медали может сопровождаться материальным поощрением</w:t>
      </w:r>
      <w:r>
        <w:rPr>
          <w:sz w:val="28"/>
          <w:szCs w:val="28"/>
        </w:rPr>
        <w:t xml:space="preserve"> </w:t>
      </w:r>
      <w:proofErr w:type="gramStart"/>
      <w:r w:rsidRPr="00F0220A">
        <w:rPr>
          <w:sz w:val="28"/>
          <w:szCs w:val="28"/>
        </w:rPr>
        <w:t>награжденных</w:t>
      </w:r>
      <w:proofErr w:type="gramEnd"/>
      <w:r w:rsidRPr="00F0220A">
        <w:rPr>
          <w:sz w:val="28"/>
          <w:szCs w:val="28"/>
        </w:rPr>
        <w:t>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6. Награждение Медалью производится в соответствии с настоящим Положением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один раз в год решением Оргкомитета. Решение Оргкомитета принимается не ранее 1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июня и не позднее 7 июля.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7. Ходатайство о награждении Медалью может возбуждаться Федеральными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органами исполнительной власти, органами государственной власти субъектов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Российской Федерации, органами местного самоуправления, дипломатическими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представительствами РФ и Федеральным агентством по делам Содружества Независимых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Государств, соотечественников, проживающих за рубежом, и по международному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гуманитарному сотрудничеству (</w:t>
      </w:r>
      <w:proofErr w:type="spellStart"/>
      <w:r w:rsidRPr="00F0220A">
        <w:rPr>
          <w:sz w:val="28"/>
          <w:szCs w:val="28"/>
        </w:rPr>
        <w:t>Россотрудничество</w:t>
      </w:r>
      <w:proofErr w:type="spellEnd"/>
      <w:r w:rsidRPr="00F0220A">
        <w:rPr>
          <w:sz w:val="28"/>
          <w:szCs w:val="28"/>
        </w:rPr>
        <w:t>) с учетом мнения общественных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организаций. Ходатайство о награждении медалью представляется в Оргкомитет.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8. Вручение Медали производится уполномоченными Оргкомитетом лицами, как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правило, в торжественной обстановке 8 июля, в День семьи, любви и верности в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Российской Федерации и странах мира.</w:t>
      </w:r>
    </w:p>
    <w:p w:rsidR="000171BD" w:rsidRPr="00F0220A" w:rsidRDefault="000171BD" w:rsidP="000171BD">
      <w:pPr>
        <w:adjustRightInd w:val="0"/>
        <w:ind w:firstLine="567"/>
        <w:jc w:val="both"/>
        <w:rPr>
          <w:sz w:val="28"/>
          <w:szCs w:val="28"/>
        </w:rPr>
      </w:pPr>
      <w:r w:rsidRPr="00F0220A">
        <w:rPr>
          <w:sz w:val="28"/>
          <w:szCs w:val="28"/>
        </w:rPr>
        <w:t>9. Вручение Медали осуществляется на безвозмездной основе.</w:t>
      </w:r>
    </w:p>
    <w:p w:rsidR="002066CF" w:rsidRDefault="000171BD" w:rsidP="000171BD">
      <w:pPr>
        <w:adjustRightInd w:val="0"/>
        <w:ind w:firstLine="567"/>
        <w:jc w:val="both"/>
      </w:pPr>
      <w:r w:rsidRPr="00F0220A">
        <w:rPr>
          <w:sz w:val="28"/>
          <w:szCs w:val="28"/>
        </w:rPr>
        <w:t>10. Оргкомитет вправе передать принадлежащие ему в соответствии с настоящим</w:t>
      </w:r>
      <w:r>
        <w:rPr>
          <w:sz w:val="28"/>
          <w:szCs w:val="28"/>
        </w:rPr>
        <w:t xml:space="preserve"> </w:t>
      </w:r>
      <w:r w:rsidRPr="00F0220A">
        <w:rPr>
          <w:sz w:val="28"/>
          <w:szCs w:val="28"/>
        </w:rPr>
        <w:t>Положением права иным лицам, в том числе некоммерческим организациям.</w:t>
      </w:r>
    </w:p>
    <w:sectPr w:rsidR="002066CF" w:rsidSect="004F53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1D"/>
    <w:rsid w:val="000171BD"/>
    <w:rsid w:val="002066CF"/>
    <w:rsid w:val="0029341D"/>
    <w:rsid w:val="003A68B8"/>
    <w:rsid w:val="004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1BD"/>
    <w:pPr>
      <w:autoSpaceDE/>
      <w:autoSpaceDN/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1BD"/>
    <w:pPr>
      <w:autoSpaceDE/>
      <w:autoSpaceDN/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tyamkova</dc:creator>
  <cp:lastModifiedBy>Людмила Н. Фадеева</cp:lastModifiedBy>
  <cp:revision>2</cp:revision>
  <cp:lastPrinted>2021-02-15T12:13:00Z</cp:lastPrinted>
  <dcterms:created xsi:type="dcterms:W3CDTF">2021-02-25T07:05:00Z</dcterms:created>
  <dcterms:modified xsi:type="dcterms:W3CDTF">2021-02-25T07:05:00Z</dcterms:modified>
</cp:coreProperties>
</file>