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47538C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5783042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EC0C24">
      <w:pPr>
        <w:ind w:right="4535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4F39B9">
        <w:rPr>
          <w:szCs w:val="24"/>
        </w:rPr>
        <w:t>26</w:t>
      </w:r>
      <w:r w:rsidR="00A83F90" w:rsidRPr="00C00C55">
        <w:rPr>
          <w:szCs w:val="24"/>
        </w:rPr>
        <w:t xml:space="preserve"> </w:t>
      </w:r>
      <w:r w:rsidR="004F39B9">
        <w:rPr>
          <w:szCs w:val="24"/>
        </w:rPr>
        <w:t>сентябр</w:t>
      </w:r>
      <w:r w:rsidR="0031741E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4F39B9">
        <w:rPr>
          <w:szCs w:val="24"/>
        </w:rPr>
        <w:t xml:space="preserve">  </w:t>
      </w:r>
      <w:r w:rsidR="00EC0C24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4F39B9">
        <w:rPr>
          <w:szCs w:val="24"/>
        </w:rPr>
        <w:t>31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4F39B9">
      <w:pPr>
        <w:rPr>
          <w:szCs w:val="24"/>
        </w:rPr>
      </w:pPr>
    </w:p>
    <w:p w:rsidR="004F39B9" w:rsidRPr="004F39B9" w:rsidRDefault="004F39B9" w:rsidP="00EC0C24">
      <w:pPr>
        <w:suppressAutoHyphens/>
        <w:ind w:right="4535"/>
        <w:jc w:val="both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>О проведении публичных слушаний по проектам генерального плана и правил землепользования и застройки Коткозерского сельского поселения</w:t>
      </w:r>
    </w:p>
    <w:p w:rsidR="004F39B9" w:rsidRPr="004F39B9" w:rsidRDefault="004F39B9" w:rsidP="004F39B9">
      <w:pPr>
        <w:suppressAutoHyphens/>
        <w:ind w:right="4536"/>
        <w:jc w:val="both"/>
        <w:rPr>
          <w:rFonts w:eastAsia="Times New Roman" w:cs="Times New Roman"/>
          <w:szCs w:val="24"/>
          <w:lang w:eastAsia="x-none"/>
        </w:rPr>
      </w:pPr>
    </w:p>
    <w:p w:rsidR="00EC0C24" w:rsidRDefault="00EC0C24" w:rsidP="004F39B9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4F39B9" w:rsidRPr="004F39B9" w:rsidRDefault="004F39B9" w:rsidP="004F39B9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4F39B9">
        <w:rPr>
          <w:rFonts w:eastAsia="Times New Roman" w:cs="Times New Roman"/>
          <w:szCs w:val="24"/>
          <w:lang w:eastAsia="ru-RU"/>
        </w:rPr>
        <w:t>В соответствии с п. 20 ст. 14, ст. 28 Федерального закона от 06.10.2003 № 131-ФЗ «Об общих принципах организации местного самоуправле</w:t>
      </w:r>
      <w:r w:rsidR="00EC0C24">
        <w:rPr>
          <w:rFonts w:eastAsia="Times New Roman" w:cs="Times New Roman"/>
          <w:szCs w:val="24"/>
          <w:lang w:eastAsia="ru-RU"/>
        </w:rPr>
        <w:t>ния в Российской Федерации», п.</w:t>
      </w:r>
      <w:r w:rsidRPr="004F39B9">
        <w:rPr>
          <w:rFonts w:eastAsia="Times New Roman" w:cs="Times New Roman"/>
          <w:szCs w:val="24"/>
          <w:lang w:eastAsia="ru-RU"/>
        </w:rPr>
        <w:t>п. 20 п. 1 ст. 7 Устава Олонецкого национального муниципального района</w:t>
      </w:r>
      <w:r w:rsidRPr="004F39B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4F39B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</w:t>
      </w:r>
    </w:p>
    <w:p w:rsidR="004F39B9" w:rsidRPr="004F39B9" w:rsidRDefault="004F39B9" w:rsidP="004F39B9">
      <w:pPr>
        <w:jc w:val="both"/>
        <w:rPr>
          <w:rFonts w:eastAsia="Times New Roman" w:cs="Times New Roman"/>
          <w:szCs w:val="24"/>
          <w:lang w:eastAsia="x-none"/>
        </w:rPr>
      </w:pPr>
    </w:p>
    <w:p w:rsidR="004F39B9" w:rsidRDefault="004F39B9" w:rsidP="004F39B9">
      <w:pPr>
        <w:jc w:val="center"/>
        <w:rPr>
          <w:rFonts w:eastAsia="Times New Roman" w:cs="Times New Roman"/>
          <w:szCs w:val="24"/>
          <w:lang w:eastAsia="x-none"/>
        </w:rPr>
      </w:pPr>
      <w:r w:rsidRPr="004F39B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4F39B9">
        <w:rPr>
          <w:rFonts w:eastAsia="Times New Roman" w:cs="Times New Roman"/>
          <w:szCs w:val="24"/>
          <w:lang w:eastAsia="x-none"/>
        </w:rPr>
        <w:t xml:space="preserve"> ю</w:t>
      </w:r>
      <w:r w:rsidRPr="004F39B9">
        <w:rPr>
          <w:rFonts w:eastAsia="Times New Roman" w:cs="Times New Roman"/>
          <w:szCs w:val="24"/>
          <w:lang w:val="x-none" w:eastAsia="x-none"/>
        </w:rPr>
        <w:t>:</w:t>
      </w:r>
    </w:p>
    <w:p w:rsidR="00EC0C24" w:rsidRPr="00EC0C24" w:rsidRDefault="00EC0C24" w:rsidP="004F39B9">
      <w:pPr>
        <w:jc w:val="center"/>
        <w:rPr>
          <w:rFonts w:eastAsia="Times New Roman" w:cs="Times New Roman"/>
          <w:szCs w:val="24"/>
          <w:lang w:eastAsia="x-none"/>
        </w:rPr>
      </w:pPr>
    </w:p>
    <w:p w:rsidR="004F39B9" w:rsidRPr="004F39B9" w:rsidRDefault="004F39B9" w:rsidP="00EC0C2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 xml:space="preserve">1. </w:t>
      </w:r>
      <w:r w:rsidRPr="004F39B9">
        <w:rPr>
          <w:rFonts w:eastAsia="Times New Roman" w:cs="Times New Roman"/>
          <w:szCs w:val="24"/>
          <w:lang w:eastAsia="ru-RU"/>
        </w:rPr>
        <w:tab/>
      </w:r>
      <w:r w:rsidRPr="004F39B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4F39B9" w:rsidRPr="004F39B9" w:rsidRDefault="004F39B9" w:rsidP="00EC0C2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 xml:space="preserve">2. </w:t>
      </w:r>
      <w:r w:rsidR="00EC0C24">
        <w:rPr>
          <w:rFonts w:eastAsia="Times New Roman" w:cs="Times New Roman"/>
          <w:szCs w:val="24"/>
          <w:lang w:eastAsia="ru-RU"/>
        </w:rPr>
        <w:tab/>
      </w:r>
      <w:r w:rsidRPr="004F39B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4F39B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4F39B9" w:rsidRPr="004F39B9" w:rsidRDefault="004F39B9" w:rsidP="00EC0C2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>3.</w:t>
      </w:r>
      <w:r w:rsidRPr="004F39B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EC0C24">
        <w:rPr>
          <w:rFonts w:eastAsia="Times New Roman" w:cs="Times New Roman"/>
          <w:spacing w:val="2"/>
          <w:szCs w:val="24"/>
          <w:lang w:eastAsia="ru-RU"/>
        </w:rPr>
        <w:tab/>
      </w:r>
      <w:r w:rsidRPr="004F39B9">
        <w:rPr>
          <w:rFonts w:eastAsia="Times New Roman" w:cs="Times New Roman"/>
          <w:spacing w:val="2"/>
          <w:szCs w:val="24"/>
          <w:lang w:eastAsia="ru-RU"/>
        </w:rPr>
        <w:t>Назначить председатель</w:t>
      </w:r>
      <w:r w:rsidR="00EC0C24">
        <w:rPr>
          <w:rFonts w:eastAsia="Times New Roman" w:cs="Times New Roman"/>
          <w:spacing w:val="2"/>
          <w:szCs w:val="24"/>
          <w:lang w:eastAsia="ru-RU"/>
        </w:rPr>
        <w:t>ствующим на публичных слушаниях</w:t>
      </w:r>
      <w:r w:rsidRPr="004F39B9">
        <w:rPr>
          <w:rFonts w:eastAsia="Times New Roman" w:cs="Times New Roman"/>
          <w:spacing w:val="2"/>
          <w:szCs w:val="24"/>
          <w:lang w:eastAsia="ru-RU"/>
        </w:rPr>
        <w:t xml:space="preserve"> лицом</w:t>
      </w:r>
      <w:r w:rsidR="00EC0C24">
        <w:rPr>
          <w:rFonts w:eastAsia="Times New Roman" w:cs="Times New Roman"/>
          <w:spacing w:val="2"/>
          <w:szCs w:val="24"/>
          <w:lang w:eastAsia="ru-RU"/>
        </w:rPr>
        <w:t>,</w:t>
      </w:r>
      <w:r w:rsidRPr="004F39B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EC0C24">
        <w:rPr>
          <w:rFonts w:eastAsia="Times New Roman" w:cs="Times New Roman"/>
          <w:spacing w:val="2"/>
          <w:szCs w:val="24"/>
          <w:lang w:eastAsia="ru-RU"/>
        </w:rPr>
        <w:t>,</w:t>
      </w:r>
      <w:r w:rsidRPr="004F39B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4F39B9">
        <w:rPr>
          <w:rFonts w:eastAsia="Times New Roman" w:cs="Times New Roman"/>
          <w:szCs w:val="24"/>
          <w:lang w:eastAsia="ru-RU"/>
        </w:rPr>
        <w:t>начальника отдела по распоряжению имуществом архитектуры и градостроительства УЭР Олонецкого района (Н. Королёва).</w:t>
      </w:r>
    </w:p>
    <w:p w:rsidR="004F39B9" w:rsidRPr="004F39B9" w:rsidRDefault="004F39B9" w:rsidP="00EC0C2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 xml:space="preserve">4. </w:t>
      </w:r>
      <w:r w:rsidR="00EC0C24">
        <w:rPr>
          <w:rFonts w:eastAsia="Times New Roman" w:cs="Times New Roman"/>
          <w:szCs w:val="24"/>
          <w:lang w:eastAsia="ru-RU"/>
        </w:rPr>
        <w:tab/>
      </w:r>
      <w:r w:rsidRPr="004F39B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4F39B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4F39B9">
        <w:rPr>
          <w:rFonts w:eastAsia="Times New Roman" w:cs="Times New Roman"/>
          <w:szCs w:val="24"/>
          <w:lang w:val="en-US" w:eastAsia="ru-RU"/>
        </w:rPr>
        <w:t>olon</w:t>
      </w:r>
      <w:r w:rsidRPr="004F39B9">
        <w:rPr>
          <w:rFonts w:eastAsia="Times New Roman" w:cs="Times New Roman"/>
          <w:szCs w:val="24"/>
          <w:lang w:eastAsia="ru-RU"/>
        </w:rPr>
        <w:t>-</w:t>
      </w:r>
      <w:r w:rsidRPr="004F39B9">
        <w:rPr>
          <w:rFonts w:eastAsia="Times New Roman" w:cs="Times New Roman"/>
          <w:szCs w:val="24"/>
          <w:lang w:val="en-US" w:eastAsia="ru-RU"/>
        </w:rPr>
        <w:t>rayon</w:t>
      </w:r>
      <w:r w:rsidRPr="004F39B9">
        <w:rPr>
          <w:rFonts w:eastAsia="Times New Roman" w:cs="Times New Roman"/>
          <w:szCs w:val="24"/>
          <w:lang w:eastAsia="ru-RU"/>
        </w:rPr>
        <w:t>.</w:t>
      </w:r>
      <w:r w:rsidRPr="004F39B9">
        <w:rPr>
          <w:rFonts w:eastAsia="Times New Roman" w:cs="Times New Roman"/>
          <w:szCs w:val="24"/>
          <w:lang w:val="en-US" w:eastAsia="ru-RU"/>
        </w:rPr>
        <w:t>ru</w:t>
      </w:r>
      <w:r w:rsidRPr="004F39B9">
        <w:rPr>
          <w:rFonts w:eastAsia="Times New Roman" w:cs="Times New Roman"/>
          <w:szCs w:val="24"/>
          <w:lang w:eastAsia="ru-RU"/>
        </w:rPr>
        <w:t>.</w:t>
      </w:r>
    </w:p>
    <w:p w:rsidR="004F39B9" w:rsidRPr="004F39B9" w:rsidRDefault="004F39B9" w:rsidP="00EC0C2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 xml:space="preserve">5. </w:t>
      </w:r>
      <w:r w:rsidR="00EC0C24">
        <w:rPr>
          <w:rFonts w:eastAsia="Times New Roman" w:cs="Times New Roman"/>
          <w:szCs w:val="24"/>
          <w:lang w:eastAsia="ru-RU"/>
        </w:rPr>
        <w:tab/>
      </w:r>
      <w:r w:rsidRPr="004F39B9">
        <w:rPr>
          <w:rFonts w:eastAsia="Times New Roman" w:cs="Times New Roman"/>
          <w:spacing w:val="2"/>
          <w:szCs w:val="24"/>
          <w:lang w:eastAsia="ru-RU"/>
        </w:rPr>
        <w:t>Разместить 03.10.2023 проект, подлежащий рассмотрению на публичных слушаниях, на официальном сайте</w:t>
      </w:r>
      <w:r w:rsidRPr="004F39B9">
        <w:rPr>
          <w:rFonts w:eastAsia="Times New Roman" w:cs="Times New Roman"/>
          <w:szCs w:val="24"/>
          <w:lang w:eastAsia="ru-RU"/>
        </w:rPr>
        <w:t xml:space="preserve"> </w:t>
      </w:r>
      <w:r w:rsidRPr="004F39B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4F39B9" w:rsidRPr="004F39B9" w:rsidRDefault="004F39B9" w:rsidP="00EC0C2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 xml:space="preserve">6. </w:t>
      </w:r>
      <w:r w:rsidR="00EC0C24">
        <w:rPr>
          <w:rFonts w:eastAsia="Times New Roman" w:cs="Times New Roman"/>
          <w:szCs w:val="24"/>
          <w:lang w:eastAsia="ru-RU"/>
        </w:rPr>
        <w:tab/>
      </w:r>
      <w:r w:rsidRPr="004F39B9">
        <w:rPr>
          <w:rFonts w:eastAsia="Times New Roman" w:cs="Times New Roman"/>
          <w:spacing w:val="2"/>
          <w:szCs w:val="24"/>
          <w:lang w:eastAsia="ru-RU"/>
        </w:rPr>
        <w:t>Изготовить 23.10.2023 протокол  и заключение публичных слушаний.</w:t>
      </w:r>
    </w:p>
    <w:p w:rsidR="004F39B9" w:rsidRPr="004F39B9" w:rsidRDefault="004F39B9" w:rsidP="00EC0C2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EC0C24">
        <w:rPr>
          <w:rFonts w:eastAsia="Times New Roman" w:cs="Times New Roman"/>
          <w:spacing w:val="2"/>
          <w:szCs w:val="24"/>
          <w:lang w:eastAsia="ru-RU"/>
        </w:rPr>
        <w:tab/>
      </w:r>
      <w:r w:rsidRPr="004F39B9">
        <w:rPr>
          <w:rFonts w:eastAsia="Times New Roman" w:cs="Times New Roman"/>
          <w:spacing w:val="2"/>
          <w:szCs w:val="24"/>
          <w:lang w:eastAsia="ru-RU"/>
        </w:rPr>
        <w:t>Разместить 23.10.2023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4F39B9" w:rsidRPr="004F39B9" w:rsidRDefault="004F39B9" w:rsidP="00EC0C24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 xml:space="preserve">8. </w:t>
      </w:r>
      <w:r w:rsidRPr="004F39B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F39B9">
        <w:rPr>
          <w:rFonts w:eastAsia="Times New Roman" w:cs="Times New Roman"/>
          <w:szCs w:val="24"/>
          <w:lang w:val="en-US" w:eastAsia="ru-RU"/>
        </w:rPr>
        <w:t>olon</w:t>
      </w:r>
      <w:r w:rsidRPr="004F39B9">
        <w:rPr>
          <w:rFonts w:eastAsia="Times New Roman" w:cs="Times New Roman"/>
          <w:szCs w:val="24"/>
          <w:lang w:eastAsia="ru-RU"/>
        </w:rPr>
        <w:t>-</w:t>
      </w:r>
      <w:r w:rsidRPr="004F39B9">
        <w:rPr>
          <w:rFonts w:eastAsia="Times New Roman" w:cs="Times New Roman"/>
          <w:szCs w:val="24"/>
          <w:lang w:val="en-US" w:eastAsia="ru-RU"/>
        </w:rPr>
        <w:t>rayon</w:t>
      </w:r>
      <w:r w:rsidRPr="004F39B9">
        <w:rPr>
          <w:rFonts w:eastAsia="Times New Roman" w:cs="Times New Roman"/>
          <w:szCs w:val="24"/>
          <w:lang w:eastAsia="ru-RU"/>
        </w:rPr>
        <w:t>.</w:t>
      </w:r>
      <w:r w:rsidRPr="004F39B9">
        <w:rPr>
          <w:rFonts w:eastAsia="Times New Roman" w:cs="Times New Roman"/>
          <w:szCs w:val="24"/>
          <w:lang w:val="en-US" w:eastAsia="ru-RU"/>
        </w:rPr>
        <w:t>ru</w:t>
      </w:r>
      <w:r w:rsidRPr="004F39B9">
        <w:rPr>
          <w:rFonts w:eastAsia="Times New Roman" w:cs="Times New Roman"/>
          <w:szCs w:val="24"/>
          <w:lang w:eastAsia="ru-RU"/>
        </w:rPr>
        <w:t>.</w:t>
      </w:r>
    </w:p>
    <w:p w:rsidR="00471DB8" w:rsidRPr="00C00C55" w:rsidRDefault="00471DB8" w:rsidP="00EC0C24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p w:rsidR="00471DB8" w:rsidRPr="00C00C55" w:rsidRDefault="00471DB8" w:rsidP="004F39B9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C00C55" w:rsidRPr="00C00C55" w:rsidRDefault="00C00C55" w:rsidP="004F39B9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4F39B9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EC2A98" w:rsidRDefault="00EC2A98" w:rsidP="004F39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F39B9" w:rsidRPr="004F39B9" w:rsidRDefault="004F39B9" w:rsidP="004F39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>Приложение</w:t>
      </w:r>
    </w:p>
    <w:p w:rsidR="004F39B9" w:rsidRPr="004F39B9" w:rsidRDefault="004F39B9" w:rsidP="004F39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F39B9" w:rsidRPr="004F39B9" w:rsidRDefault="004F39B9" w:rsidP="004F39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>УТВЕРЖДЕНО</w:t>
      </w:r>
    </w:p>
    <w:p w:rsidR="00EC0C24" w:rsidRDefault="004F39B9" w:rsidP="004F39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="00EC0C24">
        <w:rPr>
          <w:rFonts w:eastAsia="Times New Roman" w:cs="Times New Roman"/>
          <w:szCs w:val="24"/>
          <w:lang w:eastAsia="ru-RU"/>
        </w:rPr>
        <w:t>г</w:t>
      </w:r>
      <w:r w:rsidRPr="004F39B9">
        <w:rPr>
          <w:rFonts w:eastAsia="Times New Roman" w:cs="Times New Roman"/>
          <w:szCs w:val="24"/>
          <w:lang w:eastAsia="ru-RU"/>
        </w:rPr>
        <w:t xml:space="preserve">лавы </w:t>
      </w:r>
    </w:p>
    <w:p w:rsidR="004F39B9" w:rsidRPr="004F39B9" w:rsidRDefault="004F39B9" w:rsidP="004F39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4F39B9" w:rsidRPr="004F39B9" w:rsidRDefault="004F39B9" w:rsidP="004F39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4F39B9" w:rsidRPr="004F39B9" w:rsidRDefault="004F39B9" w:rsidP="004F39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>от 26</w:t>
      </w:r>
      <w:r w:rsidR="00EC0C24">
        <w:rPr>
          <w:rFonts w:eastAsia="Times New Roman" w:cs="Times New Roman"/>
          <w:szCs w:val="24"/>
          <w:lang w:eastAsia="ru-RU"/>
        </w:rPr>
        <w:t>.09.</w:t>
      </w:r>
      <w:r w:rsidRPr="004F39B9">
        <w:rPr>
          <w:rFonts w:eastAsia="Times New Roman" w:cs="Times New Roman"/>
          <w:szCs w:val="24"/>
          <w:lang w:eastAsia="ru-RU"/>
        </w:rPr>
        <w:t>2023 № 31</w:t>
      </w:r>
    </w:p>
    <w:p w:rsidR="004F39B9" w:rsidRPr="004F39B9" w:rsidRDefault="004F39B9" w:rsidP="004F39B9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C0C24" w:rsidRDefault="00EC0C24" w:rsidP="004F39B9">
      <w:pPr>
        <w:suppressAutoHyphens/>
        <w:jc w:val="center"/>
        <w:rPr>
          <w:rFonts w:eastAsia="Times New Roman" w:cs="Times New Roman"/>
          <w:b/>
          <w:spacing w:val="2"/>
          <w:szCs w:val="24"/>
          <w:lang w:eastAsia="ru-RU"/>
        </w:rPr>
      </w:pPr>
    </w:p>
    <w:p w:rsidR="004F39B9" w:rsidRPr="004F39B9" w:rsidRDefault="004F39B9" w:rsidP="004F39B9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4F39B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4F39B9" w:rsidRPr="004F39B9" w:rsidRDefault="004F39B9" w:rsidP="004F39B9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4F39B9">
        <w:rPr>
          <w:rFonts w:eastAsia="Times New Roman" w:cs="Times New Roman"/>
          <w:szCs w:val="24"/>
          <w:lang w:eastAsia="ru-RU"/>
        </w:rPr>
        <w:t>по проектам генерального плана и правил землепользования и застройки Коткозерского сельского поселения.</w:t>
      </w:r>
    </w:p>
    <w:p w:rsidR="00EC2A98" w:rsidRDefault="00EC2A98" w:rsidP="004F39B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4F39B9" w:rsidRPr="004F39B9" w:rsidRDefault="004F39B9" w:rsidP="004F39B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F39B9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4F39B9" w:rsidRPr="004F39B9" w:rsidRDefault="004F39B9" w:rsidP="004F39B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F39B9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4F39B9" w:rsidRDefault="004F39B9" w:rsidP="004F39B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F39B9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p w:rsidR="00EC0C24" w:rsidRPr="004F39B9" w:rsidRDefault="00EC0C24" w:rsidP="004F39B9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4120"/>
        <w:gridCol w:w="2197"/>
        <w:gridCol w:w="2790"/>
      </w:tblGrid>
      <w:tr w:rsidR="004F39B9" w:rsidRPr="004F39B9" w:rsidTr="00EC0C24">
        <w:trPr>
          <w:trHeight w:val="15"/>
        </w:trPr>
        <w:tc>
          <w:tcPr>
            <w:tcW w:w="674" w:type="dxa"/>
            <w:hideMark/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987" w:type="dxa"/>
            <w:gridSpan w:val="2"/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проекты генерального плана и правил землепользования и застройки Коткозерского сельского поселения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проекты генерального плана и правил землепользования и застройки Коткозерского сельского поселения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с 03.10.2023 по 23.10.2023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Коткозерское сельское поселение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начальник отдела по распоряжению имуществом архитектуры и градостроительства Управления экономического развития администрации Олонецкого национального муниципального района Королёва Н.А., тел.: +79643178108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г. Олонец, ул. Свирских Дивизий, д. 1, каб. 207</w:t>
            </w:r>
          </w:p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с 03.10.2023 по 23.10.2023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с 08.30 до 13.00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с 03.10.2023 по 23.10.2023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4F39B9">
              <w:rPr>
                <w:rFonts w:eastAsia="Times New Roman" w:cs="Times New Roman"/>
                <w:sz w:val="22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4F39B9" w:rsidRPr="004F39B9" w:rsidTr="00EC0C24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C24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http://olon-rayon.ru</w:t>
            </w:r>
          </w:p>
        </w:tc>
      </w:tr>
      <w:tr w:rsidR="004F39B9" w:rsidRPr="004F39B9" w:rsidTr="00EC0C24">
        <w:trPr>
          <w:trHeight w:val="165"/>
        </w:trPr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4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Берёзовая Гора, у дома № 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12 час. 20 мин.</w:t>
            </w:r>
          </w:p>
        </w:tc>
      </w:tr>
      <w:tr w:rsidR="004F39B9" w:rsidRPr="004F39B9" w:rsidTr="00EC0C24">
        <w:trPr>
          <w:trHeight w:val="16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Торосозеро, около авт. остановки, напротив дома № 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12 час. 30 мин.</w:t>
            </w:r>
          </w:p>
        </w:tc>
      </w:tr>
      <w:tr w:rsidR="004F39B9" w:rsidRPr="004F39B9" w:rsidTr="00EC0C24">
        <w:trPr>
          <w:trHeight w:val="16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Гошкила,  у дома № 6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12 час. 55 мин.</w:t>
            </w:r>
          </w:p>
        </w:tc>
      </w:tr>
      <w:tr w:rsidR="004F39B9" w:rsidRPr="004F39B9" w:rsidTr="00EC0C24">
        <w:trPr>
          <w:trHeight w:val="72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 xml:space="preserve">д. Коткозеро, </w:t>
            </w:r>
            <w:r w:rsidR="00EC0C24" w:rsidRPr="00EC0C24">
              <w:rPr>
                <w:rFonts w:eastAsia="Times New Roman" w:cs="Times New Roman"/>
                <w:sz w:val="22"/>
                <w:lang w:eastAsia="ru-RU"/>
              </w:rPr>
              <w:t xml:space="preserve">             </w:t>
            </w:r>
            <w:r w:rsidRPr="004F39B9">
              <w:rPr>
                <w:rFonts w:eastAsia="Times New Roman" w:cs="Times New Roman"/>
                <w:sz w:val="22"/>
                <w:lang w:eastAsia="ru-RU"/>
              </w:rPr>
              <w:t xml:space="preserve">ул. Олонецкая, </w:t>
            </w:r>
            <w:r w:rsidR="00EC0C24" w:rsidRPr="00EC0C24">
              <w:rPr>
                <w:rFonts w:eastAsia="Times New Roman" w:cs="Times New Roman"/>
                <w:sz w:val="22"/>
                <w:lang w:eastAsia="ru-RU"/>
              </w:rPr>
              <w:t xml:space="preserve">            </w:t>
            </w:r>
            <w:r w:rsidRPr="004F39B9">
              <w:rPr>
                <w:rFonts w:eastAsia="Times New Roman" w:cs="Times New Roman"/>
                <w:sz w:val="22"/>
                <w:lang w:eastAsia="ru-RU"/>
              </w:rPr>
              <w:t>д. 10 (здание администрации)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13 час. 10 мин.</w:t>
            </w:r>
          </w:p>
        </w:tc>
      </w:tr>
      <w:tr w:rsidR="004F39B9" w:rsidRPr="004F39B9" w:rsidTr="00EC0C24">
        <w:trPr>
          <w:trHeight w:val="142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Утозеро, у дома № 18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13 час. 55 мин.</w:t>
            </w:r>
          </w:p>
        </w:tc>
      </w:tr>
      <w:tr w:rsidR="004F39B9" w:rsidRPr="004F39B9" w:rsidTr="00EC0C24">
        <w:trPr>
          <w:trHeight w:val="16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Вагвозеро, у дома № 5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14 час. 15 мин.</w:t>
            </w:r>
          </w:p>
        </w:tc>
      </w:tr>
      <w:tr w:rsidR="004F39B9" w:rsidRPr="004F39B9" w:rsidTr="00EC0C24">
        <w:trPr>
          <w:trHeight w:val="165"/>
        </w:trPr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Лумбозеро, у дома № 4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14 час. 45 мин.</w:t>
            </w:r>
          </w:p>
        </w:tc>
      </w:tr>
      <w:tr w:rsidR="004F39B9" w:rsidRPr="004F39B9" w:rsidTr="00EC0C24">
        <w:trPr>
          <w:trHeight w:val="165"/>
        </w:trPr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п. Интерпоселок, у дома № 31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15 час. 10 мин.</w:t>
            </w:r>
          </w:p>
        </w:tc>
      </w:tr>
      <w:tr w:rsidR="004F39B9" w:rsidRPr="004F39B9" w:rsidTr="00EC0C24">
        <w:trPr>
          <w:trHeight w:val="165"/>
        </w:trPr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Кескозеро, у дома № 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15 час. 40 мин.</w:t>
            </w:r>
          </w:p>
        </w:tc>
      </w:tr>
      <w:tr w:rsidR="004F39B9" w:rsidRPr="004F39B9" w:rsidTr="00EC0C24">
        <w:trPr>
          <w:trHeight w:val="165"/>
        </w:trPr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п. Чёрная Речка, у дома № 9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15 час. 50 мин.</w:t>
            </w:r>
          </w:p>
        </w:tc>
      </w:tr>
      <w:tr w:rsidR="004F39B9" w:rsidRPr="004F39B9" w:rsidTr="00EC0C24">
        <w:trPr>
          <w:trHeight w:val="165"/>
        </w:trPr>
        <w:tc>
          <w:tcPr>
            <w:tcW w:w="6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п. Верхнеолонецкий, ул. Октябрьская, у дома № 14 (здание почты)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16 час. 10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4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Берёзовая Гора, у дома № 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12 час. 20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 xml:space="preserve">д. Торосозеро, около авт. остановки, напротив дома </w:t>
            </w:r>
            <w:r w:rsidR="00EC0C24" w:rsidRPr="00EC0C24">
              <w:rPr>
                <w:rFonts w:eastAsia="Times New Roman" w:cs="Times New Roman"/>
                <w:sz w:val="22"/>
                <w:lang w:eastAsia="ru-RU"/>
              </w:rPr>
              <w:t xml:space="preserve">            </w:t>
            </w:r>
            <w:r w:rsidRPr="004F39B9">
              <w:rPr>
                <w:rFonts w:eastAsia="Times New Roman" w:cs="Times New Roman"/>
                <w:sz w:val="22"/>
                <w:lang w:eastAsia="ru-RU"/>
              </w:rPr>
              <w:t>№ 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12 час. 30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Гошкила,  у дома № 6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12 час. 55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Коткозеро, ул. Олонецкая, д. 10 (здание администрации)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13 час. 10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Утозеро, у дома № 18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13 час. 55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Вагвозеро, у дома № 5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14 час. 15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Лумбозеро, у дома № 4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14 час. 45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п. Интерпоселок, у дома № 31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15 час. 10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EC0C24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д. Кескозеро, у дома № 2</w:t>
            </w:r>
          </w:p>
          <w:p w:rsidR="00EC0C24" w:rsidRPr="004F39B9" w:rsidRDefault="00EC0C24" w:rsidP="004F39B9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15 час. 40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п. Чёрная Речка, у дома № 9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15 час. 50 мин.</w:t>
            </w:r>
          </w:p>
        </w:tc>
      </w:tr>
      <w:tr w:rsidR="004F39B9" w:rsidRPr="004F39B9" w:rsidTr="00EC0C24">
        <w:trPr>
          <w:trHeight w:val="185"/>
        </w:trPr>
        <w:tc>
          <w:tcPr>
            <w:tcW w:w="67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1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п. Верхнеолонецкий, ул. Октябрьская, у дома № 14 (здание почты)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39B9" w:rsidRPr="004F39B9" w:rsidRDefault="004F39B9" w:rsidP="004F39B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4F39B9">
              <w:rPr>
                <w:rFonts w:eastAsia="Times New Roman" w:cs="Times New Roman"/>
                <w:sz w:val="22"/>
                <w:lang w:eastAsia="ru-RU"/>
              </w:rPr>
              <w:t>23.10.2023, 16 час. 10 мин.</w:t>
            </w:r>
          </w:p>
        </w:tc>
      </w:tr>
    </w:tbl>
    <w:p w:rsidR="00C00C55" w:rsidRPr="00C00C55" w:rsidRDefault="00C00C55" w:rsidP="00C00C55">
      <w:pPr>
        <w:pStyle w:val="a3"/>
        <w:ind w:left="0"/>
        <w:jc w:val="both"/>
        <w:rPr>
          <w:szCs w:val="24"/>
        </w:rPr>
      </w:pPr>
    </w:p>
    <w:sectPr w:rsidR="00C00C55" w:rsidRPr="00C00C55" w:rsidSect="00EC2A98">
      <w:headerReference w:type="default" r:id="rId10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8C" w:rsidRDefault="0047538C" w:rsidP="00EC2A98">
      <w:r>
        <w:separator/>
      </w:r>
    </w:p>
  </w:endnote>
  <w:endnote w:type="continuationSeparator" w:id="0">
    <w:p w:rsidR="0047538C" w:rsidRDefault="0047538C" w:rsidP="00EC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8C" w:rsidRDefault="0047538C" w:rsidP="00EC2A98">
      <w:r>
        <w:separator/>
      </w:r>
    </w:p>
  </w:footnote>
  <w:footnote w:type="continuationSeparator" w:id="0">
    <w:p w:rsidR="0047538C" w:rsidRDefault="0047538C" w:rsidP="00EC2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8540910"/>
      <w:docPartObj>
        <w:docPartGallery w:val="Page Numbers (Top of Page)"/>
        <w:docPartUnique/>
      </w:docPartObj>
    </w:sdtPr>
    <w:sdtContent>
      <w:p w:rsidR="00EC2A98" w:rsidRDefault="00EC2A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38C">
          <w:rPr>
            <w:noProof/>
          </w:rPr>
          <w:t>1</w:t>
        </w:r>
        <w:r>
          <w:fldChar w:fldCharType="end"/>
        </w:r>
      </w:p>
    </w:sdtContent>
  </w:sdt>
  <w:p w:rsidR="00EC2A98" w:rsidRDefault="00EC2A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1741E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35D6"/>
    <w:rsid w:val="004652CC"/>
    <w:rsid w:val="00465BC8"/>
    <w:rsid w:val="00471DB8"/>
    <w:rsid w:val="004722FE"/>
    <w:rsid w:val="004727AC"/>
    <w:rsid w:val="00474D85"/>
    <w:rsid w:val="0047538C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9B9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0C24"/>
    <w:rsid w:val="00EC25E3"/>
    <w:rsid w:val="00EC2A98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2A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2A98"/>
  </w:style>
  <w:style w:type="paragraph" w:styleId="a6">
    <w:name w:val="footer"/>
    <w:basedOn w:val="a"/>
    <w:link w:val="a7"/>
    <w:uiPriority w:val="99"/>
    <w:unhideWhenUsed/>
    <w:rsid w:val="00EC2A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2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2A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2A98"/>
  </w:style>
  <w:style w:type="paragraph" w:styleId="a6">
    <w:name w:val="footer"/>
    <w:basedOn w:val="a"/>
    <w:link w:val="a7"/>
    <w:uiPriority w:val="99"/>
    <w:unhideWhenUsed/>
    <w:rsid w:val="00EC2A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1234</Words>
  <Characters>7034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проектам генерального плана и правил землепользования и застройки Коткозерско</vt:lpstr>
    </vt:vector>
  </TitlesOfParts>
  <Company>Microsoft</Company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2023-10-03T06:27:00Z</cp:lastPrinted>
  <dcterms:created xsi:type="dcterms:W3CDTF">2023-10-02T13:41:00Z</dcterms:created>
  <dcterms:modified xsi:type="dcterms:W3CDTF">2023-10-03T06:27:00Z</dcterms:modified>
</cp:coreProperties>
</file>