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C6" w:rsidRPr="00923FC6" w:rsidRDefault="00923FC6" w:rsidP="00923FC6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ИЗВЕЩЕН</w:t>
      </w:r>
      <w:r>
        <w:rPr>
          <w:rFonts w:ascii="Times New Roman" w:hAnsi="Times New Roman"/>
          <w:b/>
          <w:lang w:val="ru-RU"/>
        </w:rPr>
        <w:t>ИЕ</w:t>
      </w:r>
      <w:r w:rsidR="00462EA5">
        <w:rPr>
          <w:rFonts w:ascii="Times New Roman" w:hAnsi="Times New Roman"/>
          <w:b/>
          <w:lang w:val="ru-RU"/>
        </w:rPr>
        <w:t xml:space="preserve"> 22000154380000000430</w:t>
      </w:r>
      <w:bookmarkStart w:id="0" w:name="_GoBack"/>
      <w:bookmarkEnd w:id="0"/>
    </w:p>
    <w:p w:rsidR="00923FC6" w:rsidRPr="00480770" w:rsidRDefault="00923FC6" w:rsidP="00923FC6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 w:rsidRPr="0047538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открытого </w:t>
      </w:r>
      <w:r w:rsidRPr="0047538E">
        <w:rPr>
          <w:rFonts w:ascii="Times New Roman" w:hAnsi="Times New Roman"/>
          <w:b/>
        </w:rPr>
        <w:t>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 w:rsidRPr="0047538E">
        <w:rPr>
          <w:rFonts w:ascii="Times New Roman" w:hAnsi="Times New Roman"/>
          <w:b/>
        </w:rPr>
        <w:t>на право закл</w:t>
      </w:r>
      <w:r>
        <w:rPr>
          <w:rFonts w:ascii="Times New Roman" w:hAnsi="Times New Roman"/>
          <w:b/>
        </w:rPr>
        <w:t>ючения договора аренды земельного участка, расположенного на территории</w:t>
      </w:r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Олонецкого</w:t>
      </w:r>
      <w:proofErr w:type="spellEnd"/>
      <w:r>
        <w:rPr>
          <w:rFonts w:ascii="Times New Roman" w:hAnsi="Times New Roman"/>
          <w:b/>
          <w:lang w:val="ru-RU"/>
        </w:rPr>
        <w:t xml:space="preserve"> национального муниципального района.</w:t>
      </w:r>
    </w:p>
    <w:p w:rsidR="00923FC6" w:rsidRPr="0047538E" w:rsidRDefault="00923FC6" w:rsidP="00923FC6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923FC6" w:rsidRPr="0047538E" w:rsidRDefault="00923FC6" w:rsidP="00923FC6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923FC6" w:rsidRPr="0047538E" w:rsidRDefault="00923FC6" w:rsidP="00923FC6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923FC6" w:rsidRPr="0047538E" w:rsidRDefault="00923FC6" w:rsidP="00923FC6">
      <w:pPr>
        <w:numPr>
          <w:ilvl w:val="0"/>
          <w:numId w:val="12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923FC6" w:rsidRPr="0047538E" w:rsidRDefault="00923FC6" w:rsidP="00923FC6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923FC6" w:rsidRPr="0047538E" w:rsidRDefault="00923FC6" w:rsidP="00923FC6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47538E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</w:t>
      </w:r>
      <w:r>
        <w:rPr>
          <w:rFonts w:ascii="Times New Roman" w:hAnsi="Times New Roman" w:cs="Times New Roman"/>
          <w:sz w:val="24"/>
          <w:szCs w:val="24"/>
        </w:rPr>
        <w:t>открытый</w:t>
      </w:r>
      <w:r w:rsidRPr="0047538E">
        <w:rPr>
          <w:rFonts w:ascii="Times New Roman" w:hAnsi="Times New Roman" w:cs="Times New Roman"/>
          <w:sz w:val="24"/>
          <w:szCs w:val="24"/>
        </w:rPr>
        <w:t xml:space="preserve"> по составу участников и форме подачи предложений о цене. </w:t>
      </w:r>
    </w:p>
    <w:p w:rsidR="00923FC6" w:rsidRPr="0047538E" w:rsidRDefault="00923FC6" w:rsidP="00923FC6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923FC6" w:rsidRPr="0047538E" w:rsidRDefault="00923FC6" w:rsidP="00923FC6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923FC6" w:rsidRPr="0047538E" w:rsidRDefault="00923FC6" w:rsidP="00923FC6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923FC6" w:rsidRPr="0047538E" w:rsidRDefault="00923FC6" w:rsidP="00923FC6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923FC6" w:rsidRPr="0047538E" w:rsidRDefault="00923FC6" w:rsidP="00923FC6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47538E">
        <w:rPr>
          <w:rFonts w:ascii="Times New Roman" w:hAnsi="Times New Roman" w:cs="Times New Roman"/>
          <w:sz w:val="24"/>
          <w:szCs w:val="24"/>
        </w:rPr>
        <w:t xml:space="preserve">: Распоряжение Министерства имущественных и земельных отношений Республики Карелия </w:t>
      </w:r>
      <w:r>
        <w:rPr>
          <w:rFonts w:ascii="Times New Roman" w:hAnsi="Times New Roman" w:cs="Times New Roman"/>
          <w:sz w:val="24"/>
          <w:szCs w:val="24"/>
        </w:rPr>
        <w:t>от 24.08.2023 №6157-м/20р.</w:t>
      </w:r>
    </w:p>
    <w:p w:rsidR="00923FC6" w:rsidRPr="0047538E" w:rsidRDefault="00923FC6" w:rsidP="00923FC6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Pr="0047538E">
        <w:rPr>
          <w:lang w:val="ru-RU"/>
        </w:rPr>
        <w:t xml:space="preserve"> </w:t>
      </w:r>
      <w:r w:rsidR="00B71BAE" w:rsidRPr="00B71BAE">
        <w:rPr>
          <w:b/>
          <w:lang w:val="ru-RU"/>
        </w:rPr>
        <w:t>20.11</w:t>
      </w:r>
      <w:r>
        <w:rPr>
          <w:b/>
          <w:lang w:val="ru-RU"/>
        </w:rPr>
        <w:t xml:space="preserve">.2023 </w:t>
      </w:r>
      <w:r w:rsidRPr="0047538E">
        <w:rPr>
          <w:b/>
          <w:lang w:val="ru-RU"/>
        </w:rPr>
        <w:t xml:space="preserve">в </w:t>
      </w:r>
      <w:r>
        <w:rPr>
          <w:b/>
          <w:lang w:val="ru-RU"/>
        </w:rPr>
        <w:t xml:space="preserve">10 </w:t>
      </w:r>
      <w:r w:rsidRPr="0047538E">
        <w:rPr>
          <w:b/>
          <w:lang w:val="ru-RU"/>
        </w:rPr>
        <w:t xml:space="preserve">часов </w:t>
      </w:r>
      <w:r>
        <w:rPr>
          <w:b/>
          <w:lang w:val="ru-RU"/>
        </w:rPr>
        <w:t>00</w:t>
      </w:r>
      <w:r w:rsidRPr="0047538E">
        <w:rPr>
          <w:b/>
          <w:lang w:val="ru-RU"/>
        </w:rPr>
        <w:t xml:space="preserve"> мин.</w:t>
      </w:r>
    </w:p>
    <w:p w:rsidR="00923FC6" w:rsidRPr="0047538E" w:rsidRDefault="00923FC6" w:rsidP="00923FC6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7"/>
            <w:color w:val="auto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7"/>
            <w:color w:val="auto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923FC6" w:rsidRPr="0047538E" w:rsidRDefault="00923FC6" w:rsidP="00923FC6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начала приема заявок</w:t>
      </w:r>
      <w:r w:rsidR="00B71BAE">
        <w:rPr>
          <w:lang w:val="ru-RU"/>
        </w:rPr>
        <w:t xml:space="preserve">: </w:t>
      </w:r>
      <w:r w:rsidR="00B71BAE" w:rsidRPr="00B71BAE">
        <w:rPr>
          <w:b/>
          <w:lang w:val="ru-RU"/>
        </w:rPr>
        <w:t>19.10</w:t>
      </w:r>
      <w:r w:rsidRPr="00480770">
        <w:rPr>
          <w:b/>
          <w:lang w:val="ru-RU"/>
        </w:rPr>
        <w:t>.2023</w:t>
      </w:r>
      <w:r w:rsidR="00B71BAE">
        <w:rPr>
          <w:b/>
          <w:lang w:val="ru-RU"/>
        </w:rPr>
        <w:t xml:space="preserve"> </w:t>
      </w:r>
      <w:r w:rsidRPr="00480770">
        <w:rPr>
          <w:b/>
          <w:lang w:val="ru-RU"/>
        </w:rPr>
        <w:t xml:space="preserve">с </w:t>
      </w:r>
      <w:r w:rsidR="00B71BAE">
        <w:rPr>
          <w:b/>
          <w:lang w:val="ru-RU"/>
        </w:rPr>
        <w:t>13</w:t>
      </w:r>
      <w:r w:rsidRPr="00480770">
        <w:rPr>
          <w:b/>
          <w:lang w:val="ru-RU"/>
        </w:rPr>
        <w:t xml:space="preserve"> час. 00</w:t>
      </w:r>
      <w:r>
        <w:rPr>
          <w:lang w:val="ru-RU"/>
        </w:rPr>
        <w:t xml:space="preserve"> </w:t>
      </w:r>
      <w:r w:rsidRPr="00B71BAE">
        <w:rPr>
          <w:b/>
          <w:lang w:val="ru-RU"/>
        </w:rPr>
        <w:t>мин</w:t>
      </w:r>
      <w:r w:rsidRPr="0047538E">
        <w:rPr>
          <w:lang w:val="ru-RU"/>
        </w:rPr>
        <w:t>.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923FC6" w:rsidRPr="0047538E" w:rsidRDefault="00923FC6" w:rsidP="00923FC6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Дата, время и место окончания приема заявок: </w:t>
      </w:r>
      <w:r w:rsidR="00B71BAE">
        <w:rPr>
          <w:b/>
          <w:lang w:val="ru-RU"/>
        </w:rPr>
        <w:t>15.11</w:t>
      </w:r>
      <w:r w:rsidRPr="00480770">
        <w:rPr>
          <w:b/>
          <w:lang w:val="ru-RU"/>
        </w:rPr>
        <w:t>.2023 в 17 час. 00 мин.</w:t>
      </w:r>
      <w:r w:rsidRPr="0047538E">
        <w:rPr>
          <w:lang w:val="ru-RU"/>
        </w:rPr>
        <w:t xml:space="preserve"> 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923FC6" w:rsidRPr="0047538E" w:rsidRDefault="00923FC6" w:rsidP="00923FC6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>Дата, время и место рассмотрения заявок на участие в аукционе</w:t>
      </w:r>
      <w:r w:rsidRPr="0047538E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="00B71BAE">
        <w:rPr>
          <w:b/>
          <w:lang w:val="ru-RU"/>
        </w:rPr>
        <w:t>17.11.</w:t>
      </w:r>
      <w:r w:rsidRPr="00480770">
        <w:rPr>
          <w:b/>
          <w:lang w:val="ru-RU"/>
        </w:rPr>
        <w:t xml:space="preserve">2023 </w:t>
      </w:r>
      <w:r w:rsidRPr="0047538E">
        <w:rPr>
          <w:lang w:val="ru-RU"/>
        </w:rPr>
        <w:t>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923FC6">
        <w:rPr>
          <w:lang w:val="ru-RU"/>
        </w:rPr>
        <w:t>)</w:t>
      </w:r>
      <w:r w:rsidRPr="0047538E">
        <w:rPr>
          <w:lang w:val="ru-RU"/>
        </w:rPr>
        <w:t>.</w:t>
      </w:r>
    </w:p>
    <w:p w:rsidR="00923FC6" w:rsidRPr="0047538E" w:rsidRDefault="00923FC6" w:rsidP="00923FC6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Предмет аукциона: </w:t>
      </w:r>
    </w:p>
    <w:p w:rsidR="00923FC6" w:rsidRPr="0047538E" w:rsidRDefault="00923FC6" w:rsidP="00923FC6">
      <w:pPr>
        <w:ind w:firstLine="567"/>
        <w:jc w:val="both"/>
        <w:rPr>
          <w:lang w:val="ru-RU"/>
        </w:rPr>
      </w:pPr>
      <w:r w:rsidRPr="0047538E">
        <w:rPr>
          <w:b/>
          <w:spacing w:val="-4"/>
          <w:lang w:val="ru-RU"/>
        </w:rPr>
        <w:t>Лот №1.</w:t>
      </w:r>
      <w:r w:rsidRPr="0047538E">
        <w:rPr>
          <w:rStyle w:val="afc"/>
          <w:i w:val="0"/>
          <w:lang w:val="ru-RU"/>
        </w:rPr>
        <w:t xml:space="preserve"> </w:t>
      </w:r>
      <w:r>
        <w:rPr>
          <w:rStyle w:val="afc"/>
          <w:i w:val="0"/>
          <w:lang w:val="ru-RU"/>
        </w:rPr>
        <w:t>П</w:t>
      </w:r>
      <w:r w:rsidRPr="00480770">
        <w:rPr>
          <w:lang w:val="ru-RU"/>
        </w:rPr>
        <w:t>раво на заключение договора аренды земельного участка</w:t>
      </w:r>
      <w:r>
        <w:rPr>
          <w:lang w:val="ru-RU"/>
        </w:rPr>
        <w:t xml:space="preserve"> из земель населенных пунктов, </w:t>
      </w:r>
      <w:r w:rsidRPr="00480770">
        <w:rPr>
          <w:lang w:val="ru-RU"/>
        </w:rPr>
        <w:t>имеющего кадас</w:t>
      </w:r>
      <w:r>
        <w:rPr>
          <w:lang w:val="ru-RU"/>
        </w:rPr>
        <w:t>тровый номер 10:14:</w:t>
      </w:r>
      <w:r w:rsidR="00D75BAD">
        <w:rPr>
          <w:lang w:val="ru-RU"/>
        </w:rPr>
        <w:t xml:space="preserve">0050408:16, площадью 4746 </w:t>
      </w:r>
      <w:proofErr w:type="spellStart"/>
      <w:r w:rsidR="00D75BAD">
        <w:rPr>
          <w:lang w:val="ru-RU"/>
        </w:rPr>
        <w:t>кв.м</w:t>
      </w:r>
      <w:proofErr w:type="spellEnd"/>
      <w:r w:rsidR="00D75BAD">
        <w:rPr>
          <w:lang w:val="ru-RU"/>
        </w:rPr>
        <w:t>,</w:t>
      </w:r>
      <w:r>
        <w:rPr>
          <w:lang w:val="ru-RU"/>
        </w:rPr>
        <w:t xml:space="preserve"> </w:t>
      </w:r>
      <w:r w:rsidRPr="00480770">
        <w:rPr>
          <w:lang w:val="ru-RU"/>
        </w:rPr>
        <w:t>вид</w:t>
      </w:r>
      <w:r w:rsidR="00D75BAD">
        <w:rPr>
          <w:lang w:val="ru-RU"/>
        </w:rPr>
        <w:t xml:space="preserve"> разрешенного использования – «Д</w:t>
      </w:r>
      <w:r w:rsidRPr="00480770">
        <w:rPr>
          <w:lang w:val="ru-RU"/>
        </w:rPr>
        <w:t>ля строительства базы отдыха</w:t>
      </w:r>
      <w:r w:rsidR="00D75BAD">
        <w:rPr>
          <w:lang w:val="ru-RU"/>
        </w:rPr>
        <w:t>»</w:t>
      </w:r>
      <w:r w:rsidRPr="00480770">
        <w:rPr>
          <w:lang w:val="ru-RU"/>
        </w:rPr>
        <w:t>.</w:t>
      </w:r>
      <w:r>
        <w:rPr>
          <w:lang w:val="ru-RU"/>
        </w:rPr>
        <w:t xml:space="preserve"> М</w:t>
      </w:r>
      <w:r w:rsidRPr="0047538E">
        <w:rPr>
          <w:lang w:val="ru-RU"/>
        </w:rPr>
        <w:t>естоположение:</w:t>
      </w:r>
      <w:r w:rsidRPr="00480770">
        <w:rPr>
          <w:lang w:val="ru-RU"/>
        </w:rPr>
        <w:t xml:space="preserve"> Российская Федерация, Республика Карелия, </w:t>
      </w:r>
      <w:proofErr w:type="spellStart"/>
      <w:r w:rsidRPr="00480770">
        <w:rPr>
          <w:lang w:val="ru-RU"/>
        </w:rPr>
        <w:t>Олонецки</w:t>
      </w:r>
      <w:r>
        <w:rPr>
          <w:lang w:val="ru-RU"/>
        </w:rPr>
        <w:t>й</w:t>
      </w:r>
      <w:proofErr w:type="spellEnd"/>
      <w:r>
        <w:rPr>
          <w:lang w:val="ru-RU"/>
        </w:rPr>
        <w:t xml:space="preserve"> район, </w:t>
      </w:r>
      <w:r w:rsidRPr="00480770">
        <w:rPr>
          <w:lang w:val="ru-RU"/>
        </w:rPr>
        <w:t xml:space="preserve">с. </w:t>
      </w:r>
      <w:proofErr w:type="spellStart"/>
      <w:r w:rsidRPr="00480770">
        <w:rPr>
          <w:lang w:val="ru-RU"/>
        </w:rPr>
        <w:t>Нурмойла</w:t>
      </w:r>
      <w:proofErr w:type="spellEnd"/>
      <w:r w:rsidRPr="00480770">
        <w:rPr>
          <w:lang w:val="ru-RU"/>
        </w:rPr>
        <w:t>, ул. Заречная</w:t>
      </w:r>
      <w:r>
        <w:rPr>
          <w:lang w:val="ru-RU"/>
        </w:rPr>
        <w:t>.</w:t>
      </w:r>
      <w:r w:rsidRPr="0047538E">
        <w:rPr>
          <w:lang w:val="ru-RU"/>
        </w:rPr>
        <w:t xml:space="preserve"> </w:t>
      </w:r>
    </w:p>
    <w:p w:rsidR="00923FC6" w:rsidRPr="0047538E" w:rsidRDefault="00923FC6" w:rsidP="00923FC6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</w:t>
      </w:r>
      <w:r w:rsidRPr="00480770">
        <w:rPr>
          <w:color w:val="000000"/>
          <w:lang w:val="ru-RU"/>
        </w:rPr>
        <w:t xml:space="preserve">Соблюдать ограничения в использовании земельного участка, расположенного в границах </w:t>
      </w:r>
      <w:proofErr w:type="spellStart"/>
      <w:r w:rsidRPr="00480770">
        <w:rPr>
          <w:color w:val="000000"/>
          <w:lang w:val="ru-RU"/>
        </w:rPr>
        <w:t>водоохранной</w:t>
      </w:r>
      <w:proofErr w:type="spellEnd"/>
      <w:r w:rsidRPr="00480770">
        <w:rPr>
          <w:color w:val="000000"/>
          <w:lang w:val="ru-RU"/>
        </w:rPr>
        <w:t xml:space="preserve"> зоны и прибрежной защитной поло</w:t>
      </w:r>
      <w:r>
        <w:rPr>
          <w:color w:val="000000"/>
          <w:lang w:val="ru-RU"/>
        </w:rPr>
        <w:t xml:space="preserve">сы водного объекта - р. </w:t>
      </w:r>
      <w:proofErr w:type="spellStart"/>
      <w:r>
        <w:rPr>
          <w:color w:val="000000"/>
          <w:lang w:val="ru-RU"/>
        </w:rPr>
        <w:t>Олонка</w:t>
      </w:r>
      <w:proofErr w:type="spellEnd"/>
      <w:r>
        <w:rPr>
          <w:color w:val="000000"/>
          <w:lang w:val="ru-RU"/>
        </w:rPr>
        <w:t>,</w:t>
      </w:r>
      <w:r w:rsidRPr="00480770">
        <w:rPr>
          <w:color w:val="000000"/>
          <w:lang w:val="ru-RU"/>
        </w:rPr>
        <w:t xml:space="preserve"> предусмотренные ст. 65 Водного кодекса Российской Федерации.</w:t>
      </w:r>
    </w:p>
    <w:p w:rsidR="00923FC6" w:rsidRPr="0047538E" w:rsidRDefault="00923FC6" w:rsidP="00923FC6">
      <w:pPr>
        <w:ind w:firstLine="567"/>
        <w:jc w:val="both"/>
        <w:rPr>
          <w:lang w:val="ru-RU"/>
        </w:rPr>
      </w:pPr>
      <w:r w:rsidRPr="0047538E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47538E">
        <w:rPr>
          <w:color w:val="000000"/>
          <w:lang w:val="ru-RU"/>
        </w:rPr>
        <w:t xml:space="preserve">Имеется возможность подключения к сетям </w:t>
      </w:r>
      <w:r>
        <w:rPr>
          <w:color w:val="000000"/>
          <w:lang w:val="ru-RU"/>
        </w:rPr>
        <w:t xml:space="preserve">связи, </w:t>
      </w:r>
      <w:r w:rsidRPr="0047538E">
        <w:rPr>
          <w:color w:val="000000"/>
          <w:lang w:val="ru-RU"/>
        </w:rPr>
        <w:t>отсутствует</w:t>
      </w:r>
      <w:r>
        <w:rPr>
          <w:color w:val="000000"/>
          <w:lang w:val="ru-RU"/>
        </w:rPr>
        <w:t xml:space="preserve"> – теплоснабжения, газоснабжения, водоснабжения, водоотведения</w:t>
      </w:r>
    </w:p>
    <w:p w:rsidR="00923FC6" w:rsidRPr="0047538E" w:rsidRDefault="00923FC6" w:rsidP="00923FC6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>
        <w:rPr>
          <w:b/>
          <w:lang w:val="ru-RU"/>
        </w:rPr>
        <w:t>4 года 10 месяцев</w:t>
      </w:r>
    </w:p>
    <w:p w:rsidR="00923FC6" w:rsidRPr="0047538E" w:rsidRDefault="00923FC6" w:rsidP="00923FC6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>
        <w:rPr>
          <w:color w:val="000000"/>
          <w:lang w:val="ru-RU"/>
        </w:rPr>
        <w:t xml:space="preserve">30 059,98 </w:t>
      </w:r>
      <w:r w:rsidRPr="0047538E">
        <w:rPr>
          <w:color w:val="000000"/>
          <w:lang w:val="ru-RU"/>
        </w:rPr>
        <w:t>руб.</w:t>
      </w:r>
    </w:p>
    <w:p w:rsidR="00923FC6" w:rsidRPr="0047538E" w:rsidRDefault="00923FC6" w:rsidP="00923FC6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901 </w:t>
      </w:r>
      <w:r w:rsidRPr="0047538E">
        <w:rPr>
          <w:color w:val="000000"/>
          <w:lang w:val="ru-RU"/>
        </w:rPr>
        <w:t>руб.</w:t>
      </w:r>
    </w:p>
    <w:p w:rsidR="00923FC6" w:rsidRPr="0047538E" w:rsidRDefault="00923FC6" w:rsidP="00923FC6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24 000 </w:t>
      </w:r>
      <w:r w:rsidRPr="0047538E">
        <w:rPr>
          <w:color w:val="000000"/>
          <w:lang w:val="ru-RU"/>
        </w:rPr>
        <w:t>руб.</w:t>
      </w:r>
    </w:p>
    <w:p w:rsidR="00923FC6" w:rsidRPr="0047538E" w:rsidRDefault="00923FC6" w:rsidP="00923FC6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923FC6" w:rsidRPr="0047538E" w:rsidRDefault="00923FC6" w:rsidP="00923FC6">
      <w:pPr>
        <w:shd w:val="clear" w:color="auto" w:fill="FFFFFF"/>
        <w:ind w:firstLine="567"/>
        <w:jc w:val="both"/>
        <w:rPr>
          <w:lang w:val="ru-RU"/>
        </w:rPr>
      </w:pPr>
    </w:p>
    <w:p w:rsidR="00923FC6" w:rsidRPr="0047538E" w:rsidRDefault="00923FC6" w:rsidP="00923FC6">
      <w:pPr>
        <w:pStyle w:val="afe"/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lastRenderedPageBreak/>
        <w:t xml:space="preserve"> Срок, место и порядок представления документации об аукционе: </w:t>
      </w:r>
    </w:p>
    <w:p w:rsidR="00923FC6" w:rsidRPr="0047538E" w:rsidRDefault="00923FC6" w:rsidP="00923FC6">
      <w:pPr>
        <w:tabs>
          <w:tab w:val="left" w:pos="993"/>
        </w:tabs>
        <w:ind w:firstLine="567"/>
        <w:jc w:val="both"/>
        <w:rPr>
          <w:lang w:val="ru-RU"/>
        </w:rPr>
      </w:pPr>
      <w:r>
        <w:rPr>
          <w:lang w:val="ru-RU"/>
        </w:rPr>
        <w:t>До</w:t>
      </w:r>
      <w:r w:rsidRPr="0047538E">
        <w:rPr>
          <w:lang w:val="ru-RU"/>
        </w:rPr>
        <w:t>кументация об аукционе размещается на официальных сайтах торгов и на электронной площадке. С документацией об аукционе можно ознакомиться с даты размещения извещения о проведении аукциона на официальных сайтах торгов и электронной площадке до даты окончания срока приема заявок на участие в аукционе.</w:t>
      </w:r>
    </w:p>
    <w:p w:rsidR="00923FC6" w:rsidRPr="0047538E" w:rsidRDefault="00923FC6" w:rsidP="00923FC6">
      <w:pPr>
        <w:shd w:val="clear" w:color="auto" w:fill="FFFFFF"/>
        <w:ind w:firstLine="567"/>
        <w:jc w:val="both"/>
        <w:rPr>
          <w:lang w:val="ru-RU"/>
        </w:rPr>
      </w:pPr>
    </w:p>
    <w:p w:rsidR="00923FC6" w:rsidRPr="0047538E" w:rsidRDefault="00923FC6" w:rsidP="00923FC6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923FC6" w:rsidRPr="0047538E" w:rsidRDefault="00923FC6" w:rsidP="00923FC6">
      <w:pPr>
        <w:shd w:val="clear" w:color="auto" w:fill="FFFFFF"/>
        <w:ind w:firstLine="567"/>
        <w:jc w:val="both"/>
        <w:rPr>
          <w:b/>
          <w:lang w:val="ru-RU"/>
        </w:rPr>
      </w:pPr>
      <w:r w:rsidRPr="0047538E">
        <w:rPr>
          <w:lang w:val="ru-RU"/>
        </w:rPr>
        <w:t>С условиями договора заключаемого по итогам проведения торгов, можно ознакомиться на официальных сайтах торгов и электронной площадке с даты размещения извещения о проведении аукциона на официальных сайтах торгов и на электронной площадке до даты окончания срока приема заявок на участие в аукционе.</w:t>
      </w:r>
    </w:p>
    <w:p w:rsidR="00923FC6" w:rsidRPr="0047538E" w:rsidRDefault="00923FC6" w:rsidP="00923FC6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 Организатора для рассмотрения при условии, что запрос поступил Организатору торгов не позднее 5 (пяти) рабочих дней до даты окончания подачи заявок. В течение 5 (пяти)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923FC6" w:rsidRPr="0047538E" w:rsidRDefault="00923FC6" w:rsidP="00923FC6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С документацией и информацией о земельных участках можно ознакомиться в Государственном казенном учреждении Республики Карелия «Управление земельными ресурсами» по адресу: Республика Карелия, г. Петрозаводск, наб. </w:t>
      </w:r>
      <w:proofErr w:type="spellStart"/>
      <w:r w:rsidRPr="0047538E">
        <w:rPr>
          <w:lang w:val="ru-RU"/>
        </w:rPr>
        <w:t>Варкауса</w:t>
      </w:r>
      <w:proofErr w:type="spellEnd"/>
      <w:r w:rsidRPr="0047538E">
        <w:rPr>
          <w:lang w:val="ru-RU"/>
        </w:rPr>
        <w:t>, д.3, по рабочим дням с 09 час. 00 мин. до 17 час. 00 мин., по пятницам до 15 час. 50 мин., обеденный перерыв с 13 час. 00 мин. до 14 час. 00 мин. (время московское), тел.: (8142) 59-98-50, (8142) 59-98-40).</w:t>
      </w:r>
    </w:p>
    <w:p w:rsidR="00923FC6" w:rsidRPr="0047538E" w:rsidRDefault="00923FC6" w:rsidP="00923FC6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923FC6" w:rsidRPr="0047538E" w:rsidRDefault="00923FC6" w:rsidP="00923FC6">
      <w:pPr>
        <w:pStyle w:val="af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923FC6" w:rsidRPr="0047538E" w:rsidRDefault="00923FC6" w:rsidP="00923FC6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923FC6" w:rsidRPr="0047538E" w:rsidRDefault="00923FC6" w:rsidP="00923FC6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923FC6" w:rsidRPr="0047538E" w:rsidRDefault="00923FC6" w:rsidP="00923FC6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923FC6" w:rsidRPr="0047538E" w:rsidRDefault="00923FC6" w:rsidP="00923FC6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923FC6" w:rsidRPr="0047538E" w:rsidRDefault="00923FC6" w:rsidP="00923FC6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923FC6" w:rsidRPr="0047538E" w:rsidRDefault="00923FC6" w:rsidP="00923FC6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923FC6" w:rsidRPr="0047538E" w:rsidRDefault="00923FC6" w:rsidP="00923FC6">
      <w:pPr>
        <w:tabs>
          <w:tab w:val="left" w:pos="993"/>
        </w:tabs>
        <w:ind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923FC6" w:rsidRPr="0047538E" w:rsidRDefault="00923FC6" w:rsidP="00923FC6">
      <w:pPr>
        <w:tabs>
          <w:tab w:val="left" w:pos="993"/>
        </w:tabs>
        <w:ind w:firstLine="567"/>
        <w:jc w:val="both"/>
        <w:rPr>
          <w:lang w:val="ru-RU"/>
        </w:rPr>
      </w:pPr>
    </w:p>
    <w:p w:rsidR="00923FC6" w:rsidRPr="0047538E" w:rsidRDefault="00923FC6" w:rsidP="00923FC6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923FC6" w:rsidRPr="0047538E" w:rsidRDefault="00923FC6" w:rsidP="00923FC6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2" w:tooltip="http://www.lot-onlinr.ru/" w:history="1">
        <w:r w:rsidRPr="0047538E">
          <w:t>www.</w:t>
        </w:r>
      </w:hyperlink>
      <w:hyperlink r:id="rId23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923FC6" w:rsidRPr="0047538E" w:rsidRDefault="00923FC6" w:rsidP="00923FC6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923FC6" w:rsidRDefault="00923FC6" w:rsidP="00923FC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документов удостоверяющих личность заявителя (для граждан) (в случае представления копии паспорта гражданина Российской Федерации необходимо в соответствии с </w:t>
      </w:r>
      <w:r w:rsidRPr="0047538E">
        <w:rPr>
          <w:lang w:val="ru-RU"/>
        </w:rPr>
        <w:lastRenderedPageBreak/>
        <w:t xml:space="preserve">действующим законодательством представить копии 20 (двадцати) страниц паспорта: </w:t>
      </w:r>
      <w:r w:rsidRPr="0047538E">
        <w:rPr>
          <w:bCs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Pr="0047538E">
        <w:rPr>
          <w:lang w:val="ru-RU"/>
        </w:rPr>
        <w:t xml:space="preserve">),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случае, если заявителем является иностранное юридическое лицо; </w:t>
      </w:r>
    </w:p>
    <w:p w:rsidR="00923FC6" w:rsidRPr="00AE46EE" w:rsidRDefault="00D75BAD" w:rsidP="00923FC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документов, </w:t>
      </w:r>
      <w:r w:rsidR="00923FC6" w:rsidRPr="00AE46EE">
        <w:rPr>
          <w:lang w:val="ru-RU"/>
        </w:rPr>
        <w:t>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действий, подтверждающую полномочия представителя заявителя, паспорт представителя);</w:t>
      </w:r>
    </w:p>
    <w:p w:rsidR="00923FC6" w:rsidRPr="0047538E" w:rsidRDefault="00923FC6" w:rsidP="00923FC6">
      <w:pPr>
        <w:pStyle w:val="afd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923FC6" w:rsidRPr="0047538E" w:rsidRDefault="00923FC6" w:rsidP="00923FC6">
      <w:pPr>
        <w:pStyle w:val="afd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923FC6" w:rsidRPr="0047538E" w:rsidRDefault="00923FC6" w:rsidP="00923FC6">
      <w:pPr>
        <w:pStyle w:val="afd"/>
        <w:spacing w:before="0" w:after="0"/>
        <w:ind w:firstLine="708"/>
        <w:jc w:val="both"/>
        <w:rPr>
          <w:lang w:eastAsia="en-US"/>
        </w:rPr>
      </w:pPr>
      <w:r w:rsidRPr="0047538E">
        <w:t xml:space="preserve">3) </w:t>
      </w:r>
      <w:r>
        <w:t xml:space="preserve">Юридические лица </w:t>
      </w:r>
      <w:r w:rsidRPr="0047538E">
        <w:rPr>
          <w:lang w:eastAsia="en-US"/>
        </w:rPr>
        <w:t>представляют документ, подтверждающий полномочия руководителя юридического лица на осуществление действий от имени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физические лица представляют копии всех листов документа, удостоверяющего личность. В случае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 Указанные документы в части их оформления и содержания должны соответствовать требованиям законодательства Российской Федерации. Заявителем может быть приложена к заявке копия платежного документа с отметкой банка об исполнении, подтверждающая внесение соответствующих денежных средств в качестве задатка.</w:t>
      </w:r>
    </w:p>
    <w:p w:rsidR="00923FC6" w:rsidRPr="0047538E" w:rsidRDefault="00923FC6" w:rsidP="00923FC6">
      <w:pPr>
        <w:pStyle w:val="afd"/>
        <w:spacing w:before="0" w:after="0"/>
        <w:ind w:firstLine="708"/>
        <w:jc w:val="both"/>
      </w:pPr>
      <w:r w:rsidRPr="0047538E">
        <w:t xml:space="preserve">4) Прием заявок на участие в аукционе прекращается не ранее чем за пять дней до проведения аукциона. </w:t>
      </w:r>
    </w:p>
    <w:p w:rsidR="00923FC6" w:rsidRPr="0047538E" w:rsidRDefault="00923FC6" w:rsidP="00923FC6">
      <w:pPr>
        <w:pStyle w:val="afd"/>
        <w:spacing w:before="0" w:after="0"/>
        <w:ind w:firstLine="708"/>
        <w:jc w:val="both"/>
      </w:pPr>
      <w:r w:rsidRPr="0047538E">
        <w:t>5) Один заявитель вправе подать только одну заявку на участие в аукционе.</w:t>
      </w:r>
    </w:p>
    <w:p w:rsidR="00923FC6" w:rsidRPr="0047538E" w:rsidRDefault="00923FC6" w:rsidP="00923FC6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923FC6" w:rsidRPr="0047538E" w:rsidRDefault="00923FC6" w:rsidP="00923FC6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923FC6" w:rsidRPr="0047538E" w:rsidRDefault="00923FC6" w:rsidP="00923FC6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графических изображений (.</w:t>
      </w:r>
      <w:r w:rsidRPr="0047538E">
        <w:t>JPG</w:t>
      </w:r>
      <w:r w:rsidRPr="0047538E">
        <w:rPr>
          <w:lang w:val="ru-RU"/>
        </w:rPr>
        <w:t>, .</w:t>
      </w:r>
      <w:r w:rsidRPr="0047538E">
        <w:t>TIFF</w:t>
      </w:r>
      <w:r w:rsidRPr="0047538E">
        <w:rPr>
          <w:lang w:val="ru-RU"/>
        </w:rPr>
        <w:t>, .</w:t>
      </w:r>
      <w:r w:rsidRPr="0047538E">
        <w:t>PDF</w:t>
      </w:r>
      <w:r w:rsidRPr="0047538E">
        <w:rPr>
          <w:lang w:val="ru-RU"/>
        </w:rPr>
        <w:t>, .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923FC6" w:rsidRPr="0047538E" w:rsidRDefault="00923FC6" w:rsidP="00923FC6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923FC6" w:rsidRPr="0047538E" w:rsidRDefault="00923FC6" w:rsidP="00923FC6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923FC6" w:rsidRPr="0047538E" w:rsidRDefault="00923FC6" w:rsidP="00923FC6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23FC6" w:rsidRPr="0047538E" w:rsidRDefault="00923FC6" w:rsidP="00923FC6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923FC6" w:rsidRPr="0047538E" w:rsidRDefault="00923FC6" w:rsidP="00923FC6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923FC6" w:rsidRPr="0047538E" w:rsidRDefault="00923FC6" w:rsidP="00923FC6">
      <w:pPr>
        <w:pStyle w:val="afe"/>
        <w:numPr>
          <w:ilvl w:val="0"/>
          <w:numId w:val="14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923FC6" w:rsidRPr="0047538E" w:rsidRDefault="00923FC6" w:rsidP="00923FC6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923FC6" w:rsidRPr="0047538E" w:rsidRDefault="00923FC6" w:rsidP="00923FC6">
      <w:pPr>
        <w:pStyle w:val="a5"/>
        <w:spacing w:after="0"/>
        <w:ind w:left="0" w:firstLine="567"/>
        <w:jc w:val="both"/>
        <w:rPr>
          <w:color w:val="FF0000"/>
          <w:lang w:val="ru-RU"/>
        </w:rPr>
      </w:pPr>
      <w:r w:rsidRPr="0047538E">
        <w:rPr>
          <w:lang w:val="ru-RU"/>
        </w:rPr>
        <w:t>Заявители на участие в аукционе вносят задаток с</w:t>
      </w:r>
      <w:r w:rsidRPr="0047538E">
        <w:rPr>
          <w:b/>
          <w:lang w:val="ru-RU"/>
        </w:rPr>
        <w:t xml:space="preserve"> </w:t>
      </w:r>
      <w:r w:rsidR="00D75BAD">
        <w:rPr>
          <w:b/>
          <w:lang w:val="ru-RU"/>
        </w:rPr>
        <w:t>19.10</w:t>
      </w:r>
      <w:r>
        <w:rPr>
          <w:b/>
          <w:lang w:val="ru-RU"/>
        </w:rPr>
        <w:t>.2023</w:t>
      </w:r>
      <w:r w:rsidR="00D75BAD">
        <w:rPr>
          <w:lang w:val="ru-RU"/>
        </w:rPr>
        <w:t xml:space="preserve"> (с 13</w:t>
      </w:r>
      <w:r w:rsidRPr="0047538E">
        <w:rPr>
          <w:lang w:val="ru-RU"/>
        </w:rPr>
        <w:t xml:space="preserve"> ч. 00 мин.)  по </w:t>
      </w:r>
      <w:r w:rsidR="00D75BAD">
        <w:rPr>
          <w:b/>
          <w:lang w:val="ru-RU"/>
        </w:rPr>
        <w:t>15.11</w:t>
      </w:r>
      <w:r>
        <w:rPr>
          <w:b/>
          <w:lang w:val="ru-RU"/>
        </w:rPr>
        <w:t>.2023</w:t>
      </w:r>
      <w:r w:rsidR="00D75BAD">
        <w:rPr>
          <w:lang w:val="ru-RU"/>
        </w:rPr>
        <w:t xml:space="preserve"> (до 17</w:t>
      </w:r>
      <w:r w:rsidRPr="0047538E">
        <w:rPr>
          <w:lang w:val="ru-RU"/>
        </w:rPr>
        <w:t xml:space="preserve"> ч. 00 мин.).</w:t>
      </w:r>
    </w:p>
    <w:p w:rsidR="00923FC6" w:rsidRDefault="00923FC6" w:rsidP="00923FC6">
      <w:pPr>
        <w:pStyle w:val="a5"/>
        <w:spacing w:after="0"/>
        <w:ind w:left="0" w:firstLine="567"/>
        <w:jc w:val="both"/>
        <w:rPr>
          <w:b/>
          <w:lang w:val="ru-RU"/>
        </w:rPr>
      </w:pPr>
      <w:r w:rsidRPr="0047538E">
        <w:rPr>
          <w:lang w:val="ru-RU"/>
        </w:rPr>
        <w:t xml:space="preserve">Задаток должен быть внесен претендентом на счет Оператора электронной площадки не позднее даты окончания приема заявок, а именно: не позднее </w:t>
      </w:r>
      <w:r w:rsidR="00D75BAD">
        <w:rPr>
          <w:b/>
          <w:lang w:val="ru-RU"/>
        </w:rPr>
        <w:t>15.11</w:t>
      </w:r>
      <w:r>
        <w:rPr>
          <w:b/>
          <w:lang w:val="ru-RU"/>
        </w:rPr>
        <w:t>.2023</w:t>
      </w:r>
    </w:p>
    <w:p w:rsidR="00923FC6" w:rsidRPr="00F2287E" w:rsidRDefault="00923FC6" w:rsidP="00923FC6">
      <w:pPr>
        <w:pStyle w:val="a5"/>
        <w:spacing w:after="0"/>
        <w:ind w:left="0" w:firstLine="567"/>
        <w:jc w:val="both"/>
        <w:rPr>
          <w:color w:val="FF0000"/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923FC6" w:rsidRPr="0047538E" w:rsidRDefault="00923FC6" w:rsidP="00923FC6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923FC6" w:rsidRPr="0047538E" w:rsidRDefault="00923FC6" w:rsidP="00923FC6">
      <w:pPr>
        <w:pStyle w:val="a5"/>
        <w:spacing w:after="0"/>
        <w:ind w:right="-1" w:firstLine="567"/>
        <w:rPr>
          <w:bCs/>
          <w:lang w:val="ru-RU"/>
        </w:rPr>
      </w:pPr>
      <w:r w:rsidRPr="0047538E">
        <w:rPr>
          <w:bCs/>
          <w:lang w:val="ru-RU"/>
        </w:rPr>
        <w:t xml:space="preserve">Банковские реквизиты счета для перечисления задатка: </w:t>
      </w:r>
    </w:p>
    <w:p w:rsidR="00923FC6" w:rsidRPr="00AA3633" w:rsidRDefault="00923FC6" w:rsidP="00923FC6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Получатель:</w:t>
      </w:r>
    </w:p>
    <w:p w:rsidR="00923FC6" w:rsidRPr="00AA3633" w:rsidRDefault="00923FC6" w:rsidP="00923FC6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АО "Единая электронная торговая площадка"</w:t>
      </w:r>
    </w:p>
    <w:p w:rsidR="00923FC6" w:rsidRPr="00AA3633" w:rsidRDefault="00923FC6" w:rsidP="00923FC6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ИНН: 7707704692</w:t>
      </w:r>
    </w:p>
    <w:p w:rsidR="00923FC6" w:rsidRPr="00AA3633" w:rsidRDefault="00923FC6" w:rsidP="00923FC6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КПП: 772501001</w:t>
      </w:r>
    </w:p>
    <w:p w:rsidR="00923FC6" w:rsidRPr="00AA3633" w:rsidRDefault="00923FC6" w:rsidP="00923FC6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Расчетный счет: 40702810510050001273</w:t>
      </w:r>
    </w:p>
    <w:p w:rsidR="00923FC6" w:rsidRPr="00AA3633" w:rsidRDefault="00923FC6" w:rsidP="00923FC6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БАНК ПОЛУЧАТЕЛЯ:</w:t>
      </w:r>
    </w:p>
    <w:p w:rsidR="00923FC6" w:rsidRPr="00AA3633" w:rsidRDefault="00923FC6" w:rsidP="00923FC6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Наименование банка: Филиал "Центральный" Банка ВТБ (ПАО) в г. Москва</w:t>
      </w:r>
    </w:p>
    <w:p w:rsidR="00923FC6" w:rsidRPr="00AA3633" w:rsidRDefault="00923FC6" w:rsidP="00923FC6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БИК: 044525411</w:t>
      </w:r>
    </w:p>
    <w:p w:rsidR="00923FC6" w:rsidRPr="00AA3633" w:rsidRDefault="00923FC6" w:rsidP="00923FC6">
      <w:pPr>
        <w:ind w:firstLine="567"/>
        <w:jc w:val="both"/>
        <w:rPr>
          <w:bCs/>
          <w:lang w:val="ru-RU"/>
        </w:rPr>
      </w:pPr>
      <w:r w:rsidRPr="00AA3633">
        <w:rPr>
          <w:bCs/>
          <w:lang w:val="ru-RU"/>
        </w:rPr>
        <w:t>Корреспондентский счет: 30101810145250000411.</w:t>
      </w:r>
    </w:p>
    <w:p w:rsidR="00923FC6" w:rsidRPr="0047538E" w:rsidRDefault="00923FC6" w:rsidP="00923FC6">
      <w:pPr>
        <w:ind w:firstLine="567"/>
        <w:jc w:val="both"/>
        <w:rPr>
          <w:lang w:val="ru-RU"/>
        </w:rPr>
      </w:pPr>
      <w:r w:rsidRPr="0047538E">
        <w:rPr>
          <w:lang w:val="ru-RU"/>
        </w:rPr>
        <w:t>Назначение платежа: задаток для участия в аукционе на право заключения договора аренды земельного участка (№__ лота, кадастровый №______ или местоположение земельного участка _____________________________), номер лицевого счета Претендента_____________________.</w:t>
      </w:r>
    </w:p>
    <w:p w:rsidR="00923FC6" w:rsidRPr="0047538E" w:rsidRDefault="00923FC6" w:rsidP="00923FC6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923FC6" w:rsidRPr="0047538E" w:rsidRDefault="00923FC6" w:rsidP="00923FC6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23FC6" w:rsidRPr="0047538E" w:rsidRDefault="00923FC6" w:rsidP="00923FC6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923FC6" w:rsidRPr="0047538E" w:rsidRDefault="00923FC6" w:rsidP="00923FC6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923FC6" w:rsidRPr="0047538E" w:rsidRDefault="00923FC6" w:rsidP="00923FC6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923FC6" w:rsidRPr="0047538E" w:rsidRDefault="00923FC6" w:rsidP="00923FC6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923FC6" w:rsidRPr="0047538E" w:rsidRDefault="00923FC6" w:rsidP="00923FC6">
      <w:pPr>
        <w:ind w:firstLine="567"/>
        <w:jc w:val="both"/>
        <w:rPr>
          <w:lang w:val="ru-RU"/>
        </w:rPr>
      </w:pPr>
      <w:r w:rsidRPr="0047538E">
        <w:rPr>
          <w:lang w:val="ru-RU"/>
        </w:rPr>
        <w:t>2) 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923FC6" w:rsidRPr="0047538E" w:rsidRDefault="00923FC6" w:rsidP="00923FC6">
      <w:pPr>
        <w:ind w:firstLine="567"/>
        <w:jc w:val="both"/>
        <w:rPr>
          <w:lang w:val="ru-RU"/>
        </w:rPr>
      </w:pPr>
      <w:r w:rsidRPr="0047538E">
        <w:rPr>
          <w:lang w:val="ru-RU"/>
        </w:rPr>
        <w:t>3) 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23FC6" w:rsidRPr="0047538E" w:rsidRDefault="00923FC6" w:rsidP="00923FC6">
      <w:pPr>
        <w:ind w:firstLine="567"/>
        <w:jc w:val="both"/>
        <w:rPr>
          <w:lang w:val="ru-RU"/>
        </w:rPr>
      </w:pPr>
      <w:r w:rsidRPr="0047538E">
        <w:rPr>
          <w:lang w:val="ru-RU"/>
        </w:rPr>
        <w:t>4)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923FC6" w:rsidRPr="0047538E" w:rsidRDefault="00923FC6" w:rsidP="00923FC6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24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25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торгов </w:t>
      </w:r>
      <w:hyperlink r:id="rId26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27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923FC6" w:rsidRPr="0047538E" w:rsidRDefault="00923FC6" w:rsidP="00923FC6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задаток ему не возвращается.</w:t>
      </w:r>
    </w:p>
    <w:p w:rsidR="00923FC6" w:rsidRPr="0047538E" w:rsidRDefault="00923FC6" w:rsidP="00923FC6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923FC6" w:rsidRPr="0047538E" w:rsidRDefault="00923FC6" w:rsidP="00923FC6">
      <w:pPr>
        <w:pStyle w:val="afe"/>
        <w:widowControl w:val="0"/>
        <w:numPr>
          <w:ilvl w:val="0"/>
          <w:numId w:val="14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923FC6" w:rsidRPr="0047538E" w:rsidRDefault="00923FC6" w:rsidP="00923FC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923FC6" w:rsidRPr="0047538E" w:rsidRDefault="00923FC6" w:rsidP="00923FC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923FC6" w:rsidRPr="0047538E" w:rsidRDefault="00923FC6" w:rsidP="00923FC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923FC6" w:rsidRPr="0047538E" w:rsidRDefault="00923FC6" w:rsidP="00923FC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923FC6" w:rsidRPr="0047538E" w:rsidRDefault="00923FC6" w:rsidP="00923FC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923FC6" w:rsidRPr="0047538E" w:rsidRDefault="00923FC6" w:rsidP="00923FC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923FC6" w:rsidRPr="0047538E" w:rsidRDefault="00923FC6" w:rsidP="00923FC6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923FC6" w:rsidRPr="0047538E" w:rsidRDefault="00923FC6" w:rsidP="00923F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923FC6" w:rsidRPr="0047538E" w:rsidRDefault="00923FC6" w:rsidP="00923F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3FC6" w:rsidRPr="0047538E" w:rsidRDefault="00923FC6" w:rsidP="00923FC6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923FC6" w:rsidRPr="0047538E" w:rsidRDefault="00923FC6" w:rsidP="00923FC6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923FC6" w:rsidRPr="0047538E" w:rsidRDefault="00923FC6" w:rsidP="00923FC6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28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923FC6" w:rsidRPr="0047538E" w:rsidRDefault="00462EA5" w:rsidP="00923FC6">
      <w:pPr>
        <w:ind w:firstLine="567"/>
        <w:jc w:val="both"/>
        <w:rPr>
          <w:lang w:val="ru-RU"/>
        </w:rPr>
      </w:pPr>
      <w:hyperlink r:id="rId29" w:history="1">
        <w:r w:rsidR="00923FC6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923FC6" w:rsidRPr="0047538E" w:rsidRDefault="00462EA5" w:rsidP="00923FC6">
      <w:pPr>
        <w:ind w:firstLine="567"/>
        <w:jc w:val="both"/>
        <w:rPr>
          <w:lang w:val="ru-RU"/>
        </w:rPr>
      </w:pPr>
      <w:hyperlink r:id="rId30" w:history="1">
        <w:r w:rsidR="00923FC6" w:rsidRPr="0047538E">
          <w:rPr>
            <w:lang w:val="ru-RU"/>
          </w:rPr>
          <w:t xml:space="preserve">1) </w:t>
        </w:r>
      </w:hyperlink>
      <w:hyperlink r:id="rId31" w:history="1">
        <w:r w:rsidR="00923FC6" w:rsidRPr="0047538E">
          <w:rPr>
            <w:lang w:val="ru-RU"/>
          </w:rPr>
          <w:t>п</w:t>
        </w:r>
      </w:hyperlink>
      <w:hyperlink r:id="rId32" w:history="1">
        <w:r w:rsidR="00923FC6" w:rsidRPr="0047538E">
          <w:rPr>
            <w:lang w:val="ru-RU"/>
          </w:rPr>
          <w:t>оступил</w:t>
        </w:r>
      </w:hyperlink>
      <w:hyperlink r:id="rId33" w:history="1">
        <w:r w:rsidR="00923FC6" w:rsidRPr="0047538E">
          <w:rPr>
            <w:lang w:val="ru-RU"/>
          </w:rPr>
          <w:t>о</w:t>
        </w:r>
      </w:hyperlink>
      <w:hyperlink r:id="rId34" w:history="1">
        <w:r w:rsidR="00923FC6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923FC6" w:rsidRPr="0047538E">
        <w:rPr>
          <w:lang w:val="ru-RU"/>
        </w:rPr>
        <w:t xml:space="preserve"> </w:t>
      </w:r>
      <w:hyperlink r:id="rId35" w:history="1">
        <w:r w:rsidR="00923FC6"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923FC6" w:rsidRPr="0047538E">
          <w:rPr>
            <w:lang w:val="ru-RU"/>
          </w:rPr>
          <w:t>программно</w:t>
        </w:r>
        <w:proofErr w:type="spellEnd"/>
        <w:r w:rsidR="00923FC6"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923FC6" w:rsidRPr="0047538E" w:rsidRDefault="00462EA5" w:rsidP="00923FC6">
      <w:pPr>
        <w:ind w:firstLine="567"/>
        <w:jc w:val="both"/>
        <w:rPr>
          <w:lang w:val="ru-RU"/>
        </w:rPr>
      </w:pPr>
      <w:hyperlink r:id="rId36" w:history="1">
        <w:r w:rsidR="00923FC6"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="00923FC6" w:rsidRPr="0047538E">
          <w:rPr>
            <w:lang w:val="ru-RU"/>
          </w:rPr>
          <w:t>программно</w:t>
        </w:r>
        <w:proofErr w:type="spellEnd"/>
        <w:r w:rsidR="00923FC6"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923FC6" w:rsidRPr="0047538E" w:rsidRDefault="00923FC6" w:rsidP="00923FC6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923FC6" w:rsidRPr="0047538E" w:rsidRDefault="00923FC6" w:rsidP="00923FC6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923FC6" w:rsidRPr="0047538E" w:rsidRDefault="00462EA5" w:rsidP="00923FC6">
      <w:pPr>
        <w:ind w:firstLine="567"/>
        <w:jc w:val="both"/>
        <w:rPr>
          <w:lang w:val="ru-RU"/>
        </w:rPr>
      </w:pPr>
      <w:hyperlink r:id="rId37" w:history="1">
        <w:r w:rsidR="00923FC6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923FC6" w:rsidRPr="0047538E" w:rsidRDefault="00462EA5" w:rsidP="00923FC6">
      <w:pPr>
        <w:ind w:firstLine="567"/>
        <w:jc w:val="both"/>
        <w:rPr>
          <w:lang w:val="ru-RU"/>
        </w:rPr>
      </w:pPr>
      <w:hyperlink r:id="rId38" w:history="1">
        <w:r w:rsidR="00923FC6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923FC6" w:rsidRPr="0047538E" w:rsidRDefault="00923FC6" w:rsidP="00923FC6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923FC6" w:rsidRPr="0047538E" w:rsidRDefault="00923FC6" w:rsidP="00923FC6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923FC6" w:rsidRPr="0047538E" w:rsidRDefault="00923FC6" w:rsidP="00923FC6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39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0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1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2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3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4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923FC6" w:rsidRPr="0047538E" w:rsidRDefault="00923FC6" w:rsidP="00923FC6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923FC6" w:rsidRPr="0047538E" w:rsidRDefault="00923FC6" w:rsidP="00923FC6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923FC6" w:rsidRPr="0047538E" w:rsidRDefault="00923FC6" w:rsidP="00923FC6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923FC6" w:rsidRPr="0047538E" w:rsidRDefault="00923FC6" w:rsidP="00923FC6">
      <w:pPr>
        <w:ind w:firstLine="567"/>
        <w:jc w:val="center"/>
        <w:rPr>
          <w:lang w:val="ru-RU"/>
        </w:rPr>
      </w:pPr>
    </w:p>
    <w:p w:rsidR="00923FC6" w:rsidRPr="0047538E" w:rsidRDefault="00923FC6" w:rsidP="00923FC6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923FC6" w:rsidRPr="0047538E" w:rsidRDefault="00923FC6" w:rsidP="00923FC6">
      <w:pPr>
        <w:pStyle w:val="aff0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567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Организатор аукциона в течение 5 (пяти) дней,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45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6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hyperlink r:id="rId47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,</w:t>
        </w:r>
      </w:hyperlink>
      <w:r w:rsidRPr="0047538E">
        <w:rPr>
          <w:color w:val="auto"/>
          <w:sz w:val="24"/>
          <w:szCs w:val="24"/>
          <w:lang w:eastAsia="en-US"/>
        </w:rPr>
        <w:t xml:space="preserve"> направляется Победителю электронного аукциона, с которым заключается договор аренды земельного участка, подписанный проект договора.</w:t>
      </w:r>
    </w:p>
    <w:p w:rsidR="00923FC6" w:rsidRPr="0047538E" w:rsidRDefault="00923FC6" w:rsidP="00923FC6">
      <w:pPr>
        <w:pStyle w:val="212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lang w:eastAsia="en-US"/>
        </w:rPr>
      </w:pPr>
      <w:r w:rsidRPr="0047538E">
        <w:rPr>
          <w:lang w:eastAsia="en-US"/>
        </w:rPr>
        <w:t xml:space="preserve">Договор заключается в установленном законодательством порядке в течение 30 (тридцати) дней со дня направления проекта договора,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48" w:tooltip="http://www.lot-onlinr.ru/" w:history="1">
        <w:r w:rsidRPr="0047538E">
          <w:rPr>
            <w:lang w:eastAsia="en-US"/>
          </w:rPr>
          <w:t>www.</w:t>
        </w:r>
      </w:hyperlink>
      <w:hyperlink r:id="rId49" w:tooltip="https://torgi.gov.ru/new/public/legislation/reg" w:history="1">
        <w:r w:rsidRPr="0047538E">
          <w:rPr>
            <w:lang w:eastAsia="en-US"/>
          </w:rPr>
          <w:t>torgi.gov.ru</w:t>
        </w:r>
      </w:hyperlink>
      <w:hyperlink r:id="rId50" w:tooltip="https://torgi.gov.ru/new/public/legislation/reg" w:history="1">
        <w:r w:rsidRPr="0047538E">
          <w:rPr>
            <w:lang w:eastAsia="en-US"/>
          </w:rPr>
          <w:t>.</w:t>
        </w:r>
      </w:hyperlink>
      <w:r w:rsidRPr="0047538E">
        <w:rPr>
          <w:lang w:eastAsia="en-US"/>
        </w:rPr>
        <w:t xml:space="preserve"> Если договор в течение 30 (тридцати) дней со дня направления Победителю электронного аукциона проекта договора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923FC6" w:rsidRPr="0047538E" w:rsidRDefault="00923FC6" w:rsidP="00923FC6">
      <w:pPr>
        <w:pStyle w:val="aff0"/>
        <w:tabs>
          <w:tab w:val="left" w:pos="-540"/>
        </w:tabs>
        <w:ind w:firstLine="567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Договор заключается с Министерством имущественных и земельных отношений Республики Карелия. </w:t>
      </w:r>
    </w:p>
    <w:p w:rsidR="00923FC6" w:rsidRPr="0047538E" w:rsidRDefault="00923FC6" w:rsidP="00923FC6">
      <w:pPr>
        <w:pStyle w:val="aff0"/>
        <w:tabs>
          <w:tab w:val="left" w:pos="-540"/>
        </w:tabs>
        <w:ind w:firstLine="567"/>
        <w:rPr>
          <w:sz w:val="24"/>
          <w:szCs w:val="24"/>
        </w:rPr>
      </w:pPr>
    </w:p>
    <w:p w:rsidR="00923FC6" w:rsidRPr="0047538E" w:rsidRDefault="00923FC6" w:rsidP="00923FC6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 xml:space="preserve">21. Особые условия: </w:t>
      </w:r>
    </w:p>
    <w:p w:rsidR="00923FC6" w:rsidRPr="0047538E" w:rsidRDefault="00923FC6" w:rsidP="00923FC6">
      <w:pPr>
        <w:pStyle w:val="a5"/>
        <w:tabs>
          <w:tab w:val="left" w:pos="0"/>
          <w:tab w:val="left" w:pos="284"/>
        </w:tabs>
        <w:spacing w:after="0"/>
        <w:ind w:left="0" w:firstLine="567"/>
        <w:jc w:val="both"/>
        <w:rPr>
          <w:lang w:val="ru-RU"/>
        </w:rPr>
      </w:pPr>
      <w:r w:rsidRPr="0047538E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923FC6" w:rsidRPr="0047538E" w:rsidRDefault="00923FC6" w:rsidP="00923FC6">
      <w:pPr>
        <w:ind w:firstLine="567"/>
        <w:jc w:val="both"/>
        <w:rPr>
          <w:b/>
          <w:lang w:val="ru-RU"/>
        </w:rPr>
      </w:pPr>
    </w:p>
    <w:p w:rsidR="00923FC6" w:rsidRPr="0047538E" w:rsidRDefault="00923FC6" w:rsidP="00923FC6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22. Заключительные положения:</w:t>
      </w:r>
    </w:p>
    <w:p w:rsidR="00923FC6" w:rsidRPr="0047538E" w:rsidRDefault="00923FC6" w:rsidP="00923FC6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1A6B20" w:rsidRPr="00923FC6" w:rsidRDefault="001A6B20">
      <w:pPr>
        <w:rPr>
          <w:lang w:val="ru-RU"/>
        </w:rPr>
      </w:pPr>
    </w:p>
    <w:sectPr w:rsidR="001A6B20" w:rsidRPr="00923FC6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092A56"/>
    <w:multiLevelType w:val="multilevel"/>
    <w:tmpl w:val="A9EEAC8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EA0226A"/>
    <w:multiLevelType w:val="hybridMultilevel"/>
    <w:tmpl w:val="60D8D2CC"/>
    <w:lvl w:ilvl="0" w:tplc="6FEADF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B7E2E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CE92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7616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4A2C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EEC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CEEB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083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CAC0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C6"/>
    <w:rsid w:val="001A6B20"/>
    <w:rsid w:val="00462EA5"/>
    <w:rsid w:val="004C0CE1"/>
    <w:rsid w:val="00773EBE"/>
    <w:rsid w:val="008A7DC0"/>
    <w:rsid w:val="00923FC6"/>
    <w:rsid w:val="00B71BAE"/>
    <w:rsid w:val="00D75BAD"/>
    <w:rsid w:val="00E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AE559-A085-497D-B28A-5B6FBC73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23FC6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923FC6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23FC6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923FC6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23FC6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23FC6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923FC6"/>
    <w:pPr>
      <w:suppressAutoHyphens/>
      <w:spacing w:before="240" w:after="60"/>
      <w:ind w:left="1296" w:hanging="1296"/>
      <w:outlineLvl w:val="6"/>
    </w:pPr>
    <w:rPr>
      <w:lang w:val="x-none" w:eastAsia="ar-SA"/>
    </w:rPr>
  </w:style>
  <w:style w:type="paragraph" w:styleId="8">
    <w:name w:val="heading 8"/>
    <w:basedOn w:val="a"/>
    <w:next w:val="a"/>
    <w:link w:val="80"/>
    <w:qFormat/>
    <w:rsid w:val="00923FC6"/>
    <w:pPr>
      <w:suppressAutoHyphens/>
      <w:spacing w:before="240" w:after="60"/>
      <w:ind w:left="1440" w:hanging="1440"/>
      <w:outlineLvl w:val="7"/>
    </w:pPr>
    <w:rPr>
      <w:i/>
      <w:iCs/>
      <w:lang w:val="x-none" w:eastAsia="ar-SA"/>
    </w:rPr>
  </w:style>
  <w:style w:type="paragraph" w:styleId="9">
    <w:name w:val="heading 9"/>
    <w:basedOn w:val="a"/>
    <w:next w:val="a"/>
    <w:link w:val="90"/>
    <w:qFormat/>
    <w:rsid w:val="00923FC6"/>
    <w:pPr>
      <w:suppressAutoHyphens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23FC6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923FC6"/>
    <w:rPr>
      <w:rFonts w:ascii="Arial" w:eastAsia="Times New Roman" w:hAnsi="Arial" w:cs="Times New Roman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23FC6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923FC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923FC6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923FC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923FC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923FC6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923FC6"/>
    <w:rPr>
      <w:rFonts w:ascii="Cambria" w:eastAsia="Times New Roman" w:hAnsi="Cambria" w:cs="Times New Roman"/>
      <w:lang w:val="x-none" w:eastAsia="ar-SA"/>
    </w:rPr>
  </w:style>
  <w:style w:type="paragraph" w:styleId="a3">
    <w:name w:val="Body Text"/>
    <w:basedOn w:val="a"/>
    <w:link w:val="a4"/>
    <w:rsid w:val="00923FC6"/>
    <w:pPr>
      <w:tabs>
        <w:tab w:val="left" w:pos="567"/>
      </w:tabs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923FC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923F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923F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F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923FC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23FC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33">
    <w:name w:val="Body Text Indent 3"/>
    <w:basedOn w:val="a"/>
    <w:link w:val="34"/>
    <w:rsid w:val="00923FC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23FC6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7">
    <w:name w:val="Hyperlink"/>
    <w:unhideWhenUsed/>
    <w:rsid w:val="00923FC6"/>
    <w:rPr>
      <w:strike w:val="0"/>
      <w:dstrike w:val="0"/>
      <w:color w:val="1F639B"/>
      <w:u w:val="none"/>
      <w:effect w:val="none"/>
    </w:rPr>
  </w:style>
  <w:style w:type="paragraph" w:styleId="a8">
    <w:name w:val="footnote text"/>
    <w:basedOn w:val="a"/>
    <w:link w:val="a9"/>
    <w:unhideWhenUsed/>
    <w:rsid w:val="00923FC6"/>
    <w:pPr>
      <w:suppressAutoHyphens/>
    </w:pPr>
    <w:rPr>
      <w:sz w:val="20"/>
      <w:szCs w:val="20"/>
      <w:lang w:val="x-none" w:eastAsia="ar-SA"/>
    </w:rPr>
  </w:style>
  <w:style w:type="character" w:customStyle="1" w:styleId="a9">
    <w:name w:val="Текст сноски Знак"/>
    <w:basedOn w:val="a0"/>
    <w:link w:val="a8"/>
    <w:rsid w:val="00923FC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a">
    <w:name w:val="header"/>
    <w:basedOn w:val="a"/>
    <w:link w:val="ab"/>
    <w:unhideWhenUsed/>
    <w:rsid w:val="00923FC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923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923FC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923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Subtitle"/>
    <w:basedOn w:val="a"/>
    <w:link w:val="af"/>
    <w:uiPriority w:val="99"/>
    <w:qFormat/>
    <w:rsid w:val="00923FC6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923FC6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Title"/>
    <w:basedOn w:val="a"/>
    <w:next w:val="ae"/>
    <w:link w:val="af1"/>
    <w:qFormat/>
    <w:rsid w:val="00923FC6"/>
    <w:pPr>
      <w:suppressAutoHyphens/>
      <w:jc w:val="center"/>
    </w:pPr>
    <w:rPr>
      <w:b/>
      <w:bCs/>
      <w:sz w:val="40"/>
      <w:lang w:val="x-none" w:eastAsia="ar-SA"/>
    </w:rPr>
  </w:style>
  <w:style w:type="character" w:customStyle="1" w:styleId="af1">
    <w:name w:val="Название Знак"/>
    <w:basedOn w:val="a0"/>
    <w:link w:val="af0"/>
    <w:rsid w:val="00923FC6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21">
    <w:name w:val="Основной текст 2 Знак"/>
    <w:link w:val="22"/>
    <w:rsid w:val="00923FC6"/>
    <w:rPr>
      <w:bCs/>
      <w:i/>
      <w:iCs/>
      <w:sz w:val="28"/>
      <w:szCs w:val="28"/>
    </w:rPr>
  </w:style>
  <w:style w:type="paragraph" w:styleId="22">
    <w:name w:val="Body Text 2"/>
    <w:basedOn w:val="a"/>
    <w:link w:val="21"/>
    <w:unhideWhenUsed/>
    <w:rsid w:val="00923FC6"/>
    <w:pPr>
      <w:tabs>
        <w:tab w:val="left" w:pos="9356"/>
      </w:tabs>
      <w:autoSpaceDE w:val="0"/>
      <w:autoSpaceDN w:val="0"/>
      <w:adjustRightInd w:val="0"/>
      <w:ind w:right="-1"/>
      <w:jc w:val="both"/>
    </w:pPr>
    <w:rPr>
      <w:rFonts w:asciiTheme="minorHAnsi" w:eastAsiaTheme="minorHAnsi" w:hAnsiTheme="minorHAnsi" w:cstheme="minorBidi"/>
      <w:bCs/>
      <w:i/>
      <w:iCs/>
      <w:sz w:val="28"/>
      <w:szCs w:val="28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23F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unhideWhenUsed/>
    <w:rsid w:val="00923FC6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923FC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Текст Знак"/>
    <w:link w:val="af3"/>
    <w:rsid w:val="00923FC6"/>
    <w:rPr>
      <w:rFonts w:ascii="Courier New" w:hAnsi="Courier New" w:cs="Courier New"/>
    </w:rPr>
  </w:style>
  <w:style w:type="paragraph" w:styleId="af3">
    <w:name w:val="Plain Text"/>
    <w:basedOn w:val="a"/>
    <w:link w:val="af2"/>
    <w:unhideWhenUsed/>
    <w:rsid w:val="00923FC6"/>
    <w:rPr>
      <w:rFonts w:ascii="Courier New" w:eastAsiaTheme="minorHAnsi" w:hAnsi="Courier New" w:cs="Courier New"/>
      <w:sz w:val="22"/>
      <w:szCs w:val="22"/>
      <w:lang w:val="ru-RU"/>
    </w:rPr>
  </w:style>
  <w:style w:type="character" w:customStyle="1" w:styleId="11">
    <w:name w:val="Текст Знак1"/>
    <w:basedOn w:val="a0"/>
    <w:uiPriority w:val="99"/>
    <w:semiHidden/>
    <w:rsid w:val="00923FC6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35">
    <w:name w:val="Стиль3"/>
    <w:basedOn w:val="23"/>
    <w:rsid w:val="00923FC6"/>
    <w:pPr>
      <w:widowControl w:val="0"/>
      <w:tabs>
        <w:tab w:val="num" w:pos="2160"/>
      </w:tabs>
      <w:suppressAutoHyphens w:val="0"/>
      <w:adjustRightInd w:val="0"/>
      <w:spacing w:after="0" w:line="240" w:lineRule="auto"/>
      <w:ind w:left="2160" w:hanging="360"/>
      <w:jc w:val="both"/>
    </w:pPr>
    <w:rPr>
      <w:szCs w:val="20"/>
      <w:lang w:eastAsia="ru-RU"/>
    </w:rPr>
  </w:style>
  <w:style w:type="paragraph" w:customStyle="1" w:styleId="ConsPlusNormal">
    <w:name w:val="ConsPlusNormal"/>
    <w:rsid w:val="00923F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23FC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923F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2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923FC6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1">
    <w:name w:val="Основной текст с отступом 21"/>
    <w:basedOn w:val="a"/>
    <w:rsid w:val="00923FC6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212">
    <w:name w:val="Основной текст 21"/>
    <w:basedOn w:val="a"/>
    <w:rsid w:val="00923FC6"/>
    <w:pPr>
      <w:suppressAutoHyphens/>
      <w:spacing w:after="120" w:line="480" w:lineRule="auto"/>
    </w:pPr>
    <w:rPr>
      <w:lang w:val="ru-RU" w:eastAsia="ar-SA"/>
    </w:rPr>
  </w:style>
  <w:style w:type="character" w:customStyle="1" w:styleId="WW8Num4z0">
    <w:name w:val="WW8Num4z0"/>
    <w:rsid w:val="00923FC6"/>
    <w:rPr>
      <w:rFonts w:ascii="Symbol" w:hAnsi="Symbol" w:hint="default"/>
    </w:rPr>
  </w:style>
  <w:style w:type="character" w:customStyle="1" w:styleId="af5">
    <w:name w:val="Символ сноски"/>
    <w:rsid w:val="00923FC6"/>
    <w:rPr>
      <w:vertAlign w:val="superscript"/>
    </w:rPr>
  </w:style>
  <w:style w:type="table" w:styleId="af6">
    <w:name w:val="Table Grid"/>
    <w:basedOn w:val="a1"/>
    <w:rsid w:val="00923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nhideWhenUsed/>
    <w:rsid w:val="00923FC6"/>
  </w:style>
  <w:style w:type="paragraph" w:styleId="af8">
    <w:name w:val="No Spacing"/>
    <w:qFormat/>
    <w:rsid w:val="00923FC6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Основной текст с отступом1"/>
    <w:basedOn w:val="a"/>
    <w:rsid w:val="00923FC6"/>
    <w:pPr>
      <w:widowControl w:val="0"/>
      <w:ind w:firstLine="540"/>
      <w:jc w:val="both"/>
    </w:pPr>
    <w:rPr>
      <w:sz w:val="28"/>
      <w:szCs w:val="28"/>
      <w:lang w:val="ru-RU" w:eastAsia="ar-SA"/>
    </w:rPr>
  </w:style>
  <w:style w:type="paragraph" w:styleId="af9">
    <w:name w:val="Block Text"/>
    <w:basedOn w:val="a"/>
    <w:rsid w:val="00923FC6"/>
    <w:pPr>
      <w:widowControl w:val="0"/>
      <w:tabs>
        <w:tab w:val="left" w:pos="709"/>
        <w:tab w:val="left" w:pos="2030"/>
      </w:tabs>
      <w:autoSpaceDE w:val="0"/>
      <w:autoSpaceDN w:val="0"/>
      <w:adjustRightInd w:val="0"/>
      <w:ind w:left="540" w:right="-180" w:firstLine="720"/>
      <w:jc w:val="both"/>
    </w:pPr>
    <w:rPr>
      <w:sz w:val="28"/>
      <w:szCs w:val="28"/>
      <w:lang w:val="ru-RU" w:eastAsia="ru-RU"/>
    </w:rPr>
  </w:style>
  <w:style w:type="paragraph" w:customStyle="1" w:styleId="western">
    <w:name w:val="western"/>
    <w:basedOn w:val="a"/>
    <w:rsid w:val="00923FC6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  <w:lang w:val="ru-RU" w:eastAsia="ru-RU"/>
    </w:rPr>
  </w:style>
  <w:style w:type="character" w:customStyle="1" w:styleId="110">
    <w:name w:val="Знак Знак11"/>
    <w:locked/>
    <w:rsid w:val="00923FC6"/>
    <w:rPr>
      <w:sz w:val="28"/>
      <w:lang w:val="ru-RU" w:eastAsia="ru-RU" w:bidi="ar-SA"/>
    </w:rPr>
  </w:style>
  <w:style w:type="paragraph" w:styleId="afa">
    <w:name w:val="Balloon Text"/>
    <w:basedOn w:val="a"/>
    <w:link w:val="afb"/>
    <w:rsid w:val="00923FC6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923FC6"/>
    <w:rPr>
      <w:rFonts w:ascii="Tahoma" w:eastAsia="Times New Roman" w:hAnsi="Tahoma" w:cs="Times New Roman"/>
      <w:sz w:val="16"/>
      <w:szCs w:val="16"/>
      <w:lang w:val="en-US"/>
    </w:rPr>
  </w:style>
  <w:style w:type="character" w:styleId="afc">
    <w:name w:val="Emphasis"/>
    <w:qFormat/>
    <w:rsid w:val="00923FC6"/>
    <w:rPr>
      <w:i/>
      <w:iCs/>
    </w:rPr>
  </w:style>
  <w:style w:type="paragraph" w:styleId="afd">
    <w:name w:val="Normal (Web)"/>
    <w:basedOn w:val="a"/>
    <w:rsid w:val="00923FC6"/>
    <w:pPr>
      <w:suppressAutoHyphens/>
      <w:spacing w:before="100" w:after="100"/>
    </w:pPr>
    <w:rPr>
      <w:lang w:val="ru-RU" w:eastAsia="ar-SA"/>
    </w:rPr>
  </w:style>
  <w:style w:type="paragraph" w:styleId="afe">
    <w:name w:val="List Paragraph"/>
    <w:basedOn w:val="a"/>
    <w:uiPriority w:val="34"/>
    <w:qFormat/>
    <w:rsid w:val="00923FC6"/>
    <w:pPr>
      <w:ind w:left="720"/>
    </w:pPr>
    <w:rPr>
      <w:lang w:val="ru-RU" w:eastAsia="ru-RU"/>
    </w:rPr>
  </w:style>
  <w:style w:type="character" w:customStyle="1" w:styleId="81">
    <w:name w:val="Основной текст + 8"/>
    <w:aliases w:val="5 pt"/>
    <w:uiPriority w:val="99"/>
    <w:rsid w:val="00923FC6"/>
    <w:rPr>
      <w:rFonts w:ascii="Times New Roman" w:hAnsi="Times New Roman" w:cs="Times New Roman"/>
      <w:sz w:val="17"/>
      <w:szCs w:val="17"/>
      <w:u w:val="none"/>
    </w:rPr>
  </w:style>
  <w:style w:type="character" w:customStyle="1" w:styleId="aff">
    <w:name w:val="Гипертекстовая ссылка"/>
    <w:uiPriority w:val="99"/>
    <w:rsid w:val="00923FC6"/>
    <w:rPr>
      <w:rFonts w:cs="Times New Roman"/>
      <w:b/>
      <w:color w:val="106BBE"/>
    </w:rPr>
  </w:style>
  <w:style w:type="paragraph" w:customStyle="1" w:styleId="51">
    <w:name w:val="Абзац списка5"/>
    <w:basedOn w:val="a"/>
    <w:rsid w:val="00923FC6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923FC6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5">
    <w:name w:val="Обычный2"/>
    <w:rsid w:val="00923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923FC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Internetlink">
    <w:name w:val="Internet link"/>
    <w:qFormat/>
    <w:rsid w:val="00923FC6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character" w:customStyle="1" w:styleId="14">
    <w:name w:val="Гиперссылка1"/>
    <w:rsid w:val="00923FC6"/>
    <w:rPr>
      <w:color w:val="0000FF"/>
      <w:u w:val="single"/>
    </w:rPr>
  </w:style>
  <w:style w:type="paragraph" w:customStyle="1" w:styleId="TextBoldCenter">
    <w:name w:val="TextBoldCenter"/>
    <w:rsid w:val="00923FC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-">
    <w:name w:val="Интернет-ссылка"/>
    <w:rsid w:val="00923FC6"/>
    <w:rPr>
      <w:i w:val="0"/>
      <w:iCs w:val="0"/>
      <w:strike w:val="0"/>
      <w:color w:val="000099"/>
      <w:u w:val="none"/>
    </w:rPr>
  </w:style>
  <w:style w:type="paragraph" w:customStyle="1" w:styleId="26">
    <w:name w:val="Основной текст2"/>
    <w:uiPriority w:val="1"/>
    <w:qFormat/>
    <w:rsid w:val="00923FC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ff0">
    <w:name w:val="Без интервала Знак"/>
    <w:basedOn w:val="af8"/>
    <w:rsid w:val="00923FC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://www.lot-onlinr.ru/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http://www.lot-onlinr.ru/" TargetMode="External"/><Relationship Id="rId47" Type="http://schemas.openxmlformats.org/officeDocument/2006/relationships/hyperlink" Target="https://torgi.gov.ru/new/public/legislation/reg" TargetMode="External"/><Relationship Id="rId50" Type="http://schemas.openxmlformats.org/officeDocument/2006/relationships/hyperlink" Target="https://torgi.gov.ru/new/public/legislation/reg" TargetMode="Externa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http://www.lot-onlinr.ru/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9" Type="http://schemas.openxmlformats.org/officeDocument/2006/relationships/hyperlink" Target="https://torgi.gov.ru/new/public/legislation/reg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4" Type="http://schemas.openxmlformats.org/officeDocument/2006/relationships/hyperlink" Target="https://torgi.gov.ru/new/public/legislation/reg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s://torgi.gov.ru/new/public/legislation/reg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hyperlink" Target="http://www.lot-onlinr.ru/" TargetMode="Externa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s://torgi.gov.ru/new/public/legislation/reg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http://www.lot-onlin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4129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Меджидов</dc:creator>
  <cp:keywords/>
  <dc:description/>
  <cp:lastModifiedBy>Самир Меджидов</cp:lastModifiedBy>
  <cp:revision>2</cp:revision>
  <dcterms:created xsi:type="dcterms:W3CDTF">2023-10-19T05:53:00Z</dcterms:created>
  <dcterms:modified xsi:type="dcterms:W3CDTF">2023-10-19T07:26:00Z</dcterms:modified>
</cp:coreProperties>
</file>