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B6" w:rsidRPr="00E97BB6" w:rsidRDefault="00E97BB6" w:rsidP="00E97BB6">
      <w:pPr>
        <w:ind w:left="0" w:firstLine="709"/>
        <w:rPr>
          <w:rFonts w:ascii="Times New Roman" w:hAnsi="Times New Roman" w:cs="Times New Roman"/>
          <w:b/>
          <w:sz w:val="24"/>
          <w:szCs w:val="24"/>
        </w:rPr>
      </w:pPr>
      <w:r w:rsidRPr="00E97BB6">
        <w:rPr>
          <w:rFonts w:ascii="Times New Roman" w:hAnsi="Times New Roman" w:cs="Times New Roman"/>
          <w:b/>
          <w:sz w:val="24"/>
          <w:szCs w:val="24"/>
          <w:shd w:val="clear" w:color="auto" w:fill="FFFFFF"/>
        </w:rPr>
        <w:t xml:space="preserve">Памятка для </w:t>
      </w:r>
      <w:r w:rsidR="007205EF">
        <w:rPr>
          <w:rFonts w:ascii="Times New Roman" w:hAnsi="Times New Roman" w:cs="Times New Roman"/>
          <w:b/>
          <w:sz w:val="24"/>
          <w:szCs w:val="24"/>
          <w:u w:val="single"/>
          <w:shd w:val="clear" w:color="auto" w:fill="FFFFFF"/>
        </w:rPr>
        <w:t>возможных участник</w:t>
      </w:r>
      <w:r w:rsidR="007F5EE4">
        <w:rPr>
          <w:rFonts w:ascii="Times New Roman" w:hAnsi="Times New Roman" w:cs="Times New Roman"/>
          <w:b/>
          <w:sz w:val="24"/>
          <w:szCs w:val="24"/>
          <w:u w:val="single"/>
          <w:shd w:val="clear" w:color="auto" w:fill="FFFFFF"/>
        </w:rPr>
        <w:t>ов</w:t>
      </w:r>
      <w:r w:rsidRPr="00E97BB6">
        <w:rPr>
          <w:rFonts w:ascii="Times New Roman" w:hAnsi="Times New Roman" w:cs="Times New Roman"/>
          <w:b/>
          <w:sz w:val="24"/>
          <w:szCs w:val="24"/>
          <w:shd w:val="clear" w:color="auto" w:fill="FFFFFF"/>
        </w:rPr>
        <w:t xml:space="preserve"> – молодых семей по участию в мероприятиях </w:t>
      </w:r>
      <w:r w:rsidRPr="00E97BB6">
        <w:rPr>
          <w:rFonts w:ascii="Times New Roman" w:hAnsi="Times New Roman" w:cs="Times New Roman"/>
          <w:b/>
          <w:sz w:val="24"/>
          <w:szCs w:val="24"/>
        </w:rPr>
        <w:t>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p w:rsidR="00E97BB6" w:rsidRPr="00E97BB6" w:rsidRDefault="00E97BB6" w:rsidP="00E97BB6">
      <w:pPr>
        <w:ind w:left="0" w:firstLine="709"/>
        <w:rPr>
          <w:rFonts w:ascii="Times New Roman" w:hAnsi="Times New Roman" w:cs="Times New Roman"/>
          <w:sz w:val="24"/>
          <w:szCs w:val="24"/>
          <w:shd w:val="clear" w:color="auto" w:fill="FFFFFF"/>
        </w:rPr>
      </w:pPr>
    </w:p>
    <w:p w:rsidR="000D3643" w:rsidRPr="00E97BB6" w:rsidRDefault="000D3643" w:rsidP="00207047">
      <w:pPr>
        <w:ind w:left="0" w:firstLine="709"/>
        <w:jc w:val="both"/>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Право на улучшение жилищных условий с использованием социальной выплаты предоставляется молодой семье только один раз.</w:t>
      </w:r>
    </w:p>
    <w:p w:rsidR="000D3643" w:rsidRDefault="000D3643" w:rsidP="00207047">
      <w:pPr>
        <w:ind w:left="0" w:firstLine="709"/>
        <w:jc w:val="both"/>
        <w:rPr>
          <w:rFonts w:ascii="Times New Roman" w:hAnsi="Times New Roman" w:cs="Times New Roman"/>
          <w:sz w:val="24"/>
          <w:szCs w:val="24"/>
        </w:rPr>
      </w:pPr>
    </w:p>
    <w:p w:rsidR="00D04F1C" w:rsidRPr="00E97BB6" w:rsidRDefault="00D04F1C" w:rsidP="00207047">
      <w:pPr>
        <w:pStyle w:val="a3"/>
        <w:ind w:left="0" w:firstLine="709"/>
        <w:jc w:val="both"/>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 xml:space="preserve">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w:t>
      </w:r>
      <w:r w:rsidRPr="00D04F1C">
        <w:rPr>
          <w:rFonts w:ascii="Times New Roman" w:hAnsi="Times New Roman" w:cs="Times New Roman"/>
          <w:b/>
          <w:sz w:val="24"/>
          <w:szCs w:val="24"/>
          <w:u w:val="single"/>
          <w:shd w:val="clear" w:color="auto" w:fill="FFFFFF"/>
        </w:rPr>
        <w:t>следующим требованиям</w:t>
      </w:r>
      <w:r w:rsidRPr="00E97BB6">
        <w:rPr>
          <w:rFonts w:ascii="Times New Roman" w:hAnsi="Times New Roman" w:cs="Times New Roman"/>
          <w:sz w:val="24"/>
          <w:szCs w:val="24"/>
          <w:u w:val="single"/>
          <w:shd w:val="clear" w:color="auto" w:fill="FFFFFF"/>
        </w:rPr>
        <w:t>:</w:t>
      </w:r>
    </w:p>
    <w:p w:rsidR="00D04F1C" w:rsidRPr="00E97BB6" w:rsidRDefault="00D04F1C" w:rsidP="00207047">
      <w:pPr>
        <w:pStyle w:val="a3"/>
        <w:numPr>
          <w:ilvl w:val="0"/>
          <w:numId w:val="2"/>
        </w:numPr>
        <w:ind w:left="0" w:firstLine="709"/>
        <w:jc w:val="both"/>
        <w:rPr>
          <w:rFonts w:ascii="Times New Roman" w:hAnsi="Times New Roman" w:cs="Times New Roman"/>
          <w:sz w:val="24"/>
          <w:szCs w:val="24"/>
        </w:rPr>
      </w:pPr>
      <w:r w:rsidRPr="008B3D6C">
        <w:rPr>
          <w:rFonts w:ascii="Times New Roman" w:hAnsi="Times New Roman" w:cs="Times New Roman"/>
          <w:sz w:val="24"/>
          <w:szCs w:val="24"/>
          <w:u w:val="single"/>
          <w:shd w:val="clear" w:color="auto" w:fill="FFFFFF"/>
        </w:rPr>
        <w:t>возраст каждого из супругов</w:t>
      </w:r>
      <w:r w:rsidRPr="00E97BB6">
        <w:rPr>
          <w:rFonts w:ascii="Times New Roman" w:hAnsi="Times New Roman" w:cs="Times New Roman"/>
          <w:sz w:val="24"/>
          <w:szCs w:val="24"/>
          <w:shd w:val="clear" w:color="auto" w:fill="FFFFFF"/>
        </w:rPr>
        <w:t xml:space="preserve">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w:t>
      </w:r>
      <w:r w:rsidRPr="00D04F1C">
        <w:rPr>
          <w:rFonts w:ascii="Times New Roman" w:hAnsi="Times New Roman" w:cs="Times New Roman"/>
          <w:sz w:val="24"/>
          <w:szCs w:val="24"/>
          <w:u w:val="single"/>
          <w:shd w:val="clear" w:color="auto" w:fill="FFFFFF"/>
        </w:rPr>
        <w:t>году не превышает 35 лет</w:t>
      </w:r>
      <w:r w:rsidRPr="00E97BB6">
        <w:rPr>
          <w:rFonts w:ascii="Times New Roman" w:hAnsi="Times New Roman" w:cs="Times New Roman"/>
          <w:sz w:val="24"/>
          <w:szCs w:val="24"/>
          <w:shd w:val="clear" w:color="auto" w:fill="FFFFFF"/>
        </w:rPr>
        <w:t>;</w:t>
      </w:r>
    </w:p>
    <w:p w:rsidR="00D04F1C" w:rsidRPr="00E97BB6" w:rsidRDefault="00D04F1C" w:rsidP="00207047">
      <w:pPr>
        <w:pStyle w:val="a3"/>
        <w:numPr>
          <w:ilvl w:val="0"/>
          <w:numId w:val="2"/>
        </w:numPr>
        <w:ind w:left="0" w:firstLine="709"/>
        <w:jc w:val="both"/>
        <w:rPr>
          <w:rFonts w:ascii="Times New Roman" w:hAnsi="Times New Roman" w:cs="Times New Roman"/>
          <w:sz w:val="24"/>
          <w:szCs w:val="24"/>
        </w:rPr>
      </w:pPr>
      <w:r w:rsidRPr="00E97BB6">
        <w:rPr>
          <w:rFonts w:ascii="Times New Roman" w:hAnsi="Times New Roman" w:cs="Times New Roman"/>
          <w:sz w:val="24"/>
          <w:szCs w:val="24"/>
          <w:shd w:val="clear" w:color="auto" w:fill="FFFFFF"/>
        </w:rPr>
        <w:t xml:space="preserve">молодая семья </w:t>
      </w:r>
      <w:r w:rsidRPr="00D04F1C">
        <w:rPr>
          <w:rFonts w:ascii="Times New Roman" w:hAnsi="Times New Roman" w:cs="Times New Roman"/>
          <w:sz w:val="24"/>
          <w:szCs w:val="24"/>
          <w:u w:val="single"/>
          <w:shd w:val="clear" w:color="auto" w:fill="FFFFFF"/>
        </w:rPr>
        <w:t>признана нуждающейся в жилом помещении в соответствии со</w:t>
      </w:r>
      <w:r w:rsidRPr="00D04F1C">
        <w:rPr>
          <w:rFonts w:ascii="Times New Roman" w:hAnsi="Times New Roman" w:cs="Times New Roman"/>
          <w:sz w:val="24"/>
          <w:szCs w:val="24"/>
          <w:u w:val="single"/>
        </w:rPr>
        <w:t xml:space="preserve"> </w:t>
      </w:r>
      <w:hyperlink r:id="rId5" w:anchor="8QI0M7" w:history="1">
        <w:r w:rsidRPr="00D04F1C">
          <w:rPr>
            <w:rStyle w:val="a4"/>
            <w:rFonts w:ascii="Times New Roman" w:hAnsi="Times New Roman" w:cs="Times New Roman"/>
            <w:color w:val="auto"/>
            <w:sz w:val="24"/>
            <w:szCs w:val="24"/>
            <w:shd w:val="clear" w:color="auto" w:fill="FFFFFF"/>
          </w:rPr>
          <w:t>статьей 51 Жилищного кодекса Российской Федерации</w:t>
        </w:r>
      </w:hyperlink>
      <w:r w:rsidRPr="00D04F1C">
        <w:rPr>
          <w:rFonts w:ascii="Times New Roman" w:hAnsi="Times New Roman" w:cs="Times New Roman"/>
          <w:sz w:val="24"/>
          <w:szCs w:val="24"/>
          <w:u w:val="single"/>
          <w:shd w:val="clear" w:color="auto" w:fill="FFFFFF"/>
        </w:rPr>
        <w:t xml:space="preserve"> (признание граждан нуждающимися в жилых помещениях, предоставляемых по договорам социального найма</w:t>
      </w:r>
      <w:r>
        <w:rPr>
          <w:rFonts w:ascii="Times New Roman" w:hAnsi="Times New Roman" w:cs="Times New Roman"/>
          <w:sz w:val="24"/>
          <w:szCs w:val="24"/>
          <w:shd w:val="clear" w:color="auto" w:fill="FFFFFF"/>
        </w:rPr>
        <w:t>);</w:t>
      </w:r>
    </w:p>
    <w:p w:rsidR="00D04F1C" w:rsidRPr="00E97BB6" w:rsidRDefault="00D04F1C" w:rsidP="00207047">
      <w:pPr>
        <w:pStyle w:val="a3"/>
        <w:numPr>
          <w:ilvl w:val="0"/>
          <w:numId w:val="2"/>
        </w:numPr>
        <w:ind w:left="0" w:firstLine="709"/>
        <w:jc w:val="both"/>
        <w:rPr>
          <w:rFonts w:ascii="Times New Roman" w:hAnsi="Times New Roman" w:cs="Times New Roman"/>
          <w:sz w:val="24"/>
          <w:szCs w:val="24"/>
        </w:rPr>
      </w:pPr>
      <w:r w:rsidRPr="00D04F1C">
        <w:rPr>
          <w:rFonts w:ascii="Times New Roman" w:hAnsi="Times New Roman" w:cs="Times New Roman"/>
          <w:sz w:val="24"/>
          <w:szCs w:val="24"/>
          <w:u w:val="single"/>
          <w:shd w:val="clear" w:color="auto" w:fill="FFFFFF"/>
        </w:rPr>
        <w:t>наличие у семьи доходов</w:t>
      </w:r>
      <w:r w:rsidRPr="00E97BB6">
        <w:rPr>
          <w:rFonts w:ascii="Times New Roman" w:hAnsi="Times New Roman" w:cs="Times New Roman"/>
          <w:sz w:val="24"/>
          <w:szCs w:val="24"/>
          <w:shd w:val="clear" w:color="auto" w:fill="FFFFFF"/>
        </w:rPr>
        <w:t>,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4"/>
          <w:szCs w:val="24"/>
          <w:shd w:val="clear" w:color="auto" w:fill="FFFFFF"/>
        </w:rPr>
        <w:t xml:space="preserve"> (</w:t>
      </w:r>
      <w:r w:rsidRPr="00D04F1C">
        <w:rPr>
          <w:rFonts w:ascii="Times New Roman" w:hAnsi="Times New Roman" w:cs="Times New Roman"/>
          <w:sz w:val="24"/>
          <w:szCs w:val="24"/>
          <w:u w:val="single"/>
          <w:shd w:val="clear" w:color="auto" w:fill="FFFFFF"/>
        </w:rPr>
        <w:t>65 % от расчетной стоимости жилья</w:t>
      </w:r>
      <w:r>
        <w:rPr>
          <w:rFonts w:ascii="Times New Roman" w:hAnsi="Times New Roman" w:cs="Times New Roman"/>
          <w:sz w:val="24"/>
          <w:szCs w:val="24"/>
          <w:shd w:val="clear" w:color="auto" w:fill="FFFFFF"/>
        </w:rPr>
        <w:t>);</w:t>
      </w:r>
    </w:p>
    <w:p w:rsidR="00D04F1C" w:rsidRPr="00E97BB6" w:rsidRDefault="00D04F1C" w:rsidP="00207047">
      <w:pPr>
        <w:pStyle w:val="a3"/>
        <w:ind w:left="0" w:firstLine="709"/>
        <w:jc w:val="both"/>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 xml:space="preserve">При определении для молодой семьи </w:t>
      </w:r>
      <w:r w:rsidRPr="00D04F1C">
        <w:rPr>
          <w:rFonts w:ascii="Times New Roman" w:hAnsi="Times New Roman" w:cs="Times New Roman"/>
          <w:sz w:val="24"/>
          <w:szCs w:val="24"/>
          <w:u w:val="single"/>
          <w:shd w:val="clear" w:color="auto" w:fill="FFFFFF"/>
        </w:rPr>
        <w:t>уровня обеспеченности общей площадью</w:t>
      </w:r>
      <w:r w:rsidRPr="00E97BB6">
        <w:rPr>
          <w:rFonts w:ascii="Times New Roman" w:hAnsi="Times New Roman" w:cs="Times New Roman"/>
          <w:sz w:val="24"/>
          <w:szCs w:val="24"/>
          <w:shd w:val="clear" w:color="auto" w:fill="FFFFFF"/>
        </w:rPr>
        <w:t xml:space="preserve"> жилого помещения учитывается </w:t>
      </w:r>
      <w:r w:rsidRPr="00D04F1C">
        <w:rPr>
          <w:rFonts w:ascii="Times New Roman" w:hAnsi="Times New Roman" w:cs="Times New Roman"/>
          <w:sz w:val="24"/>
          <w:szCs w:val="24"/>
          <w:u w:val="single"/>
          <w:shd w:val="clear" w:color="auto" w:fill="FFFFFF"/>
        </w:rPr>
        <w:t>суммарный размер общей площади всех пригодных для проживания жилых помещений, занимаемых членами молодой семьи</w:t>
      </w:r>
      <w:r w:rsidRPr="00E97BB6">
        <w:rPr>
          <w:rFonts w:ascii="Times New Roman" w:hAnsi="Times New Roman" w:cs="Times New Roman"/>
          <w:sz w:val="24"/>
          <w:szCs w:val="24"/>
          <w:shd w:val="clear" w:color="auto" w:fill="FFFFFF"/>
        </w:rPr>
        <w:t xml:space="preserve">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04F1C" w:rsidRPr="00E97BB6" w:rsidRDefault="00D04F1C" w:rsidP="00207047">
      <w:pPr>
        <w:ind w:left="0" w:firstLine="709"/>
        <w:jc w:val="both"/>
        <w:rPr>
          <w:rFonts w:ascii="Times New Roman" w:hAnsi="Times New Roman" w:cs="Times New Roman"/>
          <w:sz w:val="24"/>
          <w:szCs w:val="24"/>
        </w:rPr>
      </w:pPr>
    </w:p>
    <w:p w:rsidR="00202A17" w:rsidRPr="00E97BB6" w:rsidRDefault="00921A18" w:rsidP="00207047">
      <w:pPr>
        <w:ind w:left="0" w:firstLine="709"/>
        <w:jc w:val="both"/>
        <w:rPr>
          <w:rFonts w:ascii="Times New Roman" w:hAnsi="Times New Roman" w:cs="Times New Roman"/>
          <w:sz w:val="24"/>
          <w:szCs w:val="24"/>
        </w:rPr>
      </w:pPr>
      <w:r w:rsidRPr="007A4708">
        <w:rPr>
          <w:rFonts w:ascii="Times New Roman" w:hAnsi="Times New Roman" w:cs="Times New Roman"/>
          <w:sz w:val="24"/>
          <w:szCs w:val="24"/>
          <w:u w:val="single"/>
        </w:rPr>
        <w:t>Социальные выплаты используются</w:t>
      </w:r>
      <w:r w:rsidR="00E97BB6">
        <w:rPr>
          <w:rFonts w:ascii="Times New Roman" w:hAnsi="Times New Roman" w:cs="Times New Roman"/>
          <w:sz w:val="24"/>
          <w:szCs w:val="24"/>
        </w:rPr>
        <w:t>:</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r w:rsidRPr="00E97BB6">
        <w:rPr>
          <w:rFonts w:ascii="Times New Roman" w:hAnsi="Times New Roman" w:cs="Times New Roman"/>
          <w:sz w:val="24"/>
          <w:szCs w:val="24"/>
        </w:rPr>
        <w:t xml:space="preserve"> для оплаты цены договора купли-продажи жилого помещения</w:t>
      </w:r>
      <w:r w:rsidR="00E97BB6">
        <w:rPr>
          <w:rFonts w:ascii="Times New Roman" w:hAnsi="Times New Roman" w:cs="Times New Roman"/>
          <w:sz w:val="24"/>
          <w:szCs w:val="24"/>
        </w:rPr>
        <w:t>;</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r w:rsidRPr="00E97BB6">
        <w:rPr>
          <w:rFonts w:ascii="Times New Roman" w:hAnsi="Times New Roman" w:cs="Times New Roman"/>
          <w:sz w:val="24"/>
          <w:szCs w:val="24"/>
        </w:rPr>
        <w:t>для оплаты цены договора строительного подряда на строительство жилого дома</w:t>
      </w:r>
      <w:r w:rsidR="00E97BB6">
        <w:rPr>
          <w:rFonts w:ascii="Times New Roman" w:hAnsi="Times New Roman" w:cs="Times New Roman"/>
          <w:sz w:val="24"/>
          <w:szCs w:val="24"/>
        </w:rPr>
        <w:t>;</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r w:rsidRPr="00E97BB6">
        <w:rPr>
          <w:rFonts w:ascii="Times New Roman" w:hAnsi="Times New Roman" w:cs="Times New Roman"/>
          <w:sz w:val="24"/>
          <w:szCs w:val="24"/>
        </w:rPr>
        <w:t xml:space="preserve">для осуществления последнего платежа в счет уплаты паевого взноса в полном размере, после </w:t>
      </w:r>
      <w:proofErr w:type="gramStart"/>
      <w:r w:rsidRPr="00E97BB6">
        <w:rPr>
          <w:rFonts w:ascii="Times New Roman" w:hAnsi="Times New Roman" w:cs="Times New Roman"/>
          <w:sz w:val="24"/>
          <w:szCs w:val="24"/>
        </w:rPr>
        <w:t>уплаты</w:t>
      </w:r>
      <w:proofErr w:type="gramEnd"/>
      <w:r w:rsidRPr="00E97BB6">
        <w:rPr>
          <w:rFonts w:ascii="Times New Roman" w:hAnsi="Times New Roman" w:cs="Times New Roman"/>
          <w:sz w:val="24"/>
          <w:szCs w:val="24"/>
        </w:rPr>
        <w:t xml:space="preserve"> которого жилое помещение переходит в собственность молодой семьи</w:t>
      </w:r>
      <w:r w:rsidR="00E97BB6">
        <w:rPr>
          <w:rFonts w:ascii="Times New Roman" w:hAnsi="Times New Roman" w:cs="Times New Roman"/>
          <w:sz w:val="24"/>
          <w:szCs w:val="24"/>
        </w:rPr>
        <w:t>;</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r w:rsidRPr="00E97BB6">
        <w:rPr>
          <w:rFonts w:ascii="Times New Roman" w:hAnsi="Times New Roman" w:cs="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r w:rsidRPr="00E97BB6">
        <w:rPr>
          <w:rFonts w:ascii="Times New Roman" w:hAnsi="Times New Roman" w:cs="Times New Roman"/>
          <w:sz w:val="24"/>
          <w:szCs w:val="24"/>
          <w:shd w:val="clear" w:color="auto" w:fill="FFFFFF"/>
        </w:rPr>
        <w:t> </w:t>
      </w:r>
      <w:proofErr w:type="gramStart"/>
      <w:r w:rsidRPr="00E97BB6">
        <w:rPr>
          <w:rFonts w:ascii="Times New Roman" w:hAnsi="Times New Roman" w:cs="Times New Roman"/>
          <w:sz w:val="24"/>
          <w:szCs w:val="24"/>
          <w:shd w:val="clear" w:color="auto" w:fill="FFFFFF"/>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E97BB6">
        <w:rPr>
          <w:rFonts w:ascii="Times New Roman" w:hAnsi="Times New Roman" w:cs="Times New Roman"/>
          <w:sz w:val="24"/>
          <w:szCs w:val="24"/>
          <w:shd w:val="clear" w:color="auto" w:fill="FFFFFF"/>
        </w:rPr>
        <w:t xml:space="preserve"> жилья, в том числе на оплату цены договора купли-продажи жилого помещения</w:t>
      </w:r>
      <w:r w:rsidR="00E97BB6">
        <w:rPr>
          <w:rFonts w:ascii="Times New Roman" w:hAnsi="Times New Roman" w:cs="Times New Roman"/>
          <w:sz w:val="24"/>
          <w:szCs w:val="24"/>
          <w:shd w:val="clear" w:color="auto" w:fill="FFFFFF"/>
        </w:rPr>
        <w:t>;</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r w:rsidRPr="00E97BB6">
        <w:rPr>
          <w:rFonts w:ascii="Times New Roman" w:hAnsi="Times New Roman" w:cs="Times New Roman"/>
          <w:sz w:val="24"/>
          <w:szCs w:val="24"/>
          <w:shd w:val="clear" w:color="auto" w:fill="FFFFFF"/>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r w:rsidR="00E97BB6">
        <w:rPr>
          <w:rFonts w:ascii="Times New Roman" w:hAnsi="Times New Roman" w:cs="Times New Roman"/>
          <w:sz w:val="24"/>
          <w:szCs w:val="24"/>
          <w:shd w:val="clear" w:color="auto" w:fill="FFFFFF"/>
        </w:rPr>
        <w:t>;</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r w:rsidRPr="00E97BB6">
        <w:rPr>
          <w:rFonts w:ascii="Times New Roman" w:hAnsi="Times New Roman" w:cs="Times New Roman"/>
          <w:sz w:val="24"/>
          <w:szCs w:val="24"/>
          <w:shd w:val="clear" w:color="auto" w:fill="FFFFFF"/>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Pr="00E97BB6">
        <w:rPr>
          <w:rFonts w:ascii="Times New Roman" w:hAnsi="Times New Roman" w:cs="Times New Roman"/>
          <w:sz w:val="24"/>
          <w:szCs w:val="24"/>
          <w:shd w:val="clear" w:color="auto" w:fill="FFFFFF"/>
        </w:rPr>
        <w:lastRenderedPageBreak/>
        <w:t>содержащего одно из условий привлечения денежных средств участников долевого строительств</w:t>
      </w:r>
      <w:r w:rsidR="00E97BB6">
        <w:rPr>
          <w:rFonts w:ascii="Times New Roman" w:hAnsi="Times New Roman" w:cs="Times New Roman"/>
          <w:sz w:val="24"/>
          <w:szCs w:val="24"/>
          <w:shd w:val="clear" w:color="auto" w:fill="FFFFFF"/>
        </w:rPr>
        <w:t>а;</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r w:rsidRPr="00E97BB6">
        <w:rPr>
          <w:rFonts w:ascii="Times New Roman" w:hAnsi="Times New Roman" w:cs="Times New Roman"/>
          <w:sz w:val="24"/>
          <w:szCs w:val="24"/>
          <w:shd w:val="clear" w:color="auto" w:fill="FFFFFF"/>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97BB6">
        <w:rPr>
          <w:rFonts w:ascii="Times New Roman" w:hAnsi="Times New Roman" w:cs="Times New Roman"/>
          <w:sz w:val="24"/>
          <w:szCs w:val="24"/>
          <w:shd w:val="clear" w:color="auto" w:fill="FFFFFF"/>
        </w:rPr>
        <w:t>цены договора уступки прав требований</w:t>
      </w:r>
      <w:proofErr w:type="gramEnd"/>
      <w:r w:rsidRPr="00E97BB6">
        <w:rPr>
          <w:rFonts w:ascii="Times New Roman" w:hAnsi="Times New Roman" w:cs="Times New Roman"/>
          <w:sz w:val="24"/>
          <w:szCs w:val="24"/>
          <w:shd w:val="clear" w:color="auto" w:fill="FFFFFF"/>
        </w:rPr>
        <w:t xml:space="preserve"> по договору участия в долевом строительстве</w:t>
      </w:r>
      <w:r w:rsidR="00E97BB6">
        <w:rPr>
          <w:rFonts w:ascii="Times New Roman" w:hAnsi="Times New Roman" w:cs="Times New Roman"/>
          <w:sz w:val="24"/>
          <w:szCs w:val="24"/>
          <w:shd w:val="clear" w:color="auto" w:fill="FFFFFF"/>
        </w:rPr>
        <w:t>;</w:t>
      </w:r>
    </w:p>
    <w:p w:rsidR="00921A18" w:rsidRPr="00E97BB6" w:rsidRDefault="00921A18" w:rsidP="00207047">
      <w:pPr>
        <w:pStyle w:val="a3"/>
        <w:numPr>
          <w:ilvl w:val="0"/>
          <w:numId w:val="1"/>
        </w:numPr>
        <w:ind w:left="0" w:firstLine="709"/>
        <w:jc w:val="both"/>
        <w:rPr>
          <w:rFonts w:ascii="Times New Roman" w:hAnsi="Times New Roman" w:cs="Times New Roman"/>
          <w:sz w:val="24"/>
          <w:szCs w:val="24"/>
        </w:rPr>
      </w:pPr>
      <w:proofErr w:type="gramStart"/>
      <w:r w:rsidRPr="00E97BB6">
        <w:rPr>
          <w:rFonts w:ascii="Times New Roman" w:hAnsi="Times New Roman" w:cs="Times New Roman"/>
          <w:sz w:val="24"/>
          <w:szCs w:val="24"/>
          <w:shd w:val="clear" w:color="auto" w:fill="FFFFFF"/>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E97BB6">
        <w:rPr>
          <w:rFonts w:ascii="Times New Roman" w:hAnsi="Times New Roman" w:cs="Times New Roman"/>
          <w:sz w:val="24"/>
          <w:szCs w:val="24"/>
          <w:shd w:val="clear" w:color="auto" w:fill="FFFFFF"/>
        </w:rPr>
        <w:t xml:space="preserve"> уступки прав требований по договору участия в долевом строительстве</w:t>
      </w:r>
      <w:r w:rsidR="00E97BB6">
        <w:rPr>
          <w:rFonts w:ascii="Times New Roman" w:hAnsi="Times New Roman" w:cs="Times New Roman"/>
          <w:sz w:val="24"/>
          <w:szCs w:val="24"/>
          <w:shd w:val="clear" w:color="auto" w:fill="FFFFFF"/>
        </w:rPr>
        <w:t>;</w:t>
      </w:r>
    </w:p>
    <w:p w:rsidR="00921A18" w:rsidRPr="00E97BB6" w:rsidRDefault="00921A18" w:rsidP="00207047">
      <w:pPr>
        <w:pStyle w:val="a3"/>
        <w:ind w:left="0"/>
        <w:jc w:val="both"/>
        <w:rPr>
          <w:rFonts w:ascii="Times New Roman" w:hAnsi="Times New Roman" w:cs="Times New Roman"/>
          <w:sz w:val="24"/>
          <w:szCs w:val="24"/>
          <w:shd w:val="clear" w:color="auto" w:fill="FFFFFF"/>
        </w:rPr>
      </w:pPr>
    </w:p>
    <w:p w:rsidR="001C7168" w:rsidRPr="00E97BB6" w:rsidRDefault="00921A18" w:rsidP="00207047">
      <w:pPr>
        <w:pStyle w:val="a3"/>
        <w:ind w:left="0" w:firstLine="709"/>
        <w:jc w:val="both"/>
        <w:rPr>
          <w:rFonts w:ascii="Times New Roman" w:hAnsi="Times New Roman" w:cs="Times New Roman"/>
          <w:sz w:val="24"/>
          <w:szCs w:val="24"/>
          <w:shd w:val="clear" w:color="auto" w:fill="FFFFFF"/>
        </w:rPr>
      </w:pPr>
      <w:r w:rsidRPr="00E97BB6">
        <w:rPr>
          <w:rFonts w:ascii="Times New Roman" w:hAnsi="Times New Roman" w:cs="Times New Roman"/>
          <w:sz w:val="24"/>
          <w:szCs w:val="24"/>
          <w:u w:val="single"/>
          <w:shd w:val="clear" w:color="auto" w:fill="FFFFFF"/>
        </w:rPr>
        <w:t>Социальная выплата не может быть использована</w:t>
      </w:r>
      <w:r w:rsidRPr="00E97BB6">
        <w:rPr>
          <w:rFonts w:ascii="Times New Roman" w:hAnsi="Times New Roman" w:cs="Times New Roman"/>
          <w:sz w:val="24"/>
          <w:szCs w:val="24"/>
          <w:shd w:val="clear" w:color="auto" w:fill="FFFFFF"/>
        </w:rPr>
        <w:t xml:space="preserve">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97BB6">
        <w:rPr>
          <w:rFonts w:ascii="Times New Roman" w:hAnsi="Times New Roman" w:cs="Times New Roman"/>
          <w:sz w:val="24"/>
          <w:szCs w:val="24"/>
          <w:shd w:val="clear" w:color="auto" w:fill="FFFFFF"/>
        </w:rPr>
        <w:t>неполнородных</w:t>
      </w:r>
      <w:proofErr w:type="spellEnd"/>
      <w:r w:rsidRPr="00E97BB6">
        <w:rPr>
          <w:rFonts w:ascii="Times New Roman" w:hAnsi="Times New Roman" w:cs="Times New Roman"/>
          <w:sz w:val="24"/>
          <w:szCs w:val="24"/>
          <w:shd w:val="clear" w:color="auto" w:fill="FFFFFF"/>
        </w:rPr>
        <w:t xml:space="preserve"> братьев и сестер).</w:t>
      </w:r>
    </w:p>
    <w:sectPr w:rsidR="001C7168" w:rsidRPr="00E97BB6" w:rsidSect="00202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6FB"/>
    <w:multiLevelType w:val="hybridMultilevel"/>
    <w:tmpl w:val="93F0D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8C1F92"/>
    <w:multiLevelType w:val="hybridMultilevel"/>
    <w:tmpl w:val="C1988EC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75FF0C5F"/>
    <w:multiLevelType w:val="hybridMultilevel"/>
    <w:tmpl w:val="ACDE2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A18"/>
    <w:rsid w:val="000623A5"/>
    <w:rsid w:val="000D3643"/>
    <w:rsid w:val="001C7168"/>
    <w:rsid w:val="00202A17"/>
    <w:rsid w:val="00207047"/>
    <w:rsid w:val="002B0A3A"/>
    <w:rsid w:val="003721C2"/>
    <w:rsid w:val="0048517F"/>
    <w:rsid w:val="004B0592"/>
    <w:rsid w:val="004B3E47"/>
    <w:rsid w:val="00582C7A"/>
    <w:rsid w:val="005C3463"/>
    <w:rsid w:val="006F0476"/>
    <w:rsid w:val="007205EF"/>
    <w:rsid w:val="007A4708"/>
    <w:rsid w:val="007F5EE4"/>
    <w:rsid w:val="008541BF"/>
    <w:rsid w:val="008B3D6C"/>
    <w:rsid w:val="00921A18"/>
    <w:rsid w:val="009D3399"/>
    <w:rsid w:val="009D56E3"/>
    <w:rsid w:val="00CA45EE"/>
    <w:rsid w:val="00CF37AB"/>
    <w:rsid w:val="00D04F1C"/>
    <w:rsid w:val="00D11519"/>
    <w:rsid w:val="00D56D66"/>
    <w:rsid w:val="00E37897"/>
    <w:rsid w:val="00E43E3B"/>
    <w:rsid w:val="00E97BB6"/>
    <w:rsid w:val="00F239F1"/>
    <w:rsid w:val="00FC3C13"/>
    <w:rsid w:val="00FF4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0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A18"/>
    <w:pPr>
      <w:ind w:left="720"/>
      <w:contextualSpacing/>
    </w:pPr>
  </w:style>
  <w:style w:type="character" w:styleId="a4">
    <w:name w:val="Hyperlink"/>
    <w:basedOn w:val="a0"/>
    <w:uiPriority w:val="99"/>
    <w:semiHidden/>
    <w:unhideWhenUsed/>
    <w:rsid w:val="001C7168"/>
    <w:rPr>
      <w:color w:val="0000FF"/>
      <w:u w:val="single"/>
    </w:rPr>
  </w:style>
  <w:style w:type="character" w:styleId="a5">
    <w:name w:val="FollowedHyperlink"/>
    <w:basedOn w:val="a0"/>
    <w:uiPriority w:val="99"/>
    <w:semiHidden/>
    <w:unhideWhenUsed/>
    <w:rsid w:val="00E97BB6"/>
    <w:rPr>
      <w:color w:val="954F72" w:themeColor="followedHyperlink"/>
      <w:u w:val="single"/>
    </w:rPr>
  </w:style>
  <w:style w:type="paragraph" w:customStyle="1" w:styleId="headertext">
    <w:name w:val="headertext"/>
    <w:basedOn w:val="a"/>
    <w:rsid w:val="009D56E3"/>
    <w:pPr>
      <w:spacing w:before="100" w:beforeAutospacing="1" w:after="100" w:afterAutospacing="1"/>
      <w:ind w:lef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7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9019199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2022-05-16T09:40:00Z</cp:lastPrinted>
  <dcterms:created xsi:type="dcterms:W3CDTF">2024-01-29T06:17:00Z</dcterms:created>
  <dcterms:modified xsi:type="dcterms:W3CDTF">2024-01-29T06:31:00Z</dcterms:modified>
</cp:coreProperties>
</file>