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441" w:rsidRPr="001C48FB" w:rsidRDefault="00EF6441" w:rsidP="00EF6441">
      <w:pPr>
        <w:pStyle w:val="ae"/>
        <w:spacing w:after="0"/>
        <w:ind w:right="-1" w:firstLine="567"/>
        <w:rPr>
          <w:rFonts w:ascii="Times New Roman" w:hAnsi="Times New Roman"/>
          <w:b/>
          <w:lang w:val="ru-RU"/>
        </w:rPr>
      </w:pPr>
      <w:r w:rsidRPr="0047538E">
        <w:rPr>
          <w:rFonts w:ascii="Times New Roman" w:hAnsi="Times New Roman"/>
          <w:b/>
        </w:rPr>
        <w:t>ИЗВЕЩЕНИЕ</w:t>
      </w:r>
      <w:r w:rsidR="001C48FB">
        <w:rPr>
          <w:rFonts w:ascii="Times New Roman" w:hAnsi="Times New Roman"/>
          <w:b/>
          <w:lang w:val="ru-RU"/>
        </w:rPr>
        <w:t xml:space="preserve"> 22000154380000000619</w:t>
      </w:r>
      <w:bookmarkStart w:id="0" w:name="_GoBack"/>
      <w:bookmarkEnd w:id="0"/>
    </w:p>
    <w:p w:rsidR="00EF6441" w:rsidRPr="0047538E" w:rsidRDefault="00EF6441" w:rsidP="00EF6441">
      <w:pPr>
        <w:pStyle w:val="ae"/>
        <w:spacing w:after="0"/>
        <w:ind w:right="-1" w:firstLine="567"/>
        <w:rPr>
          <w:rFonts w:ascii="Times New Roman" w:hAnsi="Times New Roman"/>
          <w:b/>
        </w:rPr>
      </w:pPr>
      <w:r w:rsidRPr="0047538E">
        <w:rPr>
          <w:rFonts w:ascii="Times New Roman" w:hAnsi="Times New Roman"/>
          <w:b/>
        </w:rPr>
        <w:t xml:space="preserve">о проведении </w:t>
      </w:r>
      <w:r w:rsidRPr="0047538E">
        <w:rPr>
          <w:rFonts w:ascii="Times New Roman" w:hAnsi="Times New Roman"/>
          <w:b/>
          <w:lang w:val="ru-RU"/>
        </w:rPr>
        <w:t>в электронной форме</w:t>
      </w:r>
      <w:r w:rsidRPr="0047538E">
        <w:rPr>
          <w:rFonts w:ascii="Times New Roman" w:hAnsi="Times New Roman"/>
          <w:b/>
        </w:rPr>
        <w:t xml:space="preserve"> </w:t>
      </w:r>
      <w:r>
        <w:rPr>
          <w:rFonts w:ascii="Times New Roman" w:hAnsi="Times New Roman"/>
          <w:b/>
          <w:lang w:val="ru-RU"/>
        </w:rPr>
        <w:t xml:space="preserve">открытого </w:t>
      </w:r>
      <w:r w:rsidRPr="0047538E">
        <w:rPr>
          <w:rFonts w:ascii="Times New Roman" w:hAnsi="Times New Roman"/>
          <w:b/>
        </w:rPr>
        <w:t>аукцион</w:t>
      </w:r>
      <w:r w:rsidRPr="0047538E">
        <w:rPr>
          <w:rFonts w:ascii="Times New Roman" w:hAnsi="Times New Roman"/>
          <w:b/>
          <w:lang w:val="ru-RU"/>
        </w:rPr>
        <w:t xml:space="preserve">а </w:t>
      </w:r>
      <w:r w:rsidRPr="0047538E">
        <w:rPr>
          <w:rFonts w:ascii="Times New Roman" w:hAnsi="Times New Roman"/>
          <w:b/>
        </w:rPr>
        <w:t>на право заключения договоров аренды земельных участков, расположенных на территори</w:t>
      </w:r>
      <w:r>
        <w:rPr>
          <w:rFonts w:ascii="Times New Roman" w:hAnsi="Times New Roman"/>
          <w:b/>
        </w:rPr>
        <w:t xml:space="preserve">и </w:t>
      </w:r>
      <w:r>
        <w:rPr>
          <w:rFonts w:ascii="Times New Roman" w:hAnsi="Times New Roman"/>
          <w:b/>
          <w:lang w:val="ru-RU"/>
        </w:rPr>
        <w:t>Олонецкого национального муниципального района</w:t>
      </w:r>
      <w:r w:rsidRPr="0047538E">
        <w:rPr>
          <w:rFonts w:ascii="Times New Roman" w:hAnsi="Times New Roman"/>
          <w:b/>
        </w:rPr>
        <w:t>.</w:t>
      </w:r>
    </w:p>
    <w:p w:rsidR="00EF6441" w:rsidRPr="0047538E" w:rsidRDefault="00EF6441" w:rsidP="00EF6441">
      <w:pPr>
        <w:jc w:val="center"/>
        <w:rPr>
          <w:b/>
          <w:bCs/>
          <w:lang w:val="ru-RU"/>
        </w:rPr>
      </w:pPr>
      <w:r w:rsidRPr="0047538E">
        <w:rPr>
          <w:b/>
          <w:bCs/>
          <w:lang w:val="ru-RU"/>
        </w:rPr>
        <w:tab/>
      </w:r>
    </w:p>
    <w:p w:rsidR="00EF6441" w:rsidRPr="0047538E" w:rsidRDefault="00EF6441" w:rsidP="00EF6441">
      <w:pPr>
        <w:pStyle w:val="25"/>
        <w:numPr>
          <w:ilvl w:val="0"/>
          <w:numId w:val="12"/>
        </w:numPr>
        <w:tabs>
          <w:tab w:val="left" w:pos="0"/>
        </w:tabs>
        <w:ind w:left="0" w:firstLine="567"/>
        <w:jc w:val="both"/>
        <w:rPr>
          <w:sz w:val="24"/>
          <w:szCs w:val="24"/>
        </w:rPr>
      </w:pPr>
      <w:r w:rsidRPr="0047538E">
        <w:rPr>
          <w:b/>
          <w:sz w:val="24"/>
          <w:szCs w:val="24"/>
        </w:rPr>
        <w:t>Наименование организатора аукциона</w:t>
      </w:r>
      <w:r w:rsidRPr="0047538E">
        <w:rPr>
          <w:sz w:val="24"/>
          <w:szCs w:val="24"/>
        </w:rPr>
        <w:t>: Государственное казенное учреждение Республики Карелия «Управление земельными ресурсами» (185031, Республика Карелия, г. Петрозаводск, наб. Варкауса, д.3, телефон (8142) 59-98-50, (8142) 59-98-40).</w:t>
      </w:r>
    </w:p>
    <w:p w:rsidR="00EF6441" w:rsidRPr="0047538E" w:rsidRDefault="00EF6441" w:rsidP="00EF6441">
      <w:pPr>
        <w:pStyle w:val="25"/>
        <w:numPr>
          <w:ilvl w:val="0"/>
          <w:numId w:val="12"/>
        </w:numPr>
        <w:tabs>
          <w:tab w:val="left" w:pos="0"/>
        </w:tabs>
        <w:ind w:left="0" w:firstLine="567"/>
        <w:jc w:val="both"/>
        <w:rPr>
          <w:sz w:val="24"/>
          <w:szCs w:val="24"/>
        </w:rPr>
      </w:pPr>
      <w:r w:rsidRPr="0047538E">
        <w:rPr>
          <w:b/>
          <w:sz w:val="24"/>
          <w:szCs w:val="24"/>
        </w:rPr>
        <w:t>Уполномоченный орган:</w:t>
      </w:r>
      <w:r w:rsidRPr="0047538E">
        <w:rPr>
          <w:sz w:val="24"/>
          <w:szCs w:val="24"/>
        </w:rPr>
        <w:t xml:space="preserve"> Министерство имущественных и земельных отношений Республики Карелия.</w:t>
      </w:r>
    </w:p>
    <w:p w:rsidR="00EF6441" w:rsidRPr="0047538E" w:rsidRDefault="00EF6441" w:rsidP="00EF6441">
      <w:pPr>
        <w:numPr>
          <w:ilvl w:val="0"/>
          <w:numId w:val="12"/>
        </w:numPr>
        <w:ind w:left="0" w:firstLine="567"/>
        <w:jc w:val="both"/>
        <w:rPr>
          <w:lang w:val="ru-RU" w:eastAsia="ru-RU"/>
        </w:rPr>
      </w:pPr>
      <w:r w:rsidRPr="0047538E">
        <w:rPr>
          <w:b/>
          <w:lang w:val="ru-RU"/>
        </w:rPr>
        <w:t xml:space="preserve">Оператор электронной площадки: </w:t>
      </w:r>
      <w:r w:rsidRPr="0047538E">
        <w:rPr>
          <w:lang w:val="ru-RU" w:eastAsia="ru-RU"/>
        </w:rPr>
        <w:t xml:space="preserve">Акционерное общество «Единая электронная торговая площадка» (АО «ЕЭТП»). Адрес - 115114, г. Москва, ул. </w:t>
      </w:r>
      <w:proofErr w:type="spellStart"/>
      <w:r w:rsidRPr="0047538E">
        <w:rPr>
          <w:lang w:val="ru-RU" w:eastAsia="ru-RU"/>
        </w:rPr>
        <w:t>Кожевническая</w:t>
      </w:r>
      <w:proofErr w:type="spellEnd"/>
      <w:r w:rsidRPr="0047538E">
        <w:rPr>
          <w:lang w:val="ru-RU" w:eastAsia="ru-RU"/>
        </w:rPr>
        <w:t>, д. 14, стр.1.</w:t>
      </w:r>
    </w:p>
    <w:p w:rsidR="00EF6441" w:rsidRPr="0047538E" w:rsidRDefault="00EF6441" w:rsidP="00EF6441">
      <w:pPr>
        <w:pStyle w:val="Standard"/>
        <w:ind w:right="57" w:firstLine="709"/>
        <w:jc w:val="both"/>
        <w:rPr>
          <w:color w:val="auto"/>
          <w:sz w:val="24"/>
          <w:szCs w:val="24"/>
          <w:lang w:eastAsia="ru-RU"/>
        </w:rPr>
      </w:pPr>
      <w:r w:rsidRPr="0047538E">
        <w:rPr>
          <w:color w:val="auto"/>
          <w:sz w:val="24"/>
          <w:szCs w:val="24"/>
          <w:lang w:eastAsia="ru-RU"/>
        </w:rPr>
        <w:t xml:space="preserve">Сайт - </w:t>
      </w:r>
      <w:hyperlink r:id="rId5" w:tooltip="http://www.lot-onlinr.ru/" w:history="1">
        <w:r w:rsidRPr="0047538E">
          <w:rPr>
            <w:color w:val="auto"/>
            <w:sz w:val="24"/>
            <w:szCs w:val="24"/>
          </w:rPr>
          <w:t>www.</w:t>
        </w:r>
      </w:hyperlink>
      <w:hyperlink r:id="rId6" w:tooltip="http://www.lot-onlinr.ru/" w:history="1">
        <w:r w:rsidRPr="0047538E">
          <w:rPr>
            <w:color w:val="auto"/>
            <w:sz w:val="24"/>
            <w:szCs w:val="24"/>
          </w:rPr>
          <w:t>roseltorg.ru</w:t>
        </w:r>
      </w:hyperlink>
      <w:r w:rsidRPr="0047538E">
        <w:rPr>
          <w:color w:val="auto"/>
          <w:sz w:val="24"/>
          <w:szCs w:val="24"/>
          <w:lang w:eastAsia="ru-RU"/>
        </w:rPr>
        <w:t>.</w:t>
      </w:r>
    </w:p>
    <w:p w:rsidR="00EF6441" w:rsidRPr="0047538E" w:rsidRDefault="00EF6441" w:rsidP="00EF6441">
      <w:pPr>
        <w:pStyle w:val="13"/>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47538E">
        <w:rPr>
          <w:rFonts w:ascii="Times New Roman" w:hAnsi="Times New Roman" w:cs="Times New Roman"/>
          <w:b/>
          <w:sz w:val="24"/>
          <w:szCs w:val="24"/>
        </w:rPr>
        <w:t xml:space="preserve">Форма проведения: </w:t>
      </w:r>
      <w:r w:rsidRPr="0047538E">
        <w:rPr>
          <w:rFonts w:ascii="Times New Roman" w:hAnsi="Times New Roman" w:cs="Times New Roman"/>
          <w:sz w:val="24"/>
          <w:szCs w:val="24"/>
        </w:rPr>
        <w:t xml:space="preserve">аукцион в электронной форме, </w:t>
      </w:r>
      <w:r>
        <w:rPr>
          <w:rFonts w:ascii="Times New Roman" w:hAnsi="Times New Roman" w:cs="Times New Roman"/>
          <w:sz w:val="24"/>
          <w:szCs w:val="24"/>
        </w:rPr>
        <w:t>открытый</w:t>
      </w:r>
      <w:r w:rsidRPr="0047538E">
        <w:rPr>
          <w:rFonts w:ascii="Times New Roman" w:hAnsi="Times New Roman" w:cs="Times New Roman"/>
          <w:sz w:val="24"/>
          <w:szCs w:val="24"/>
        </w:rPr>
        <w:t xml:space="preserve"> по составу участников и форме подачи предложений о цене. </w:t>
      </w:r>
    </w:p>
    <w:p w:rsidR="00EF6441" w:rsidRPr="0047538E" w:rsidRDefault="00EF6441" w:rsidP="00EF6441">
      <w:pPr>
        <w:pStyle w:val="13"/>
        <w:numPr>
          <w:ilvl w:val="0"/>
          <w:numId w:val="12"/>
        </w:numPr>
        <w:tabs>
          <w:tab w:val="left" w:pos="0"/>
        </w:tabs>
        <w:spacing w:after="0" w:line="240" w:lineRule="auto"/>
        <w:ind w:left="0" w:firstLine="567"/>
        <w:jc w:val="both"/>
        <w:rPr>
          <w:rFonts w:ascii="Times New Roman" w:hAnsi="Times New Roman" w:cs="Times New Roman"/>
          <w:b/>
          <w:sz w:val="24"/>
          <w:szCs w:val="24"/>
          <w:lang w:eastAsia="ru-RU"/>
        </w:rPr>
      </w:pPr>
      <w:r w:rsidRPr="0047538E">
        <w:rPr>
          <w:rFonts w:ascii="Times New Roman" w:hAnsi="Times New Roman" w:cs="Times New Roman"/>
          <w:b/>
          <w:sz w:val="24"/>
          <w:szCs w:val="24"/>
          <w:lang w:eastAsia="ru-RU"/>
        </w:rPr>
        <w:t>Извещение о проведении электронного аукциона, а также аукционная документация размещаются:</w:t>
      </w:r>
    </w:p>
    <w:p w:rsidR="00EF6441" w:rsidRPr="0047538E" w:rsidRDefault="00EF6441" w:rsidP="00EF6441">
      <w:pPr>
        <w:tabs>
          <w:tab w:val="left" w:pos="0"/>
        </w:tabs>
        <w:ind w:firstLine="567"/>
        <w:jc w:val="both"/>
        <w:rPr>
          <w:lang w:val="ru-RU" w:eastAsia="ru-RU"/>
        </w:rPr>
      </w:pPr>
      <w:r w:rsidRPr="0047538E">
        <w:rPr>
          <w:lang w:val="ru-RU" w:eastAsia="ru-RU"/>
        </w:rPr>
        <w:t xml:space="preserve">- на официальном </w:t>
      </w:r>
      <w:r w:rsidRPr="0047538E">
        <w:rPr>
          <w:lang w:val="ru-RU"/>
        </w:rPr>
        <w:t>сайте Министерства имущественных и земельных отношений Республики Карелия в сети «Интернет» (</w:t>
      </w:r>
      <w:proofErr w:type="spellStart"/>
      <w:r w:rsidRPr="0047538E">
        <w:t>gov</w:t>
      </w:r>
      <w:proofErr w:type="spellEnd"/>
      <w:r w:rsidRPr="0047538E">
        <w:rPr>
          <w:lang w:val="ru-RU"/>
        </w:rPr>
        <w:t>.</w:t>
      </w:r>
      <w:proofErr w:type="spellStart"/>
      <w:r w:rsidRPr="0047538E">
        <w:t>karelia</w:t>
      </w:r>
      <w:proofErr w:type="spellEnd"/>
      <w:r w:rsidRPr="0047538E">
        <w:rPr>
          <w:lang w:val="ru-RU"/>
        </w:rPr>
        <w:t>.</w:t>
      </w:r>
      <w:proofErr w:type="spellStart"/>
      <w:r w:rsidRPr="0047538E">
        <w:t>ru</w:t>
      </w:r>
      <w:proofErr w:type="spellEnd"/>
      <w:r w:rsidRPr="0047538E">
        <w:rPr>
          <w:lang w:val="ru-RU"/>
        </w:rPr>
        <w:t>);</w:t>
      </w:r>
    </w:p>
    <w:p w:rsidR="00EF6441" w:rsidRPr="0047538E" w:rsidRDefault="00EF6441" w:rsidP="00EF6441">
      <w:pPr>
        <w:pStyle w:val="afd"/>
        <w:tabs>
          <w:tab w:val="left" w:pos="0"/>
        </w:tabs>
        <w:spacing w:before="0" w:after="0"/>
        <w:ind w:firstLine="567"/>
        <w:jc w:val="both"/>
        <w:rPr>
          <w:lang w:eastAsia="ru-RU"/>
        </w:rPr>
      </w:pPr>
      <w:r w:rsidRPr="0047538E">
        <w:rPr>
          <w:lang w:eastAsia="ru-RU"/>
        </w:rPr>
        <w:t>-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7" w:tooltip="http://www.lot-onlinr.ru/" w:history="1">
        <w:r w:rsidRPr="0047538E">
          <w:rPr>
            <w:lang w:eastAsia="ru-RU"/>
          </w:rPr>
          <w:t>www.</w:t>
        </w:r>
      </w:hyperlink>
      <w:hyperlink r:id="rId8" w:tooltip="https://torgi.gov.ru/new/public/legislation/reg" w:history="1">
        <w:r w:rsidRPr="0047538E">
          <w:rPr>
            <w:lang w:eastAsia="ru-RU"/>
          </w:rPr>
          <w:t>torgi.gov.ru</w:t>
        </w:r>
      </w:hyperlink>
      <w:r w:rsidRPr="0047538E">
        <w:rPr>
          <w:lang w:eastAsia="ru-RU"/>
        </w:rPr>
        <w:t>);</w:t>
      </w:r>
    </w:p>
    <w:p w:rsidR="00EF6441" w:rsidRPr="0047538E" w:rsidRDefault="00EF6441" w:rsidP="00EF6441">
      <w:pPr>
        <w:pStyle w:val="afd"/>
        <w:tabs>
          <w:tab w:val="left" w:pos="0"/>
        </w:tabs>
        <w:spacing w:before="0" w:after="0"/>
        <w:ind w:firstLine="567"/>
        <w:jc w:val="both"/>
        <w:rPr>
          <w:lang w:eastAsia="ru-RU"/>
        </w:rPr>
      </w:pPr>
      <w:r w:rsidRPr="0047538E">
        <w:rPr>
          <w:lang w:eastAsia="ru-RU"/>
        </w:rPr>
        <w:t>- на электронной площадке АО «Единая электронная торговая площадка» (</w:t>
      </w:r>
      <w:hyperlink r:id="rId9" w:tooltip="http://www.lot-onlinr.ru/" w:history="1">
        <w:r w:rsidRPr="0047538E">
          <w:t>www.</w:t>
        </w:r>
      </w:hyperlink>
      <w:hyperlink r:id="rId10" w:tooltip="http://www.lot-onlinr.ru/" w:history="1">
        <w:r w:rsidRPr="0047538E">
          <w:t>roseltorg.ru</w:t>
        </w:r>
      </w:hyperlink>
      <w:r w:rsidRPr="0047538E">
        <w:rPr>
          <w:lang w:eastAsia="ru-RU"/>
        </w:rPr>
        <w:t>).</w:t>
      </w:r>
    </w:p>
    <w:p w:rsidR="00EF6441" w:rsidRPr="0047538E" w:rsidRDefault="00EF6441" w:rsidP="00EF6441">
      <w:pPr>
        <w:pStyle w:val="13"/>
        <w:numPr>
          <w:ilvl w:val="0"/>
          <w:numId w:val="12"/>
        </w:numPr>
        <w:tabs>
          <w:tab w:val="left" w:pos="0"/>
        </w:tabs>
        <w:spacing w:after="0" w:line="240" w:lineRule="auto"/>
        <w:ind w:left="0" w:firstLine="567"/>
        <w:jc w:val="both"/>
        <w:rPr>
          <w:rFonts w:ascii="Times New Roman" w:hAnsi="Times New Roman" w:cs="Times New Roman"/>
          <w:sz w:val="24"/>
          <w:szCs w:val="24"/>
        </w:rPr>
      </w:pPr>
      <w:r w:rsidRPr="0047538E">
        <w:rPr>
          <w:rFonts w:ascii="Times New Roman" w:hAnsi="Times New Roman" w:cs="Times New Roman"/>
          <w:b/>
          <w:bCs/>
          <w:sz w:val="24"/>
          <w:szCs w:val="24"/>
        </w:rPr>
        <w:t>Решение о проведении аукциона</w:t>
      </w:r>
      <w:r>
        <w:rPr>
          <w:rFonts w:ascii="Times New Roman" w:hAnsi="Times New Roman" w:cs="Times New Roman"/>
          <w:sz w:val="24"/>
          <w:szCs w:val="24"/>
        </w:rPr>
        <w:t>: Распоряжения</w:t>
      </w:r>
      <w:r w:rsidRPr="0047538E">
        <w:rPr>
          <w:rFonts w:ascii="Times New Roman" w:hAnsi="Times New Roman" w:cs="Times New Roman"/>
          <w:sz w:val="24"/>
          <w:szCs w:val="24"/>
        </w:rPr>
        <w:t xml:space="preserve"> Министерства имущественных и земельных отношений Рес</w:t>
      </w:r>
      <w:r>
        <w:rPr>
          <w:rFonts w:ascii="Times New Roman" w:hAnsi="Times New Roman" w:cs="Times New Roman"/>
          <w:sz w:val="24"/>
          <w:szCs w:val="24"/>
        </w:rPr>
        <w:t>публики Карелия от 16.01.2024 №113-м/20р, от 02.02.2024 №664-м/20р</w:t>
      </w:r>
      <w:r w:rsidRPr="0047538E">
        <w:rPr>
          <w:rFonts w:ascii="Times New Roman" w:hAnsi="Times New Roman" w:cs="Times New Roman"/>
          <w:sz w:val="24"/>
          <w:szCs w:val="24"/>
        </w:rPr>
        <w:t xml:space="preserve">. </w:t>
      </w:r>
    </w:p>
    <w:p w:rsidR="00EF6441" w:rsidRPr="0047538E" w:rsidRDefault="00EF6441" w:rsidP="00EF6441">
      <w:pPr>
        <w:numPr>
          <w:ilvl w:val="0"/>
          <w:numId w:val="12"/>
        </w:numPr>
        <w:tabs>
          <w:tab w:val="left" w:pos="0"/>
        </w:tabs>
        <w:ind w:left="0" w:firstLine="567"/>
        <w:jc w:val="both"/>
        <w:rPr>
          <w:b/>
          <w:lang w:val="ru-RU"/>
        </w:rPr>
      </w:pPr>
      <w:r w:rsidRPr="0047538E">
        <w:rPr>
          <w:b/>
          <w:bCs/>
          <w:lang w:val="ru-RU"/>
        </w:rPr>
        <w:t>Дата и время проведения аукциона:</w:t>
      </w:r>
      <w:r w:rsidRPr="0047538E">
        <w:rPr>
          <w:lang w:val="ru-RU"/>
        </w:rPr>
        <w:t xml:space="preserve"> </w:t>
      </w:r>
      <w:r w:rsidR="00186E5B">
        <w:rPr>
          <w:b/>
          <w:lang w:val="ru-RU"/>
        </w:rPr>
        <w:t>20.03</w:t>
      </w:r>
      <w:r w:rsidR="00221342">
        <w:rPr>
          <w:b/>
          <w:lang w:val="ru-RU"/>
        </w:rPr>
        <w:t>.2024 в 10 часов 00</w:t>
      </w:r>
      <w:r w:rsidRPr="0047538E">
        <w:rPr>
          <w:b/>
          <w:lang w:val="ru-RU"/>
        </w:rPr>
        <w:t xml:space="preserve"> мин.</w:t>
      </w:r>
    </w:p>
    <w:p w:rsidR="00EF6441" w:rsidRPr="0047538E" w:rsidRDefault="00EF6441" w:rsidP="00EF6441">
      <w:pPr>
        <w:numPr>
          <w:ilvl w:val="0"/>
          <w:numId w:val="12"/>
        </w:numPr>
        <w:tabs>
          <w:tab w:val="left" w:pos="0"/>
        </w:tabs>
        <w:ind w:left="0" w:firstLine="567"/>
        <w:jc w:val="both"/>
        <w:rPr>
          <w:lang w:val="ru-RU"/>
        </w:rPr>
      </w:pPr>
      <w:r w:rsidRPr="0047538E">
        <w:rPr>
          <w:b/>
          <w:lang w:val="ru-RU"/>
        </w:rPr>
        <w:t xml:space="preserve">Место проведения аукциона: </w:t>
      </w:r>
      <w:r w:rsidRPr="0047538E">
        <w:rPr>
          <w:lang w:val="ru-RU"/>
        </w:rPr>
        <w:t xml:space="preserve">Электронная площадка – АО «Единая электронная торговая площадка», размещенная на сайте </w:t>
      </w:r>
      <w:hyperlink r:id="rId11" w:tooltip="http://www.lot-onlinr.ru/" w:history="1">
        <w:r w:rsidRPr="0047538E">
          <w:rPr>
            <w:rStyle w:val="a7"/>
            <w:color w:val="auto"/>
            <w:lang w:val="ru-RU"/>
          </w:rPr>
          <w:t>www.</w:t>
        </w:r>
      </w:hyperlink>
      <w:hyperlink r:id="rId12" w:tooltip="http://www.lot-onlinr.ru/" w:history="1">
        <w:r w:rsidRPr="0047538E">
          <w:rPr>
            <w:rStyle w:val="a7"/>
            <w:color w:val="auto"/>
            <w:lang w:val="ru-RU"/>
          </w:rPr>
          <w:t>roseltorg.ru</w:t>
        </w:r>
      </w:hyperlink>
      <w:r w:rsidRPr="0047538E">
        <w:rPr>
          <w:lang w:val="ru-RU"/>
        </w:rPr>
        <w:t xml:space="preserve"> в сети Интернет - </w:t>
      </w:r>
      <w:r w:rsidRPr="0047538E">
        <w:t>https://178fz.roseltorg.ru</w:t>
      </w:r>
      <w:r w:rsidRPr="0047538E">
        <w:rPr>
          <w:lang w:val="ru-RU"/>
        </w:rPr>
        <w:t>.</w:t>
      </w:r>
    </w:p>
    <w:p w:rsidR="00EF6441" w:rsidRPr="0047538E" w:rsidRDefault="00EF6441" w:rsidP="00EF6441">
      <w:pPr>
        <w:numPr>
          <w:ilvl w:val="0"/>
          <w:numId w:val="12"/>
        </w:numPr>
        <w:tabs>
          <w:tab w:val="left" w:pos="0"/>
        </w:tabs>
        <w:ind w:left="0" w:firstLine="567"/>
        <w:jc w:val="both"/>
        <w:rPr>
          <w:b/>
          <w:lang w:val="ru-RU"/>
        </w:rPr>
      </w:pPr>
      <w:r w:rsidRPr="0047538E">
        <w:rPr>
          <w:b/>
          <w:lang w:val="ru-RU"/>
        </w:rPr>
        <w:t>Дата, время и место начала приема заявок</w:t>
      </w:r>
      <w:r w:rsidR="00221342">
        <w:rPr>
          <w:lang w:val="ru-RU"/>
        </w:rPr>
        <w:t xml:space="preserve"> – 21.02.2024 с 09 час. 00 </w:t>
      </w:r>
      <w:r w:rsidRPr="0047538E">
        <w:rPr>
          <w:lang w:val="ru-RU"/>
        </w:rPr>
        <w:t>мин. (время московское) по адресу электронной площадки:</w:t>
      </w:r>
      <w:r w:rsidRPr="0047538E">
        <w:rPr>
          <w:b/>
          <w:lang w:val="ru-RU"/>
        </w:rPr>
        <w:t xml:space="preserve"> </w:t>
      </w:r>
      <w:r w:rsidRPr="0047538E">
        <w:rPr>
          <w:lang w:val="ru-RU"/>
        </w:rPr>
        <w:t>АО «Единая электронная торговая площадка» (</w:t>
      </w:r>
      <w:hyperlink r:id="rId13" w:tooltip="http://www.lot-onlinr.ru/" w:history="1">
        <w:r w:rsidRPr="0047538E">
          <w:rPr>
            <w:rStyle w:val="a7"/>
            <w:color w:val="auto"/>
          </w:rPr>
          <w:t>www</w:t>
        </w:r>
        <w:r w:rsidRPr="0047538E">
          <w:rPr>
            <w:rStyle w:val="a7"/>
            <w:color w:val="auto"/>
            <w:lang w:val="ru-RU"/>
          </w:rPr>
          <w:t>.</w:t>
        </w:r>
      </w:hyperlink>
      <w:hyperlink r:id="rId14" w:tooltip="http://www.lot-onlinr.ru/" w:history="1">
        <w:proofErr w:type="spellStart"/>
        <w:r w:rsidRPr="0047538E">
          <w:rPr>
            <w:rStyle w:val="a7"/>
            <w:color w:val="auto"/>
          </w:rPr>
          <w:t>roseltorg</w:t>
        </w:r>
        <w:proofErr w:type="spellEnd"/>
        <w:r w:rsidRPr="0047538E">
          <w:rPr>
            <w:rStyle w:val="a7"/>
            <w:color w:val="auto"/>
            <w:lang w:val="ru-RU"/>
          </w:rPr>
          <w:t>.</w:t>
        </w:r>
        <w:proofErr w:type="spellStart"/>
        <w:r w:rsidRPr="0047538E">
          <w:rPr>
            <w:rStyle w:val="a7"/>
            <w:color w:val="auto"/>
          </w:rPr>
          <w:t>ru</w:t>
        </w:r>
        <w:proofErr w:type="spellEnd"/>
      </w:hyperlink>
      <w:r w:rsidRPr="0047538E">
        <w:t>)</w:t>
      </w:r>
      <w:r w:rsidRPr="0047538E">
        <w:rPr>
          <w:lang w:val="ru-RU"/>
        </w:rPr>
        <w:t>.</w:t>
      </w:r>
    </w:p>
    <w:p w:rsidR="00EF6441" w:rsidRPr="0047538E" w:rsidRDefault="00EF6441" w:rsidP="00EF6441">
      <w:pPr>
        <w:numPr>
          <w:ilvl w:val="0"/>
          <w:numId w:val="12"/>
        </w:numPr>
        <w:tabs>
          <w:tab w:val="left" w:pos="0"/>
        </w:tabs>
        <w:ind w:left="0" w:firstLine="567"/>
        <w:jc w:val="both"/>
        <w:rPr>
          <w:b/>
          <w:lang w:val="ru-RU"/>
        </w:rPr>
      </w:pPr>
      <w:r w:rsidRPr="0047538E">
        <w:rPr>
          <w:b/>
          <w:lang w:val="ru-RU"/>
        </w:rPr>
        <w:t xml:space="preserve">Дата, время и место окончания приема заявок: </w:t>
      </w:r>
      <w:r w:rsidR="00221342">
        <w:rPr>
          <w:lang w:val="ru-RU"/>
        </w:rPr>
        <w:t>15.03.2024 в 15 час. 00</w:t>
      </w:r>
      <w:r w:rsidRPr="0047538E">
        <w:rPr>
          <w:lang w:val="ru-RU"/>
        </w:rPr>
        <w:t xml:space="preserve"> мин. (время московское) по адресу электронной площадки:</w:t>
      </w:r>
      <w:r w:rsidRPr="0047538E">
        <w:rPr>
          <w:lang w:val="ru-RU" w:eastAsia="ru-RU"/>
        </w:rPr>
        <w:t xml:space="preserve"> </w:t>
      </w:r>
      <w:r w:rsidRPr="0047538E">
        <w:rPr>
          <w:lang w:val="ru-RU"/>
        </w:rPr>
        <w:t>АО «Единая электронная торговая площадка» (</w:t>
      </w:r>
      <w:hyperlink r:id="rId15" w:tooltip="http://www.lot-onlinr.ru/" w:history="1">
        <w:r w:rsidRPr="0047538E">
          <w:rPr>
            <w:rStyle w:val="a7"/>
            <w:color w:val="auto"/>
          </w:rPr>
          <w:t>www</w:t>
        </w:r>
        <w:r w:rsidRPr="0047538E">
          <w:rPr>
            <w:rStyle w:val="a7"/>
            <w:color w:val="auto"/>
            <w:lang w:val="ru-RU"/>
          </w:rPr>
          <w:t>.</w:t>
        </w:r>
      </w:hyperlink>
      <w:hyperlink r:id="rId16" w:tooltip="http://www.lot-onlinr.ru/" w:history="1">
        <w:proofErr w:type="spellStart"/>
        <w:r w:rsidRPr="0047538E">
          <w:rPr>
            <w:rStyle w:val="a7"/>
            <w:color w:val="auto"/>
          </w:rPr>
          <w:t>roseltorg</w:t>
        </w:r>
        <w:proofErr w:type="spellEnd"/>
        <w:r w:rsidRPr="0047538E">
          <w:rPr>
            <w:rStyle w:val="a7"/>
            <w:color w:val="auto"/>
            <w:lang w:val="ru-RU"/>
          </w:rPr>
          <w:t>.</w:t>
        </w:r>
        <w:proofErr w:type="spellStart"/>
        <w:r w:rsidRPr="0047538E">
          <w:rPr>
            <w:rStyle w:val="a7"/>
            <w:color w:val="auto"/>
          </w:rPr>
          <w:t>ru</w:t>
        </w:r>
        <w:proofErr w:type="spellEnd"/>
      </w:hyperlink>
      <w:r w:rsidRPr="0047538E">
        <w:rPr>
          <w:lang w:val="ru-RU"/>
        </w:rPr>
        <w:t>).</w:t>
      </w:r>
    </w:p>
    <w:p w:rsidR="00EF6441" w:rsidRPr="0047538E" w:rsidRDefault="00EF6441" w:rsidP="00EF6441">
      <w:pPr>
        <w:numPr>
          <w:ilvl w:val="0"/>
          <w:numId w:val="12"/>
        </w:numPr>
        <w:tabs>
          <w:tab w:val="left" w:pos="0"/>
        </w:tabs>
        <w:ind w:left="0" w:firstLine="567"/>
        <w:jc w:val="both"/>
        <w:rPr>
          <w:lang w:val="ru-RU"/>
        </w:rPr>
      </w:pPr>
      <w:r w:rsidRPr="0047538E">
        <w:rPr>
          <w:b/>
          <w:lang w:val="ru-RU"/>
        </w:rPr>
        <w:t>Дата, время и место рассмотрения заявок на участие в аукционе</w:t>
      </w:r>
      <w:r w:rsidR="00221342">
        <w:rPr>
          <w:lang w:val="ru-RU"/>
        </w:rPr>
        <w:t xml:space="preserve"> – 18.03.2024 в </w:t>
      </w:r>
      <w:r w:rsidRPr="0047538E">
        <w:rPr>
          <w:lang w:val="ru-RU"/>
        </w:rPr>
        <w:t>(время московское) по адресу электронной площадки:</w:t>
      </w:r>
      <w:r w:rsidRPr="0047538E">
        <w:rPr>
          <w:b/>
          <w:lang w:val="ru-RU"/>
        </w:rPr>
        <w:t xml:space="preserve"> </w:t>
      </w:r>
      <w:r w:rsidRPr="0047538E">
        <w:rPr>
          <w:lang w:val="ru-RU"/>
        </w:rPr>
        <w:t>АО «Единая электронная торговая площадка» (</w:t>
      </w:r>
      <w:hyperlink r:id="rId17" w:tooltip="http://www.lot-onlinr.ru/" w:history="1">
        <w:r w:rsidRPr="0047538E">
          <w:rPr>
            <w:rStyle w:val="a7"/>
            <w:color w:val="auto"/>
          </w:rPr>
          <w:t>www</w:t>
        </w:r>
        <w:r w:rsidRPr="0047538E">
          <w:rPr>
            <w:rStyle w:val="a7"/>
            <w:color w:val="auto"/>
            <w:lang w:val="ru-RU"/>
          </w:rPr>
          <w:t>.</w:t>
        </w:r>
      </w:hyperlink>
      <w:hyperlink r:id="rId18" w:tooltip="http://www.lot-onlinr.ru/" w:history="1">
        <w:proofErr w:type="spellStart"/>
        <w:r w:rsidRPr="0047538E">
          <w:rPr>
            <w:rStyle w:val="a7"/>
            <w:color w:val="auto"/>
          </w:rPr>
          <w:t>roseltorg</w:t>
        </w:r>
        <w:proofErr w:type="spellEnd"/>
        <w:r w:rsidRPr="0047538E">
          <w:rPr>
            <w:rStyle w:val="a7"/>
            <w:color w:val="auto"/>
            <w:lang w:val="ru-RU"/>
          </w:rPr>
          <w:t>.</w:t>
        </w:r>
        <w:proofErr w:type="spellStart"/>
        <w:r w:rsidRPr="0047538E">
          <w:rPr>
            <w:rStyle w:val="a7"/>
            <w:color w:val="auto"/>
          </w:rPr>
          <w:t>ru</w:t>
        </w:r>
        <w:proofErr w:type="spellEnd"/>
      </w:hyperlink>
      <w:r w:rsidRPr="00221342">
        <w:rPr>
          <w:lang w:val="ru-RU"/>
        </w:rPr>
        <w:t>)</w:t>
      </w:r>
      <w:r w:rsidRPr="0047538E">
        <w:rPr>
          <w:lang w:val="ru-RU"/>
        </w:rPr>
        <w:t>.</w:t>
      </w:r>
    </w:p>
    <w:p w:rsidR="00623D09" w:rsidRPr="00623D09" w:rsidRDefault="00EF6441" w:rsidP="00623D09">
      <w:pPr>
        <w:numPr>
          <w:ilvl w:val="0"/>
          <w:numId w:val="12"/>
        </w:numPr>
        <w:tabs>
          <w:tab w:val="left" w:pos="0"/>
        </w:tabs>
        <w:ind w:left="0" w:firstLine="567"/>
        <w:jc w:val="both"/>
        <w:rPr>
          <w:lang w:val="ru-RU"/>
        </w:rPr>
      </w:pPr>
      <w:r w:rsidRPr="0047538E">
        <w:rPr>
          <w:b/>
          <w:lang w:val="ru-RU"/>
        </w:rPr>
        <w:t xml:space="preserve">Предмет аукциона: </w:t>
      </w:r>
    </w:p>
    <w:p w:rsidR="00EF6441" w:rsidRPr="0047538E" w:rsidRDefault="00EF6441" w:rsidP="00EF6441">
      <w:pPr>
        <w:ind w:firstLine="567"/>
        <w:jc w:val="both"/>
        <w:rPr>
          <w:lang w:val="ru-RU"/>
        </w:rPr>
      </w:pPr>
      <w:r w:rsidRPr="0047538E">
        <w:rPr>
          <w:b/>
          <w:spacing w:val="-4"/>
          <w:lang w:val="ru-RU"/>
        </w:rPr>
        <w:t>Лот №1.</w:t>
      </w:r>
      <w:r w:rsidRPr="0047538E">
        <w:rPr>
          <w:rStyle w:val="afc"/>
          <w:i w:val="0"/>
          <w:lang w:val="ru-RU"/>
        </w:rPr>
        <w:t xml:space="preserve"> </w:t>
      </w:r>
      <w:r w:rsidRPr="0047538E">
        <w:rPr>
          <w:lang w:val="ru-RU"/>
        </w:rPr>
        <w:t>Право заключения договора аренды земельного участка</w:t>
      </w:r>
      <w:r w:rsidRPr="00435C03">
        <w:rPr>
          <w:lang w:val="ru-RU"/>
        </w:rPr>
        <w:t xml:space="preserve"> из земель населенных пунктов</w:t>
      </w:r>
      <w:r w:rsidRPr="00614102">
        <w:rPr>
          <w:lang w:val="ru-RU"/>
        </w:rPr>
        <w:t>,</w:t>
      </w:r>
      <w:r w:rsidRPr="0047538E">
        <w:rPr>
          <w:lang w:val="ru-RU"/>
        </w:rPr>
        <w:t xml:space="preserve"> имеющего</w:t>
      </w:r>
      <w:r>
        <w:rPr>
          <w:lang w:val="ru-RU"/>
        </w:rPr>
        <w:t xml:space="preserve"> кадастровый номер 10:14:0020201:188, площадью 420 </w:t>
      </w:r>
      <w:proofErr w:type="spellStart"/>
      <w:r>
        <w:rPr>
          <w:lang w:val="ru-RU"/>
        </w:rPr>
        <w:t>кв.м</w:t>
      </w:r>
      <w:proofErr w:type="spellEnd"/>
      <w:r>
        <w:rPr>
          <w:lang w:val="ru-RU"/>
        </w:rPr>
        <w:t xml:space="preserve">, местоположение: </w:t>
      </w:r>
      <w:r w:rsidRPr="00EF6441">
        <w:rPr>
          <w:lang w:val="ru-RU"/>
        </w:rPr>
        <w:t xml:space="preserve">Российская Федерация, Республика Карелия, </w:t>
      </w:r>
      <w:proofErr w:type="spellStart"/>
      <w:r w:rsidRPr="00EF6441">
        <w:rPr>
          <w:lang w:val="ru-RU"/>
        </w:rPr>
        <w:t>Олонецкий</w:t>
      </w:r>
      <w:proofErr w:type="spellEnd"/>
      <w:r w:rsidRPr="00EF6441">
        <w:rPr>
          <w:lang w:val="ru-RU"/>
        </w:rPr>
        <w:t xml:space="preserve"> муниципальный район, </w:t>
      </w:r>
      <w:proofErr w:type="spellStart"/>
      <w:r w:rsidRPr="00EF6441">
        <w:rPr>
          <w:lang w:val="ru-RU"/>
        </w:rPr>
        <w:t>Видлицкое</w:t>
      </w:r>
      <w:proofErr w:type="spellEnd"/>
      <w:r w:rsidRPr="00EF6441">
        <w:rPr>
          <w:lang w:val="ru-RU"/>
        </w:rPr>
        <w:t xml:space="preserve"> сельское поселение, д. Гавриловка</w:t>
      </w:r>
      <w:r w:rsidRPr="0047538E">
        <w:rPr>
          <w:lang w:val="ru-RU"/>
        </w:rPr>
        <w:t>, вид разрешенног</w:t>
      </w:r>
      <w:r>
        <w:rPr>
          <w:lang w:val="ru-RU"/>
        </w:rPr>
        <w:t>о использования – «</w:t>
      </w:r>
      <w:r w:rsidRPr="00EF6441">
        <w:rPr>
          <w:lang w:val="ru-RU"/>
        </w:rPr>
        <w:t>Обслуживание автотранспорта. Территориальная зона - зона делового, общественного и коммерческого назначен</w:t>
      </w:r>
      <w:r>
        <w:rPr>
          <w:lang w:val="ru-RU"/>
        </w:rPr>
        <w:t>ия (ОД)»</w:t>
      </w:r>
      <w:r w:rsidRPr="0047538E">
        <w:rPr>
          <w:lang w:val="ru-RU"/>
        </w:rPr>
        <w:t xml:space="preserve">. </w:t>
      </w:r>
    </w:p>
    <w:p w:rsidR="00EF6441" w:rsidRPr="0047538E" w:rsidRDefault="00EF6441" w:rsidP="00EF6441">
      <w:pPr>
        <w:ind w:firstLine="567"/>
        <w:jc w:val="both"/>
        <w:rPr>
          <w:color w:val="000000"/>
          <w:lang w:val="ru-RU"/>
        </w:rPr>
      </w:pPr>
      <w:r w:rsidRPr="0047538E">
        <w:rPr>
          <w:b/>
          <w:color w:val="000000"/>
          <w:lang w:val="ru-RU"/>
        </w:rPr>
        <w:t>Ограничения и обременения</w:t>
      </w:r>
      <w:r w:rsidRPr="0047538E">
        <w:rPr>
          <w:color w:val="000000"/>
          <w:lang w:val="ru-RU"/>
        </w:rPr>
        <w:t xml:space="preserve">: </w:t>
      </w:r>
      <w:r w:rsidRPr="00EF6441">
        <w:rPr>
          <w:color w:val="000000"/>
          <w:lang w:val="ru-RU"/>
        </w:rPr>
        <w:t xml:space="preserve">Соблюдать ограничения в использовании земельного участка, расположенного в п. 1 настоящего распоряжения, предусмотренные </w:t>
      </w:r>
      <w:proofErr w:type="spellStart"/>
      <w:r w:rsidRPr="00EF6441">
        <w:rPr>
          <w:color w:val="000000"/>
          <w:lang w:val="ru-RU"/>
        </w:rPr>
        <w:t>поставновлением</w:t>
      </w:r>
      <w:proofErr w:type="spellEnd"/>
      <w:r w:rsidRPr="00EF6441">
        <w:rPr>
          <w:color w:val="000000"/>
          <w:lang w:val="ru-RU"/>
        </w:rPr>
        <w:t xml:space="preserve"> Главного государственного санитарного врача Российской Федерации от 25.09.2007 №74 и СанПиН 2.2.1/2.1.1.1200-03 «Санитарно-защитные зоны и санитарная классификация предприятий, сооружений и иных объектов», с установлением санитарно-защитной зоны с</w:t>
      </w:r>
      <w:r>
        <w:rPr>
          <w:color w:val="000000"/>
          <w:lang w:val="ru-RU"/>
        </w:rPr>
        <w:t xml:space="preserve"> учетом существующей застройки </w:t>
      </w:r>
      <w:r w:rsidRPr="00EF6441">
        <w:rPr>
          <w:color w:val="000000"/>
          <w:lang w:val="ru-RU"/>
        </w:rPr>
        <w:t>в ц</w:t>
      </w:r>
      <w:r>
        <w:rPr>
          <w:color w:val="000000"/>
          <w:lang w:val="ru-RU"/>
        </w:rPr>
        <w:t xml:space="preserve">елях недопущения нарушения прав </w:t>
      </w:r>
      <w:r w:rsidRPr="00EF6441">
        <w:rPr>
          <w:color w:val="000000"/>
          <w:lang w:val="ru-RU"/>
        </w:rPr>
        <w:t xml:space="preserve">третьих лиц.                                                                                                                                         Соблюдать ограничения в использовании земельного участка, указанного в п. 1 настоящего распоряжения и расположенного в границах </w:t>
      </w:r>
      <w:proofErr w:type="spellStart"/>
      <w:r w:rsidRPr="00EF6441">
        <w:rPr>
          <w:color w:val="000000"/>
          <w:lang w:val="ru-RU"/>
        </w:rPr>
        <w:t>водоохранной</w:t>
      </w:r>
      <w:proofErr w:type="spellEnd"/>
      <w:r w:rsidRPr="00EF6441">
        <w:rPr>
          <w:color w:val="000000"/>
          <w:lang w:val="ru-RU"/>
        </w:rPr>
        <w:t xml:space="preserve"> зоны (в ЕГРН ЗОУИТ 10:00-6.404) и прибрежной защитной полосы (в ЕГРН ЗОУИТ 10:00-6.406) водного объекта - р. Видлица, предусмотренные ст. 65 Водного</w:t>
      </w:r>
      <w:r>
        <w:rPr>
          <w:color w:val="000000"/>
          <w:lang w:val="ru-RU"/>
        </w:rPr>
        <w:t xml:space="preserve"> кодекса Российской Федерации. </w:t>
      </w:r>
      <w:r w:rsidRPr="00EF6441">
        <w:rPr>
          <w:color w:val="000000"/>
          <w:lang w:val="ru-RU"/>
        </w:rPr>
        <w:t xml:space="preserve">Соблюдать ограничения в использовании земельного участка, </w:t>
      </w:r>
      <w:proofErr w:type="spellStart"/>
      <w:r w:rsidRPr="00EF6441">
        <w:rPr>
          <w:color w:val="000000"/>
          <w:lang w:val="ru-RU"/>
        </w:rPr>
        <w:t>указаного</w:t>
      </w:r>
      <w:proofErr w:type="spellEnd"/>
      <w:r w:rsidRPr="00EF6441">
        <w:rPr>
          <w:color w:val="000000"/>
          <w:lang w:val="ru-RU"/>
        </w:rPr>
        <w:t xml:space="preserve"> в п. 1 настоящего распоряжения и частично расположенного в границах охранной зоны инженерных коммуникаций (в ЕГРН ЗОУИТ 10:14-</w:t>
      </w:r>
      <w:r w:rsidRPr="00EF6441">
        <w:rPr>
          <w:color w:val="000000"/>
          <w:lang w:val="ru-RU"/>
        </w:rPr>
        <w:lastRenderedPageBreak/>
        <w:t>6.338) в соответствии с Постановлением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w:t>
      </w:r>
      <w:r>
        <w:rPr>
          <w:color w:val="000000"/>
          <w:lang w:val="ru-RU"/>
        </w:rPr>
        <w:t>положенных в границах таких зон</w:t>
      </w:r>
      <w:r w:rsidRPr="00EF6441">
        <w:rPr>
          <w:color w:val="000000"/>
          <w:lang w:val="ru-RU"/>
        </w:rPr>
        <w:t>»</w:t>
      </w:r>
      <w:r>
        <w:rPr>
          <w:color w:val="000000"/>
          <w:lang w:val="ru-RU"/>
        </w:rPr>
        <w:t>.</w:t>
      </w:r>
    </w:p>
    <w:p w:rsidR="00EF6441" w:rsidRPr="0047538E" w:rsidRDefault="00EF6441" w:rsidP="00EF6441">
      <w:pPr>
        <w:ind w:firstLine="567"/>
        <w:jc w:val="both"/>
        <w:rPr>
          <w:lang w:val="ru-RU"/>
        </w:rPr>
      </w:pPr>
      <w:r w:rsidRPr="0047538E">
        <w:rPr>
          <w:b/>
          <w:color w:val="000000"/>
          <w:lang w:val="ru-RU"/>
        </w:rPr>
        <w:t xml:space="preserve">Сведения о возможности подключения ОКС к сетям инженерно-технического обеспечения: </w:t>
      </w:r>
      <w:r w:rsidRPr="0047538E">
        <w:rPr>
          <w:color w:val="000000"/>
          <w:lang w:val="ru-RU"/>
        </w:rPr>
        <w:t>Имеется возможно</w:t>
      </w:r>
      <w:r>
        <w:rPr>
          <w:color w:val="000000"/>
          <w:lang w:val="ru-RU"/>
        </w:rPr>
        <w:t>сть подключения к сетям связи</w:t>
      </w:r>
      <w:r w:rsidRPr="0047538E">
        <w:rPr>
          <w:color w:val="000000"/>
          <w:lang w:val="ru-RU"/>
        </w:rPr>
        <w:t>. Возмож</w:t>
      </w:r>
      <w:r>
        <w:rPr>
          <w:color w:val="000000"/>
          <w:lang w:val="ru-RU"/>
        </w:rPr>
        <w:t>ност</w:t>
      </w:r>
      <w:r w:rsidR="00CC3848">
        <w:rPr>
          <w:color w:val="000000"/>
          <w:lang w:val="ru-RU"/>
        </w:rPr>
        <w:t>ь подключения к сетям теплоснабж</w:t>
      </w:r>
      <w:r>
        <w:rPr>
          <w:color w:val="000000"/>
          <w:lang w:val="ru-RU"/>
        </w:rPr>
        <w:t>ения</w:t>
      </w:r>
      <w:r w:rsidR="00CC3848">
        <w:rPr>
          <w:color w:val="000000"/>
          <w:lang w:val="ru-RU"/>
        </w:rPr>
        <w:t>, газоснабжения, водоснабжения, водоотведения</w:t>
      </w:r>
      <w:r w:rsidRPr="0047538E">
        <w:rPr>
          <w:color w:val="000000"/>
          <w:lang w:val="ru-RU"/>
        </w:rPr>
        <w:t xml:space="preserve"> отсутствует. </w:t>
      </w:r>
    </w:p>
    <w:p w:rsidR="00EF6441" w:rsidRPr="0047538E" w:rsidRDefault="00EF6441" w:rsidP="00EF6441">
      <w:pPr>
        <w:ind w:firstLine="567"/>
        <w:jc w:val="both"/>
        <w:rPr>
          <w:b/>
          <w:lang w:val="ru-RU"/>
        </w:rPr>
      </w:pPr>
      <w:r>
        <w:rPr>
          <w:b/>
          <w:lang w:val="ru-RU"/>
        </w:rPr>
        <w:t>Срок аренды: 2 года 6 месяцев</w:t>
      </w:r>
      <w:r w:rsidRPr="0047538E">
        <w:rPr>
          <w:b/>
          <w:lang w:val="ru-RU"/>
        </w:rPr>
        <w:t>.</w:t>
      </w:r>
    </w:p>
    <w:p w:rsidR="00EF6441" w:rsidRPr="0047538E" w:rsidRDefault="00EF6441" w:rsidP="00EF6441">
      <w:pPr>
        <w:ind w:firstLine="567"/>
        <w:contextualSpacing/>
        <w:jc w:val="both"/>
        <w:rPr>
          <w:color w:val="000000"/>
          <w:lang w:val="ru-RU"/>
        </w:rPr>
      </w:pPr>
      <w:r w:rsidRPr="0047538E">
        <w:rPr>
          <w:b/>
          <w:color w:val="000000"/>
          <w:lang w:val="ru-RU"/>
        </w:rPr>
        <w:t>Начальная цена предмета аукциона на право заключения договора аренды земельного участка: начальный размер годовой арендной платы</w:t>
      </w:r>
      <w:r>
        <w:rPr>
          <w:b/>
          <w:color w:val="000000"/>
          <w:lang w:val="ru-RU"/>
        </w:rPr>
        <w:t xml:space="preserve"> </w:t>
      </w:r>
      <w:r w:rsidRPr="0047538E">
        <w:rPr>
          <w:b/>
          <w:color w:val="000000"/>
          <w:lang w:val="ru-RU"/>
        </w:rPr>
        <w:t>–</w:t>
      </w:r>
      <w:r w:rsidR="003478AA">
        <w:rPr>
          <w:color w:val="000000"/>
          <w:lang w:val="ru-RU"/>
        </w:rPr>
        <w:t xml:space="preserve"> 9414,</w:t>
      </w:r>
      <w:r>
        <w:rPr>
          <w:color w:val="000000"/>
          <w:lang w:val="ru-RU"/>
        </w:rPr>
        <w:t>20</w:t>
      </w:r>
      <w:r w:rsidRPr="0047538E">
        <w:rPr>
          <w:color w:val="000000"/>
          <w:lang w:val="ru-RU"/>
        </w:rPr>
        <w:t xml:space="preserve"> руб.</w:t>
      </w:r>
    </w:p>
    <w:p w:rsidR="00EF6441" w:rsidRPr="0047538E" w:rsidRDefault="00EF6441" w:rsidP="00EF6441">
      <w:pPr>
        <w:ind w:firstLine="567"/>
        <w:contextualSpacing/>
        <w:jc w:val="both"/>
        <w:rPr>
          <w:color w:val="000000"/>
          <w:lang w:val="ru-RU"/>
        </w:rPr>
      </w:pPr>
      <w:r w:rsidRPr="0047538E">
        <w:rPr>
          <w:b/>
          <w:color w:val="000000"/>
          <w:lang w:val="ru-RU"/>
        </w:rPr>
        <w:t>«Шаг аукциона», который остается неизменным на протяжении всего аукциона:</w:t>
      </w:r>
      <w:r>
        <w:rPr>
          <w:color w:val="000000"/>
          <w:lang w:val="ru-RU"/>
        </w:rPr>
        <w:t xml:space="preserve"> </w:t>
      </w:r>
      <w:r>
        <w:rPr>
          <w:color w:val="000000"/>
          <w:lang w:val="ru-RU"/>
        </w:rPr>
        <w:br/>
        <w:t>282,00</w:t>
      </w:r>
      <w:r w:rsidRPr="0047538E">
        <w:rPr>
          <w:color w:val="000000"/>
          <w:lang w:val="ru-RU"/>
        </w:rPr>
        <w:t xml:space="preserve"> руб.</w:t>
      </w:r>
    </w:p>
    <w:p w:rsidR="00EF6441" w:rsidRPr="0047538E" w:rsidRDefault="00EF6441" w:rsidP="00EF6441">
      <w:pPr>
        <w:ind w:firstLine="567"/>
        <w:jc w:val="both"/>
        <w:rPr>
          <w:color w:val="000000"/>
          <w:lang w:val="ru-RU"/>
        </w:rPr>
      </w:pPr>
      <w:r w:rsidRPr="0047538E">
        <w:rPr>
          <w:b/>
          <w:color w:val="000000"/>
          <w:lang w:val="ru-RU"/>
        </w:rPr>
        <w:t>Сумма задатка, вносимого для участия в аукционе:</w:t>
      </w:r>
      <w:r>
        <w:rPr>
          <w:color w:val="000000"/>
          <w:lang w:val="ru-RU"/>
        </w:rPr>
        <w:t xml:space="preserve"> 7550,00</w:t>
      </w:r>
      <w:r w:rsidRPr="0047538E">
        <w:rPr>
          <w:color w:val="000000"/>
          <w:lang w:val="ru-RU"/>
        </w:rPr>
        <w:t xml:space="preserve"> руб.</w:t>
      </w:r>
    </w:p>
    <w:p w:rsidR="00EF6441" w:rsidRPr="0047538E" w:rsidRDefault="00EF6441" w:rsidP="00EF6441">
      <w:pPr>
        <w:shd w:val="clear" w:color="auto" w:fill="FFFFFF"/>
        <w:ind w:firstLine="567"/>
        <w:jc w:val="both"/>
        <w:rPr>
          <w:lang w:val="ru-RU"/>
        </w:rPr>
      </w:pPr>
      <w:r w:rsidRPr="0047538E">
        <w:rPr>
          <w:lang w:val="ru-RU"/>
        </w:rPr>
        <w:t xml:space="preserve">Дополнительная информация находится в аукционной документации, размещенной на сайтах: </w:t>
      </w:r>
      <w:hyperlink r:id="rId19" w:history="1">
        <w:r w:rsidRPr="0047538E">
          <w:rPr>
            <w:lang w:val="ru-RU"/>
          </w:rPr>
          <w:t>www.torgi.gov.ru</w:t>
        </w:r>
      </w:hyperlink>
      <w:r w:rsidRPr="0047538E">
        <w:rPr>
          <w:lang w:val="ru-RU"/>
        </w:rPr>
        <w:t xml:space="preserve">, </w:t>
      </w:r>
      <w:hyperlink r:id="rId20" w:tooltip="http://www.lot-onlinr.ru/" w:history="1">
        <w:r w:rsidRPr="0047538E">
          <w:rPr>
            <w:lang w:val="ru-RU"/>
          </w:rPr>
          <w:t>www.</w:t>
        </w:r>
      </w:hyperlink>
      <w:hyperlink r:id="rId21" w:tooltip="http://www.lot-onlinr.ru/" w:history="1">
        <w:r w:rsidRPr="0047538E">
          <w:rPr>
            <w:lang w:val="ru-RU"/>
          </w:rPr>
          <w:t>roseltorg.ru</w:t>
        </w:r>
      </w:hyperlink>
      <w:r w:rsidRPr="0047538E">
        <w:rPr>
          <w:lang w:val="ru-RU"/>
        </w:rPr>
        <w:t>.</w:t>
      </w:r>
    </w:p>
    <w:p w:rsidR="00EF6441" w:rsidRDefault="00EF6441" w:rsidP="00EF6441">
      <w:pPr>
        <w:shd w:val="clear" w:color="auto" w:fill="FFFFFF"/>
        <w:ind w:firstLine="567"/>
        <w:jc w:val="both"/>
        <w:rPr>
          <w:lang w:val="ru-RU"/>
        </w:rPr>
      </w:pPr>
    </w:p>
    <w:p w:rsidR="00CC3848" w:rsidRPr="0047538E" w:rsidRDefault="00CC3848" w:rsidP="00CC3848">
      <w:pPr>
        <w:ind w:firstLine="567"/>
        <w:jc w:val="both"/>
        <w:rPr>
          <w:lang w:val="ru-RU"/>
        </w:rPr>
      </w:pPr>
      <w:r>
        <w:rPr>
          <w:b/>
          <w:spacing w:val="-4"/>
          <w:lang w:val="ru-RU"/>
        </w:rPr>
        <w:t>Лот №2</w:t>
      </w:r>
      <w:r w:rsidRPr="0047538E">
        <w:rPr>
          <w:b/>
          <w:spacing w:val="-4"/>
          <w:lang w:val="ru-RU"/>
        </w:rPr>
        <w:t>.</w:t>
      </w:r>
      <w:r w:rsidRPr="0047538E">
        <w:rPr>
          <w:rStyle w:val="afc"/>
          <w:i w:val="0"/>
          <w:lang w:val="ru-RU"/>
        </w:rPr>
        <w:t xml:space="preserve"> </w:t>
      </w:r>
      <w:r w:rsidRPr="0047538E">
        <w:rPr>
          <w:lang w:val="ru-RU"/>
        </w:rPr>
        <w:t>Право заключения договора аренды земельного участка</w:t>
      </w:r>
      <w:r w:rsidRPr="00435C03">
        <w:rPr>
          <w:lang w:val="ru-RU"/>
        </w:rPr>
        <w:t xml:space="preserve"> из земель населенных пунктов</w:t>
      </w:r>
      <w:r w:rsidRPr="00614102">
        <w:rPr>
          <w:lang w:val="ru-RU"/>
        </w:rPr>
        <w:t>,</w:t>
      </w:r>
      <w:r w:rsidRPr="0047538E">
        <w:rPr>
          <w:lang w:val="ru-RU"/>
        </w:rPr>
        <w:t xml:space="preserve"> имеющего</w:t>
      </w:r>
      <w:r>
        <w:rPr>
          <w:lang w:val="ru-RU"/>
        </w:rPr>
        <w:t xml:space="preserve"> кадастровый номер </w:t>
      </w:r>
      <w:r w:rsidRPr="00CC3848">
        <w:rPr>
          <w:lang w:val="ru-RU"/>
        </w:rPr>
        <w:t>10:14:0020602:430</w:t>
      </w:r>
      <w:r>
        <w:rPr>
          <w:lang w:val="ru-RU"/>
        </w:rPr>
        <w:t xml:space="preserve">, площадью </w:t>
      </w:r>
      <w:r w:rsidRPr="00CC3848">
        <w:rPr>
          <w:lang w:val="ru-RU"/>
        </w:rPr>
        <w:t>84 043</w:t>
      </w:r>
      <w:r>
        <w:rPr>
          <w:lang w:val="ru-RU"/>
        </w:rPr>
        <w:t xml:space="preserve"> </w:t>
      </w:r>
      <w:proofErr w:type="spellStart"/>
      <w:r>
        <w:rPr>
          <w:lang w:val="ru-RU"/>
        </w:rPr>
        <w:t>кв.м</w:t>
      </w:r>
      <w:proofErr w:type="spellEnd"/>
      <w:r>
        <w:rPr>
          <w:lang w:val="ru-RU"/>
        </w:rPr>
        <w:t xml:space="preserve">, местоположение: </w:t>
      </w:r>
      <w:r w:rsidRPr="00CC3848">
        <w:rPr>
          <w:lang w:val="ru-RU"/>
        </w:rPr>
        <w:t xml:space="preserve">Российская Федерация, Республика Карелия, Олонецкий национальный муниципальный район, </w:t>
      </w:r>
      <w:proofErr w:type="spellStart"/>
      <w:r w:rsidRPr="00CC3848">
        <w:rPr>
          <w:lang w:val="ru-RU"/>
        </w:rPr>
        <w:t>Видлицкое</w:t>
      </w:r>
      <w:proofErr w:type="spellEnd"/>
      <w:r w:rsidRPr="00CC3848">
        <w:rPr>
          <w:lang w:val="ru-RU"/>
        </w:rPr>
        <w:t xml:space="preserve"> сельс</w:t>
      </w:r>
      <w:r>
        <w:rPr>
          <w:lang w:val="ru-RU"/>
        </w:rPr>
        <w:t>кое поселение, д. Устье Видлицы</w:t>
      </w:r>
      <w:r w:rsidRPr="0047538E">
        <w:rPr>
          <w:lang w:val="ru-RU"/>
        </w:rPr>
        <w:t>, вид разрешенног</w:t>
      </w:r>
      <w:r>
        <w:rPr>
          <w:lang w:val="ru-RU"/>
        </w:rPr>
        <w:t xml:space="preserve">о использования – </w:t>
      </w:r>
      <w:r w:rsidRPr="00CC3848">
        <w:rPr>
          <w:lang w:val="ru-RU"/>
        </w:rPr>
        <w:t>«</w:t>
      </w:r>
      <w:proofErr w:type="spellStart"/>
      <w:r w:rsidRPr="00CC3848">
        <w:rPr>
          <w:lang w:val="ru-RU"/>
        </w:rPr>
        <w:t>Растеневодство</w:t>
      </w:r>
      <w:proofErr w:type="spellEnd"/>
      <w:r w:rsidRPr="00CC3848">
        <w:rPr>
          <w:lang w:val="ru-RU"/>
        </w:rPr>
        <w:t>. Территориальная зона - зона сельскохозя</w:t>
      </w:r>
      <w:r>
        <w:rPr>
          <w:lang w:val="ru-RU"/>
        </w:rPr>
        <w:t>йственного использования (СХ-1)</w:t>
      </w:r>
      <w:r w:rsidRPr="00CC3848">
        <w:rPr>
          <w:lang w:val="ru-RU"/>
        </w:rPr>
        <w:t>»</w:t>
      </w:r>
      <w:r w:rsidRPr="0047538E">
        <w:rPr>
          <w:lang w:val="ru-RU"/>
        </w:rPr>
        <w:t xml:space="preserve">. </w:t>
      </w:r>
    </w:p>
    <w:p w:rsidR="00CC3848" w:rsidRDefault="00CC3848" w:rsidP="00CC3848">
      <w:pPr>
        <w:ind w:firstLine="567"/>
        <w:jc w:val="both"/>
        <w:rPr>
          <w:color w:val="000000"/>
          <w:lang w:val="ru-RU"/>
        </w:rPr>
      </w:pPr>
      <w:r w:rsidRPr="0047538E">
        <w:rPr>
          <w:b/>
          <w:color w:val="000000"/>
          <w:lang w:val="ru-RU"/>
        </w:rPr>
        <w:t>Ограничения и обременения</w:t>
      </w:r>
      <w:r w:rsidRPr="0047538E">
        <w:rPr>
          <w:color w:val="000000"/>
          <w:lang w:val="ru-RU"/>
        </w:rPr>
        <w:t xml:space="preserve">: </w:t>
      </w:r>
      <w:r w:rsidRPr="00CC3848">
        <w:rPr>
          <w:color w:val="000000"/>
          <w:lang w:val="ru-RU"/>
        </w:rPr>
        <w:t>Соблюдать требования, предусмотренные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CC3848" w:rsidRPr="0047538E" w:rsidRDefault="00CC3848" w:rsidP="00CC3848">
      <w:pPr>
        <w:ind w:firstLine="567"/>
        <w:jc w:val="both"/>
        <w:rPr>
          <w:lang w:val="ru-RU"/>
        </w:rPr>
      </w:pPr>
      <w:r w:rsidRPr="0047538E">
        <w:rPr>
          <w:b/>
          <w:color w:val="000000"/>
          <w:lang w:val="ru-RU"/>
        </w:rPr>
        <w:t xml:space="preserve">Сведения о возможности подключения ОКС к сетям инженерно-технического обеспечения: </w:t>
      </w:r>
      <w:r w:rsidRPr="0047538E">
        <w:rPr>
          <w:color w:val="000000"/>
          <w:lang w:val="ru-RU"/>
        </w:rPr>
        <w:t>Имеется возможно</w:t>
      </w:r>
      <w:r>
        <w:rPr>
          <w:color w:val="000000"/>
          <w:lang w:val="ru-RU"/>
        </w:rPr>
        <w:t>сть подключения к сетям связи</w:t>
      </w:r>
      <w:r w:rsidR="00623D09">
        <w:rPr>
          <w:color w:val="000000"/>
          <w:lang w:val="ru-RU"/>
        </w:rPr>
        <w:t>, газораспределения</w:t>
      </w:r>
      <w:r w:rsidRPr="0047538E">
        <w:rPr>
          <w:color w:val="000000"/>
          <w:lang w:val="ru-RU"/>
        </w:rPr>
        <w:t>. Возмож</w:t>
      </w:r>
      <w:r>
        <w:rPr>
          <w:color w:val="000000"/>
          <w:lang w:val="ru-RU"/>
        </w:rPr>
        <w:t>ност</w:t>
      </w:r>
      <w:r w:rsidR="00623D09">
        <w:rPr>
          <w:color w:val="000000"/>
          <w:lang w:val="ru-RU"/>
        </w:rPr>
        <w:t>ь подключения к сетям</w:t>
      </w:r>
      <w:r>
        <w:rPr>
          <w:color w:val="000000"/>
          <w:lang w:val="ru-RU"/>
        </w:rPr>
        <w:t xml:space="preserve"> газоснабжения, водоснабжения, водоотведения</w:t>
      </w:r>
      <w:r w:rsidR="00623D09">
        <w:rPr>
          <w:color w:val="000000"/>
          <w:lang w:val="ru-RU"/>
        </w:rPr>
        <w:t>, теплоснабжения</w:t>
      </w:r>
      <w:r w:rsidRPr="0047538E">
        <w:rPr>
          <w:color w:val="000000"/>
          <w:lang w:val="ru-RU"/>
        </w:rPr>
        <w:t xml:space="preserve"> отсутствует. </w:t>
      </w:r>
    </w:p>
    <w:p w:rsidR="00CC3848" w:rsidRPr="0047538E" w:rsidRDefault="00CC3848" w:rsidP="00CC3848">
      <w:pPr>
        <w:ind w:firstLine="567"/>
        <w:jc w:val="both"/>
        <w:rPr>
          <w:b/>
          <w:lang w:val="ru-RU"/>
        </w:rPr>
      </w:pPr>
      <w:r>
        <w:rPr>
          <w:b/>
          <w:lang w:val="ru-RU"/>
        </w:rPr>
        <w:t xml:space="preserve">Срок аренды: </w:t>
      </w:r>
      <w:r w:rsidRPr="00CC3848">
        <w:rPr>
          <w:b/>
          <w:lang w:val="ru-RU"/>
        </w:rPr>
        <w:t>10 лет 8 месяцев</w:t>
      </w:r>
      <w:r w:rsidRPr="0047538E">
        <w:rPr>
          <w:b/>
          <w:lang w:val="ru-RU"/>
        </w:rPr>
        <w:t>.</w:t>
      </w:r>
    </w:p>
    <w:p w:rsidR="00CC3848" w:rsidRPr="0047538E" w:rsidRDefault="00CC3848" w:rsidP="00CC3848">
      <w:pPr>
        <w:ind w:firstLine="567"/>
        <w:contextualSpacing/>
        <w:jc w:val="both"/>
        <w:rPr>
          <w:color w:val="000000"/>
          <w:lang w:val="ru-RU"/>
        </w:rPr>
      </w:pPr>
      <w:r w:rsidRPr="0047538E">
        <w:rPr>
          <w:b/>
          <w:color w:val="000000"/>
          <w:lang w:val="ru-RU"/>
        </w:rPr>
        <w:t>Начальная цена предмета аукциона на право заключения договора аренды земельного участка: начальный размер годовой арендной платы</w:t>
      </w:r>
      <w:r>
        <w:rPr>
          <w:b/>
          <w:color w:val="000000"/>
          <w:lang w:val="ru-RU"/>
        </w:rPr>
        <w:t xml:space="preserve"> </w:t>
      </w:r>
      <w:r w:rsidRPr="0047538E">
        <w:rPr>
          <w:b/>
          <w:color w:val="000000"/>
          <w:lang w:val="ru-RU"/>
        </w:rPr>
        <w:t>–</w:t>
      </w:r>
      <w:r w:rsidR="00623D09">
        <w:rPr>
          <w:color w:val="000000"/>
          <w:lang w:val="ru-RU"/>
        </w:rPr>
        <w:t xml:space="preserve"> 8871, 58</w:t>
      </w:r>
      <w:r w:rsidRPr="0047538E">
        <w:rPr>
          <w:color w:val="000000"/>
          <w:lang w:val="ru-RU"/>
        </w:rPr>
        <w:t xml:space="preserve"> руб.</w:t>
      </w:r>
    </w:p>
    <w:p w:rsidR="00CC3848" w:rsidRPr="0047538E" w:rsidRDefault="00CC3848" w:rsidP="00CC3848">
      <w:pPr>
        <w:ind w:firstLine="567"/>
        <w:contextualSpacing/>
        <w:jc w:val="both"/>
        <w:rPr>
          <w:color w:val="000000"/>
          <w:lang w:val="ru-RU"/>
        </w:rPr>
      </w:pPr>
      <w:r w:rsidRPr="0047538E">
        <w:rPr>
          <w:b/>
          <w:color w:val="000000"/>
          <w:lang w:val="ru-RU"/>
        </w:rPr>
        <w:t>«Шаг аукциона», который остается неизменным на протяжении всего аукциона:</w:t>
      </w:r>
      <w:r>
        <w:rPr>
          <w:color w:val="000000"/>
          <w:lang w:val="ru-RU"/>
        </w:rPr>
        <w:t xml:space="preserve"> </w:t>
      </w:r>
      <w:r>
        <w:rPr>
          <w:color w:val="000000"/>
          <w:lang w:val="ru-RU"/>
        </w:rPr>
        <w:br/>
      </w:r>
      <w:r w:rsidR="00623D09">
        <w:rPr>
          <w:color w:val="000000"/>
          <w:lang w:val="ru-RU"/>
        </w:rPr>
        <w:t>266,00</w:t>
      </w:r>
      <w:r w:rsidRPr="0047538E">
        <w:rPr>
          <w:color w:val="000000"/>
          <w:lang w:val="ru-RU"/>
        </w:rPr>
        <w:t xml:space="preserve"> руб.</w:t>
      </w:r>
    </w:p>
    <w:p w:rsidR="00CC3848" w:rsidRPr="0047538E" w:rsidRDefault="00CC3848" w:rsidP="00CC3848">
      <w:pPr>
        <w:ind w:firstLine="567"/>
        <w:jc w:val="both"/>
        <w:rPr>
          <w:color w:val="000000"/>
          <w:lang w:val="ru-RU"/>
        </w:rPr>
      </w:pPr>
      <w:r w:rsidRPr="0047538E">
        <w:rPr>
          <w:b/>
          <w:color w:val="000000"/>
          <w:lang w:val="ru-RU"/>
        </w:rPr>
        <w:t>Сумма задатка, вносимого для участия в аукционе:</w:t>
      </w:r>
      <w:r w:rsidR="00623D09">
        <w:rPr>
          <w:color w:val="000000"/>
          <w:lang w:val="ru-RU"/>
        </w:rPr>
        <w:t xml:space="preserve"> 7100,00</w:t>
      </w:r>
      <w:r w:rsidRPr="0047538E">
        <w:rPr>
          <w:color w:val="000000"/>
          <w:lang w:val="ru-RU"/>
        </w:rPr>
        <w:t xml:space="preserve"> руб.</w:t>
      </w:r>
    </w:p>
    <w:p w:rsidR="00CC3848" w:rsidRDefault="00CC3848" w:rsidP="00CC3848">
      <w:pPr>
        <w:shd w:val="clear" w:color="auto" w:fill="FFFFFF"/>
        <w:ind w:firstLine="567"/>
        <w:jc w:val="both"/>
        <w:rPr>
          <w:lang w:val="ru-RU"/>
        </w:rPr>
      </w:pPr>
      <w:r w:rsidRPr="0047538E">
        <w:rPr>
          <w:lang w:val="ru-RU"/>
        </w:rPr>
        <w:t xml:space="preserve">Дополнительная информация находится в аукционной документации, размещенной на сайтах: </w:t>
      </w:r>
      <w:hyperlink r:id="rId22" w:history="1">
        <w:r w:rsidRPr="0047538E">
          <w:rPr>
            <w:lang w:val="ru-RU"/>
          </w:rPr>
          <w:t>www.torgi.gov.ru</w:t>
        </w:r>
      </w:hyperlink>
      <w:r w:rsidRPr="0047538E">
        <w:rPr>
          <w:lang w:val="ru-RU"/>
        </w:rPr>
        <w:t xml:space="preserve">, </w:t>
      </w:r>
      <w:hyperlink r:id="rId23" w:tooltip="http://www.lot-onlinr.ru/" w:history="1">
        <w:r w:rsidRPr="0047538E">
          <w:rPr>
            <w:lang w:val="ru-RU"/>
          </w:rPr>
          <w:t>www.</w:t>
        </w:r>
      </w:hyperlink>
      <w:hyperlink r:id="rId24" w:tooltip="http://www.lot-onlinr.ru/" w:history="1">
        <w:r w:rsidRPr="0047538E">
          <w:rPr>
            <w:lang w:val="ru-RU"/>
          </w:rPr>
          <w:t>roseltorg.ru</w:t>
        </w:r>
      </w:hyperlink>
      <w:r w:rsidRPr="0047538E">
        <w:rPr>
          <w:lang w:val="ru-RU"/>
        </w:rPr>
        <w:t>.</w:t>
      </w:r>
    </w:p>
    <w:p w:rsidR="00623D09" w:rsidRDefault="00623D09" w:rsidP="00CC3848">
      <w:pPr>
        <w:shd w:val="clear" w:color="auto" w:fill="FFFFFF"/>
        <w:ind w:firstLine="567"/>
        <w:jc w:val="both"/>
        <w:rPr>
          <w:lang w:val="ru-RU"/>
        </w:rPr>
      </w:pPr>
    </w:p>
    <w:p w:rsidR="00623D09" w:rsidRPr="0047538E" w:rsidRDefault="00623D09" w:rsidP="00623D09">
      <w:pPr>
        <w:ind w:firstLine="567"/>
        <w:jc w:val="both"/>
        <w:rPr>
          <w:lang w:val="ru-RU"/>
        </w:rPr>
      </w:pPr>
      <w:r>
        <w:rPr>
          <w:b/>
          <w:spacing w:val="-4"/>
          <w:lang w:val="ru-RU"/>
        </w:rPr>
        <w:t>Лот №3</w:t>
      </w:r>
      <w:r w:rsidRPr="0047538E">
        <w:rPr>
          <w:b/>
          <w:spacing w:val="-4"/>
          <w:lang w:val="ru-RU"/>
        </w:rPr>
        <w:t>.</w:t>
      </w:r>
      <w:r w:rsidRPr="0047538E">
        <w:rPr>
          <w:rStyle w:val="afc"/>
          <w:i w:val="0"/>
          <w:lang w:val="ru-RU"/>
        </w:rPr>
        <w:t xml:space="preserve"> </w:t>
      </w:r>
      <w:r w:rsidRPr="0047538E">
        <w:rPr>
          <w:lang w:val="ru-RU"/>
        </w:rPr>
        <w:t>Право заключения договора аренды земельного участка</w:t>
      </w:r>
      <w:r w:rsidRPr="00435C03">
        <w:rPr>
          <w:lang w:val="ru-RU"/>
        </w:rPr>
        <w:t xml:space="preserve"> из земель населенных пунктов</w:t>
      </w:r>
      <w:r w:rsidRPr="00614102">
        <w:rPr>
          <w:lang w:val="ru-RU"/>
        </w:rPr>
        <w:t>,</w:t>
      </w:r>
      <w:r w:rsidRPr="0047538E">
        <w:rPr>
          <w:lang w:val="ru-RU"/>
        </w:rPr>
        <w:t xml:space="preserve"> имеющего</w:t>
      </w:r>
      <w:r>
        <w:rPr>
          <w:lang w:val="ru-RU"/>
        </w:rPr>
        <w:t xml:space="preserve"> кадастровый номер </w:t>
      </w:r>
      <w:r w:rsidRPr="00623D09">
        <w:rPr>
          <w:lang w:val="ru-RU"/>
        </w:rPr>
        <w:t>10:14:0070706:408</w:t>
      </w:r>
      <w:r>
        <w:rPr>
          <w:lang w:val="ru-RU"/>
        </w:rPr>
        <w:t xml:space="preserve">, площадью 1463 </w:t>
      </w:r>
      <w:proofErr w:type="spellStart"/>
      <w:r>
        <w:rPr>
          <w:lang w:val="ru-RU"/>
        </w:rPr>
        <w:t>кв.м</w:t>
      </w:r>
      <w:proofErr w:type="spellEnd"/>
      <w:r>
        <w:rPr>
          <w:lang w:val="ru-RU"/>
        </w:rPr>
        <w:t xml:space="preserve">, местоположение: </w:t>
      </w:r>
      <w:r w:rsidRPr="00623D09">
        <w:rPr>
          <w:lang w:val="ru-RU"/>
        </w:rPr>
        <w:t xml:space="preserve">Российская Федерация, Республика Карелия, Олонецкий национальный муниципальный район, </w:t>
      </w:r>
      <w:proofErr w:type="spellStart"/>
      <w:r w:rsidRPr="00623D09">
        <w:rPr>
          <w:lang w:val="ru-RU"/>
        </w:rPr>
        <w:t>Олонецкое</w:t>
      </w:r>
      <w:proofErr w:type="spellEnd"/>
      <w:r w:rsidRPr="00623D09">
        <w:rPr>
          <w:lang w:val="ru-RU"/>
        </w:rPr>
        <w:t xml:space="preserve"> городское поселение, д. </w:t>
      </w:r>
      <w:proofErr w:type="spellStart"/>
      <w:r w:rsidRPr="00623D09">
        <w:rPr>
          <w:lang w:val="ru-RU"/>
        </w:rPr>
        <w:t>Рыпушкалицы</w:t>
      </w:r>
      <w:proofErr w:type="spellEnd"/>
      <w:r w:rsidRPr="0047538E">
        <w:rPr>
          <w:lang w:val="ru-RU"/>
        </w:rPr>
        <w:t>, вид разрешенног</w:t>
      </w:r>
      <w:r>
        <w:rPr>
          <w:lang w:val="ru-RU"/>
        </w:rPr>
        <w:t xml:space="preserve">о использования – </w:t>
      </w:r>
      <w:r w:rsidRPr="00623D09">
        <w:rPr>
          <w:lang w:val="ru-RU"/>
        </w:rPr>
        <w:t>«Магазины. Территориальная зона -зона делового, общественного</w:t>
      </w:r>
      <w:r>
        <w:rPr>
          <w:lang w:val="ru-RU"/>
        </w:rPr>
        <w:t xml:space="preserve"> и коммерческого назначения ОД</w:t>
      </w:r>
      <w:r w:rsidRPr="00CC3848">
        <w:rPr>
          <w:lang w:val="ru-RU"/>
        </w:rPr>
        <w:t>»</w:t>
      </w:r>
      <w:r w:rsidRPr="0047538E">
        <w:rPr>
          <w:lang w:val="ru-RU"/>
        </w:rPr>
        <w:t xml:space="preserve">. </w:t>
      </w:r>
    </w:p>
    <w:p w:rsidR="00623D09" w:rsidRPr="0047538E" w:rsidRDefault="00623D09" w:rsidP="00623D09">
      <w:pPr>
        <w:ind w:firstLine="567"/>
        <w:jc w:val="both"/>
        <w:rPr>
          <w:lang w:val="ru-RU"/>
        </w:rPr>
      </w:pPr>
      <w:r w:rsidRPr="0047538E">
        <w:rPr>
          <w:b/>
          <w:color w:val="000000"/>
          <w:lang w:val="ru-RU"/>
        </w:rPr>
        <w:t xml:space="preserve">Сведения о возможности подключения ОКС к сетям инженерно-технического обеспечения: </w:t>
      </w:r>
      <w:r w:rsidRPr="0047538E">
        <w:rPr>
          <w:color w:val="000000"/>
          <w:lang w:val="ru-RU"/>
        </w:rPr>
        <w:t>Имеется возможно</w:t>
      </w:r>
      <w:r>
        <w:rPr>
          <w:color w:val="000000"/>
          <w:lang w:val="ru-RU"/>
        </w:rPr>
        <w:t>сть подключения к сетям связи, теплоснабжения, водоснабжения, водоотведения, газораспределения</w:t>
      </w:r>
      <w:r w:rsidRPr="0047538E">
        <w:rPr>
          <w:color w:val="000000"/>
          <w:lang w:val="ru-RU"/>
        </w:rPr>
        <w:t>. Возмож</w:t>
      </w:r>
      <w:r>
        <w:rPr>
          <w:color w:val="000000"/>
          <w:lang w:val="ru-RU"/>
        </w:rPr>
        <w:t xml:space="preserve">ность подключения к сетям газоснабжения, </w:t>
      </w:r>
      <w:r w:rsidRPr="0047538E">
        <w:rPr>
          <w:color w:val="000000"/>
          <w:lang w:val="ru-RU"/>
        </w:rPr>
        <w:t xml:space="preserve">отсутствует. </w:t>
      </w:r>
    </w:p>
    <w:p w:rsidR="00623D09" w:rsidRPr="0047538E" w:rsidRDefault="00623D09" w:rsidP="00623D09">
      <w:pPr>
        <w:ind w:firstLine="567"/>
        <w:jc w:val="both"/>
        <w:rPr>
          <w:b/>
          <w:lang w:val="ru-RU"/>
        </w:rPr>
      </w:pPr>
      <w:r>
        <w:rPr>
          <w:b/>
          <w:lang w:val="ru-RU"/>
        </w:rPr>
        <w:t>Срок аренды: 2 года 6 месяцев</w:t>
      </w:r>
      <w:r w:rsidRPr="0047538E">
        <w:rPr>
          <w:b/>
          <w:lang w:val="ru-RU"/>
        </w:rPr>
        <w:t>.</w:t>
      </w:r>
    </w:p>
    <w:p w:rsidR="00623D09" w:rsidRPr="0047538E" w:rsidRDefault="00623D09" w:rsidP="00623D09">
      <w:pPr>
        <w:ind w:firstLine="567"/>
        <w:contextualSpacing/>
        <w:jc w:val="both"/>
        <w:rPr>
          <w:color w:val="000000"/>
          <w:lang w:val="ru-RU"/>
        </w:rPr>
      </w:pPr>
      <w:r w:rsidRPr="0047538E">
        <w:rPr>
          <w:b/>
          <w:color w:val="000000"/>
          <w:lang w:val="ru-RU"/>
        </w:rPr>
        <w:t>Начальная цена предмета аукциона на право заключения договора аренды земельного участка: начальный размер годовой арендной платы</w:t>
      </w:r>
      <w:r>
        <w:rPr>
          <w:b/>
          <w:color w:val="000000"/>
          <w:lang w:val="ru-RU"/>
        </w:rPr>
        <w:t xml:space="preserve"> </w:t>
      </w:r>
      <w:r w:rsidRPr="0047538E">
        <w:rPr>
          <w:b/>
          <w:color w:val="000000"/>
          <w:lang w:val="ru-RU"/>
        </w:rPr>
        <w:t>–</w:t>
      </w:r>
      <w:r>
        <w:rPr>
          <w:color w:val="000000"/>
          <w:lang w:val="ru-RU"/>
        </w:rPr>
        <w:t xml:space="preserve"> 38162,24</w:t>
      </w:r>
      <w:r w:rsidRPr="0047538E">
        <w:rPr>
          <w:color w:val="000000"/>
          <w:lang w:val="ru-RU"/>
        </w:rPr>
        <w:t xml:space="preserve"> руб.</w:t>
      </w:r>
    </w:p>
    <w:p w:rsidR="00623D09" w:rsidRPr="0047538E" w:rsidRDefault="00623D09" w:rsidP="00623D09">
      <w:pPr>
        <w:ind w:firstLine="567"/>
        <w:contextualSpacing/>
        <w:jc w:val="both"/>
        <w:rPr>
          <w:color w:val="000000"/>
          <w:lang w:val="ru-RU"/>
        </w:rPr>
      </w:pPr>
      <w:r w:rsidRPr="0047538E">
        <w:rPr>
          <w:b/>
          <w:color w:val="000000"/>
          <w:lang w:val="ru-RU"/>
        </w:rPr>
        <w:t>«Шаг аукциона», который остается неизменным на протяжении всего аукциона:</w:t>
      </w:r>
      <w:r>
        <w:rPr>
          <w:color w:val="000000"/>
          <w:lang w:val="ru-RU"/>
        </w:rPr>
        <w:t xml:space="preserve"> </w:t>
      </w:r>
      <w:r>
        <w:rPr>
          <w:color w:val="000000"/>
          <w:lang w:val="ru-RU"/>
        </w:rPr>
        <w:br/>
        <w:t>1144,00</w:t>
      </w:r>
      <w:r w:rsidRPr="0047538E">
        <w:rPr>
          <w:color w:val="000000"/>
          <w:lang w:val="ru-RU"/>
        </w:rPr>
        <w:t xml:space="preserve"> руб.</w:t>
      </w:r>
    </w:p>
    <w:p w:rsidR="00623D09" w:rsidRPr="0047538E" w:rsidRDefault="00623D09" w:rsidP="00623D09">
      <w:pPr>
        <w:ind w:firstLine="567"/>
        <w:jc w:val="both"/>
        <w:rPr>
          <w:color w:val="000000"/>
          <w:lang w:val="ru-RU"/>
        </w:rPr>
      </w:pPr>
      <w:r w:rsidRPr="0047538E">
        <w:rPr>
          <w:b/>
          <w:color w:val="000000"/>
          <w:lang w:val="ru-RU"/>
        </w:rPr>
        <w:t>Сумма задатка, вносимого для участия в аукционе:</w:t>
      </w:r>
      <w:r>
        <w:rPr>
          <w:color w:val="000000"/>
          <w:lang w:val="ru-RU"/>
        </w:rPr>
        <w:t xml:space="preserve"> 30530,00</w:t>
      </w:r>
      <w:r w:rsidRPr="0047538E">
        <w:rPr>
          <w:color w:val="000000"/>
          <w:lang w:val="ru-RU"/>
        </w:rPr>
        <w:t xml:space="preserve"> руб.</w:t>
      </w:r>
    </w:p>
    <w:p w:rsidR="00623D09" w:rsidRDefault="00623D09" w:rsidP="00623D09">
      <w:pPr>
        <w:shd w:val="clear" w:color="auto" w:fill="FFFFFF"/>
        <w:ind w:firstLine="567"/>
        <w:jc w:val="both"/>
        <w:rPr>
          <w:lang w:val="ru-RU"/>
        </w:rPr>
      </w:pPr>
      <w:r w:rsidRPr="0047538E">
        <w:rPr>
          <w:lang w:val="ru-RU"/>
        </w:rPr>
        <w:t xml:space="preserve">Дополнительная информация находится в аукционной документации, размещенной на сайтах: </w:t>
      </w:r>
      <w:hyperlink r:id="rId25" w:history="1">
        <w:r w:rsidRPr="0047538E">
          <w:rPr>
            <w:lang w:val="ru-RU"/>
          </w:rPr>
          <w:t>www.torgi.gov.ru</w:t>
        </w:r>
      </w:hyperlink>
      <w:r w:rsidRPr="0047538E">
        <w:rPr>
          <w:lang w:val="ru-RU"/>
        </w:rPr>
        <w:t xml:space="preserve">, </w:t>
      </w:r>
      <w:hyperlink r:id="rId26" w:tooltip="http://www.lot-onlinr.ru/" w:history="1">
        <w:r w:rsidRPr="0047538E">
          <w:rPr>
            <w:lang w:val="ru-RU"/>
          </w:rPr>
          <w:t>www.</w:t>
        </w:r>
      </w:hyperlink>
      <w:hyperlink r:id="rId27" w:tooltip="http://www.lot-onlinr.ru/" w:history="1">
        <w:r w:rsidRPr="0047538E">
          <w:rPr>
            <w:lang w:val="ru-RU"/>
          </w:rPr>
          <w:t>roseltorg.ru</w:t>
        </w:r>
      </w:hyperlink>
      <w:r w:rsidRPr="0047538E">
        <w:rPr>
          <w:lang w:val="ru-RU"/>
        </w:rPr>
        <w:t>.</w:t>
      </w:r>
    </w:p>
    <w:p w:rsidR="00623D09" w:rsidRPr="0047538E" w:rsidRDefault="00623D09" w:rsidP="00623D09">
      <w:pPr>
        <w:shd w:val="clear" w:color="auto" w:fill="FFFFFF"/>
        <w:ind w:firstLine="567"/>
        <w:jc w:val="both"/>
        <w:rPr>
          <w:lang w:val="ru-RU"/>
        </w:rPr>
      </w:pPr>
    </w:p>
    <w:p w:rsidR="00EF6441" w:rsidRPr="0047538E" w:rsidRDefault="00EF6441" w:rsidP="00EF6441">
      <w:pPr>
        <w:pStyle w:val="afe"/>
        <w:numPr>
          <w:ilvl w:val="0"/>
          <w:numId w:val="12"/>
        </w:numPr>
        <w:shd w:val="clear" w:color="auto" w:fill="FFFFFF"/>
        <w:tabs>
          <w:tab w:val="left" w:pos="0"/>
        </w:tabs>
        <w:ind w:left="0" w:firstLine="567"/>
        <w:jc w:val="both"/>
        <w:rPr>
          <w:b/>
          <w:lang w:eastAsia="en-US"/>
        </w:rPr>
      </w:pPr>
      <w:r w:rsidRPr="0047538E">
        <w:rPr>
          <w:b/>
          <w:lang w:eastAsia="en-US"/>
        </w:rPr>
        <w:t xml:space="preserve"> Срок, место и порядок представления документации об аукционе: </w:t>
      </w:r>
    </w:p>
    <w:p w:rsidR="00EF6441" w:rsidRPr="0047538E" w:rsidRDefault="00EF6441" w:rsidP="00EF6441">
      <w:pPr>
        <w:tabs>
          <w:tab w:val="left" w:pos="993"/>
        </w:tabs>
        <w:ind w:firstLine="567"/>
        <w:jc w:val="both"/>
        <w:rPr>
          <w:lang w:val="ru-RU"/>
        </w:rPr>
      </w:pPr>
      <w:r>
        <w:rPr>
          <w:lang w:val="ru-RU"/>
        </w:rPr>
        <w:t>До</w:t>
      </w:r>
      <w:r w:rsidRPr="0047538E">
        <w:rPr>
          <w:lang w:val="ru-RU"/>
        </w:rPr>
        <w:t xml:space="preserve">кументация об аукционе размещается на официальных сайтах торгов и на электронной площадке. С документацией об аукционе можно ознакомиться с даты размещения извещения о </w:t>
      </w:r>
      <w:r w:rsidRPr="0047538E">
        <w:rPr>
          <w:lang w:val="ru-RU"/>
        </w:rPr>
        <w:lastRenderedPageBreak/>
        <w:t>проведении аукциона на официальных сайтах торгов и электронной площадке до даты окончания срока приема заявок на участие в аукционе.</w:t>
      </w:r>
    </w:p>
    <w:p w:rsidR="00EF6441" w:rsidRPr="0047538E" w:rsidRDefault="00EF6441" w:rsidP="00EF6441">
      <w:pPr>
        <w:shd w:val="clear" w:color="auto" w:fill="FFFFFF"/>
        <w:ind w:firstLine="567"/>
        <w:jc w:val="both"/>
        <w:rPr>
          <w:lang w:val="ru-RU"/>
        </w:rPr>
      </w:pPr>
    </w:p>
    <w:p w:rsidR="00EF6441" w:rsidRPr="0047538E" w:rsidRDefault="00EF6441" w:rsidP="00EF6441">
      <w:pPr>
        <w:numPr>
          <w:ilvl w:val="0"/>
          <w:numId w:val="12"/>
        </w:numPr>
        <w:shd w:val="clear" w:color="auto" w:fill="FFFFFF"/>
        <w:tabs>
          <w:tab w:val="left" w:pos="0"/>
        </w:tabs>
        <w:ind w:left="0" w:firstLine="567"/>
        <w:jc w:val="both"/>
        <w:rPr>
          <w:b/>
          <w:lang w:val="ru-RU"/>
        </w:rPr>
      </w:pPr>
      <w:r w:rsidRPr="0047538E">
        <w:rPr>
          <w:b/>
          <w:lang w:val="ru-RU"/>
        </w:rPr>
        <w:t>Порядок ознакомления участников торгов с условиями договора, заключаемого по итогам проведения торгов, порядок предоставления разъяснений положений документации об аукционе:</w:t>
      </w:r>
    </w:p>
    <w:p w:rsidR="00EF6441" w:rsidRPr="0047538E" w:rsidRDefault="00EF6441" w:rsidP="00EF6441">
      <w:pPr>
        <w:shd w:val="clear" w:color="auto" w:fill="FFFFFF"/>
        <w:ind w:firstLine="567"/>
        <w:jc w:val="both"/>
        <w:rPr>
          <w:b/>
          <w:lang w:val="ru-RU"/>
        </w:rPr>
      </w:pPr>
      <w:r w:rsidRPr="0047538E">
        <w:rPr>
          <w:lang w:val="ru-RU"/>
        </w:rPr>
        <w:t>С условиями договора заключаемого по итогам проведения торгов, можно ознакомиться на официальных сайтах торгов и электронной площадке с даты размещения извещения о проведении аукциона на официальных сайтах торгов и на электронной площадке до даты окончания срока приема заявок на участие в аукционе.</w:t>
      </w:r>
    </w:p>
    <w:p w:rsidR="00EF6441" w:rsidRPr="0047538E" w:rsidRDefault="00EF6441" w:rsidP="00EF6441">
      <w:pPr>
        <w:autoSpaceDE w:val="0"/>
        <w:autoSpaceDN w:val="0"/>
        <w:adjustRightInd w:val="0"/>
        <w:ind w:firstLine="567"/>
        <w:jc w:val="both"/>
        <w:rPr>
          <w:lang w:val="ru-RU"/>
        </w:rPr>
      </w:pPr>
      <w:r w:rsidRPr="0047538E">
        <w:rPr>
          <w:lang w:val="ru-RU"/>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положений документации. Такой запрос в режиме реального времени направляется в «личный кабинет» Организатора для рассмотрения при условии, что запрос поступил Организатору торгов не позднее 5 (пяти) рабочих дней до даты окончания подачи заявок. В течение 5 (пяти) рабочих дней со дня поступления запроса Организатор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EF6441" w:rsidRPr="0047538E" w:rsidRDefault="00EF6441" w:rsidP="00EF6441">
      <w:pPr>
        <w:autoSpaceDE w:val="0"/>
        <w:autoSpaceDN w:val="0"/>
        <w:adjustRightInd w:val="0"/>
        <w:ind w:firstLine="567"/>
        <w:jc w:val="both"/>
        <w:rPr>
          <w:lang w:val="ru-RU"/>
        </w:rPr>
      </w:pPr>
      <w:r w:rsidRPr="0047538E">
        <w:rPr>
          <w:lang w:val="ru-RU"/>
        </w:rPr>
        <w:t xml:space="preserve">С документацией и информацией </w:t>
      </w:r>
      <w:r w:rsidRPr="00623D09">
        <w:rPr>
          <w:lang w:val="ru-RU"/>
        </w:rPr>
        <w:t>о земельных участках</w:t>
      </w:r>
      <w:r w:rsidRPr="0047538E">
        <w:rPr>
          <w:lang w:val="ru-RU"/>
        </w:rPr>
        <w:t xml:space="preserve"> можно ознакомиться в Государственном казенном учреждении Республики Карелия «Управление земельными ресурсами» по адресу: Республика Карелия, г. Петрозаводск, наб. </w:t>
      </w:r>
      <w:proofErr w:type="spellStart"/>
      <w:r w:rsidRPr="0047538E">
        <w:rPr>
          <w:lang w:val="ru-RU"/>
        </w:rPr>
        <w:t>Варкауса</w:t>
      </w:r>
      <w:proofErr w:type="spellEnd"/>
      <w:r w:rsidRPr="0047538E">
        <w:rPr>
          <w:lang w:val="ru-RU"/>
        </w:rPr>
        <w:t xml:space="preserve">, д.3, </w:t>
      </w:r>
      <w:proofErr w:type="spellStart"/>
      <w:r w:rsidRPr="003A5853">
        <w:rPr>
          <w:lang w:val="ru-RU"/>
        </w:rPr>
        <w:t>пн</w:t>
      </w:r>
      <w:proofErr w:type="spellEnd"/>
      <w:r w:rsidRPr="003A5853">
        <w:rPr>
          <w:lang w:val="ru-RU"/>
        </w:rPr>
        <w:t xml:space="preserve">, </w:t>
      </w:r>
      <w:proofErr w:type="spellStart"/>
      <w:r w:rsidRPr="003A5853">
        <w:rPr>
          <w:lang w:val="ru-RU"/>
        </w:rPr>
        <w:t>вт</w:t>
      </w:r>
      <w:proofErr w:type="spellEnd"/>
      <w:r w:rsidRPr="003A5853">
        <w:rPr>
          <w:lang w:val="ru-RU"/>
        </w:rPr>
        <w:t xml:space="preserve">, </w:t>
      </w:r>
      <w:proofErr w:type="spellStart"/>
      <w:r w:rsidRPr="003A5853">
        <w:rPr>
          <w:lang w:val="ru-RU"/>
        </w:rPr>
        <w:t>чт</w:t>
      </w:r>
      <w:proofErr w:type="spellEnd"/>
      <w:r w:rsidRPr="003A5853">
        <w:rPr>
          <w:lang w:val="ru-RU"/>
        </w:rPr>
        <w:t xml:space="preserve">: с 09 час. 00 мин. до 17 час. 00 мин., </w:t>
      </w:r>
      <w:proofErr w:type="spellStart"/>
      <w:r w:rsidRPr="003A5853">
        <w:rPr>
          <w:lang w:val="ru-RU"/>
        </w:rPr>
        <w:t>пт</w:t>
      </w:r>
      <w:proofErr w:type="spellEnd"/>
      <w:r w:rsidRPr="003A5853">
        <w:rPr>
          <w:lang w:val="ru-RU"/>
        </w:rPr>
        <w:t xml:space="preserve">: с 09 час. 00 мин. до 15 час. 50 мин., среда – </w:t>
      </w:r>
      <w:proofErr w:type="spellStart"/>
      <w:r w:rsidRPr="003A5853">
        <w:rPr>
          <w:lang w:val="ru-RU"/>
        </w:rPr>
        <w:t>неприемный</w:t>
      </w:r>
      <w:proofErr w:type="spellEnd"/>
      <w:r w:rsidRPr="003A5853">
        <w:rPr>
          <w:lang w:val="ru-RU"/>
        </w:rPr>
        <w:t xml:space="preserve"> день; обеденный перерыв с 13 час. 00 мин. до 14 час. 00 мин. (время московское)</w:t>
      </w:r>
      <w:r w:rsidRPr="005D424B">
        <w:rPr>
          <w:lang w:val="ru-RU"/>
        </w:rPr>
        <w:t>, тел.: (8142) 59-98-50)</w:t>
      </w:r>
      <w:r w:rsidRPr="0047538E">
        <w:rPr>
          <w:lang w:val="ru-RU"/>
        </w:rPr>
        <w:t>.</w:t>
      </w:r>
    </w:p>
    <w:p w:rsidR="00EF6441" w:rsidRPr="0047538E" w:rsidRDefault="00EF6441" w:rsidP="00EF6441">
      <w:pPr>
        <w:autoSpaceDE w:val="0"/>
        <w:autoSpaceDN w:val="0"/>
        <w:adjustRightInd w:val="0"/>
        <w:ind w:firstLine="709"/>
        <w:jc w:val="both"/>
        <w:rPr>
          <w:lang w:val="ru-RU"/>
        </w:rPr>
      </w:pPr>
    </w:p>
    <w:p w:rsidR="00EF6441" w:rsidRPr="0047538E" w:rsidRDefault="00EF6441" w:rsidP="00EF6441">
      <w:pPr>
        <w:pStyle w:val="afe"/>
        <w:numPr>
          <w:ilvl w:val="0"/>
          <w:numId w:val="12"/>
        </w:numPr>
        <w:tabs>
          <w:tab w:val="left" w:pos="0"/>
        </w:tabs>
        <w:autoSpaceDE w:val="0"/>
        <w:autoSpaceDN w:val="0"/>
        <w:adjustRightInd w:val="0"/>
        <w:ind w:left="0" w:firstLine="567"/>
        <w:jc w:val="both"/>
        <w:rPr>
          <w:b/>
        </w:rPr>
      </w:pPr>
      <w:r w:rsidRPr="0047538E">
        <w:rPr>
          <w:b/>
        </w:rPr>
        <w:t>Порядок регистрации на электронной площадке либо в ГИС Торги:</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Для обеспечения доступа к участию в аукционе Заявителям необходимо пройти процедуру регистрации на электронной площадке либо в ГИС Торги.</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Регистрация на электронной площадке осуществляется без взимания платы.</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Регистрации на электронной площадке подлежат Заявители, ранее не зарегистрированные на электронной площадке или регистрация которых на электронной площадке была ими прекращена.</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Регистрация на электронной площадке проводится в соответствии с Регламентом электронной площадки.</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 размещенной на указанном сайте.</w:t>
      </w:r>
    </w:p>
    <w:p w:rsidR="00EF6441" w:rsidRPr="0047538E" w:rsidRDefault="00EF6441" w:rsidP="00EF6441">
      <w:pPr>
        <w:pStyle w:val="afe"/>
        <w:numPr>
          <w:ilvl w:val="0"/>
          <w:numId w:val="13"/>
        </w:numPr>
        <w:tabs>
          <w:tab w:val="left" w:pos="993"/>
        </w:tabs>
        <w:autoSpaceDE w:val="0"/>
        <w:autoSpaceDN w:val="0"/>
        <w:adjustRightInd w:val="0"/>
        <w:ind w:left="0" w:firstLine="567"/>
        <w:jc w:val="both"/>
      </w:pPr>
      <w:r w:rsidRPr="0047538E">
        <w:t>Случаи, когда прохождение регистрации в ГИС Торги является обязательным, указываются в Регламенте электронной площадки.</w:t>
      </w:r>
    </w:p>
    <w:p w:rsidR="00EF6441" w:rsidRPr="0047538E" w:rsidRDefault="00EF6441" w:rsidP="00EF6441">
      <w:pPr>
        <w:tabs>
          <w:tab w:val="left" w:pos="993"/>
        </w:tabs>
        <w:ind w:firstLine="567"/>
        <w:jc w:val="both"/>
        <w:rPr>
          <w:spacing w:val="-6"/>
          <w:lang w:val="ru-RU"/>
        </w:rPr>
      </w:pPr>
      <w:r w:rsidRPr="0047538E">
        <w:rPr>
          <w:spacing w:val="-6"/>
          <w:lang w:val="ru-RU"/>
        </w:rPr>
        <w:t xml:space="preserve">Необходимым условием участия в аукционе </w:t>
      </w:r>
      <w:r w:rsidRPr="0047538E">
        <w:rPr>
          <w:lang w:val="ru-RU"/>
        </w:rPr>
        <w:t>на право заключения договоров аренды земельных участков</w:t>
      </w:r>
      <w:r w:rsidRPr="0047538E">
        <w:rPr>
          <w:spacing w:val="-6"/>
          <w:lang w:val="ru-RU"/>
        </w:rPr>
        <w:t xml:space="preserve"> является наличие электронной подписи претендента, полученной в одном из авторизированных удостоверяющих центров. В соответствии с регламентом электронной площадки принимаются и признаются сертификаты ключей проверки электронной подписи, изданные доверенными удостоверяющими центрами.</w:t>
      </w:r>
    </w:p>
    <w:p w:rsidR="00EF6441" w:rsidRPr="0047538E" w:rsidRDefault="00EF6441" w:rsidP="00EF6441">
      <w:pPr>
        <w:tabs>
          <w:tab w:val="left" w:pos="993"/>
        </w:tabs>
        <w:ind w:firstLine="567"/>
        <w:jc w:val="both"/>
        <w:rPr>
          <w:lang w:val="ru-RU"/>
        </w:rPr>
      </w:pPr>
    </w:p>
    <w:p w:rsidR="00EF6441" w:rsidRPr="0047538E" w:rsidRDefault="00EF6441" w:rsidP="00EF6441">
      <w:pPr>
        <w:pStyle w:val="afd"/>
        <w:shd w:val="clear" w:color="auto" w:fill="FFFFFF"/>
        <w:tabs>
          <w:tab w:val="left" w:pos="0"/>
        </w:tabs>
        <w:spacing w:before="0" w:after="0"/>
        <w:ind w:firstLine="567"/>
        <w:jc w:val="both"/>
        <w:rPr>
          <w:b/>
        </w:rPr>
      </w:pPr>
      <w:r w:rsidRPr="0047538E">
        <w:rPr>
          <w:b/>
          <w:lang w:eastAsia="en-US"/>
        </w:rPr>
        <w:t>16. Порядок подачи заявок на участие в аукционе, а также перечень прилага</w:t>
      </w:r>
      <w:r w:rsidRPr="0047538E">
        <w:rPr>
          <w:b/>
          <w:bCs/>
        </w:rPr>
        <w:t>емых                   документов:</w:t>
      </w:r>
    </w:p>
    <w:p w:rsidR="00EF6441" w:rsidRPr="0047538E" w:rsidRDefault="00EF6441" w:rsidP="00EF6441">
      <w:pPr>
        <w:pStyle w:val="afd"/>
        <w:tabs>
          <w:tab w:val="left" w:pos="993"/>
        </w:tabs>
        <w:spacing w:before="0" w:after="0"/>
        <w:ind w:firstLine="567"/>
        <w:jc w:val="both"/>
      </w:pPr>
      <w:r w:rsidRPr="0047538E">
        <w:t xml:space="preserve">1) Для участия в аукционе заявители предоставляют на электронную торговую площадку </w:t>
      </w:r>
      <w:r w:rsidRPr="0047538E">
        <w:rPr>
          <w:lang w:eastAsia="ru-RU"/>
        </w:rPr>
        <w:t>«Единая электронная торговая площадка» (</w:t>
      </w:r>
      <w:hyperlink r:id="rId28" w:tooltip="http://www.lot-onlinr.ru/" w:history="1">
        <w:r w:rsidRPr="0047538E">
          <w:t>www.</w:t>
        </w:r>
      </w:hyperlink>
      <w:hyperlink r:id="rId29" w:tooltip="http://www.lot-onlinr.ru/" w:history="1">
        <w:r w:rsidRPr="0047538E">
          <w:t>roseltorg.ru</w:t>
        </w:r>
      </w:hyperlink>
      <w:r w:rsidRPr="0047538E">
        <w:rPr>
          <w:lang w:eastAsia="ru-RU"/>
        </w:rPr>
        <w:t>)</w:t>
      </w:r>
      <w:r w:rsidRPr="0047538E">
        <w:t xml:space="preserve"> в установленный в извещении о проведении аукциона срок следующие документы:</w:t>
      </w:r>
    </w:p>
    <w:p w:rsidR="00EF6441" w:rsidRPr="0047538E" w:rsidRDefault="00EF6441" w:rsidP="00EF6441">
      <w:pPr>
        <w:pStyle w:val="afd"/>
        <w:tabs>
          <w:tab w:val="left" w:pos="993"/>
        </w:tabs>
        <w:spacing w:before="0" w:after="0"/>
        <w:ind w:firstLine="567"/>
        <w:jc w:val="both"/>
      </w:pPr>
      <w:r w:rsidRPr="0047538E">
        <w:t xml:space="preserve">- Заявка на участие в аукционе с указанием банковских реквизитов счета для возврата задатка подается </w:t>
      </w:r>
      <w:r w:rsidRPr="0047538E">
        <w:rPr>
          <w:lang w:eastAsia="en-US"/>
        </w:rPr>
        <w:t>путем заполнения ее электронной формы</w:t>
      </w:r>
      <w:r w:rsidRPr="0047538E">
        <w:t xml:space="preserve">; </w:t>
      </w:r>
    </w:p>
    <w:p w:rsidR="00EF6441" w:rsidRDefault="00EF6441" w:rsidP="00EF6441">
      <w:pPr>
        <w:tabs>
          <w:tab w:val="left" w:pos="993"/>
        </w:tabs>
        <w:autoSpaceDE w:val="0"/>
        <w:autoSpaceDN w:val="0"/>
        <w:adjustRightInd w:val="0"/>
        <w:ind w:firstLine="567"/>
        <w:jc w:val="both"/>
        <w:rPr>
          <w:lang w:val="ru-RU"/>
        </w:rPr>
      </w:pPr>
      <w:r w:rsidRPr="0047538E">
        <w:rPr>
          <w:lang w:val="ru-RU"/>
        </w:rPr>
        <w:t xml:space="preserve">- электронный образ документов удостоверяющих личность заявителя (для граждан) (в случае представления копии паспорта гражданина Российской Федерации необходимо в соответствии с действующим законодательством представить копии 20 (двадцати) страниц паспорта: </w:t>
      </w:r>
      <w:r w:rsidRPr="0047538E">
        <w:rPr>
          <w:bCs/>
          <w:lang w:val="ru-RU"/>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47538E">
        <w:rPr>
          <w:lang w:val="ru-RU"/>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случае, если заявителем является иностранное юридическое лицо; </w:t>
      </w:r>
    </w:p>
    <w:p w:rsidR="00EF6441" w:rsidRPr="00AE46EE" w:rsidRDefault="00EF6441" w:rsidP="00EF6441">
      <w:pPr>
        <w:tabs>
          <w:tab w:val="left" w:pos="993"/>
        </w:tabs>
        <w:autoSpaceDE w:val="0"/>
        <w:autoSpaceDN w:val="0"/>
        <w:adjustRightInd w:val="0"/>
        <w:ind w:firstLine="567"/>
        <w:jc w:val="both"/>
        <w:rPr>
          <w:lang w:val="ru-RU"/>
        </w:rPr>
      </w:pPr>
      <w:r w:rsidRPr="00AE46EE">
        <w:rPr>
          <w:lang w:val="ru-RU"/>
        </w:rPr>
        <w:t>- электронный образ документов удостоверяющих личность представителя, действующего от имени заявителя (в случае если от имени заявителя действует его представитель необходимо представить нотариально заверенную доверенность на осуществление действий, подтверждающую полномочия представителя заявителя, паспорт представителя);</w:t>
      </w:r>
    </w:p>
    <w:p w:rsidR="00EF6441" w:rsidRPr="0047538E" w:rsidRDefault="00EF6441" w:rsidP="00EF6441">
      <w:pPr>
        <w:pStyle w:val="afd"/>
        <w:spacing w:before="0" w:after="0"/>
        <w:ind w:firstLine="708"/>
        <w:jc w:val="both"/>
      </w:pPr>
      <w:r w:rsidRPr="0047538E">
        <w:t xml:space="preserve">- электронный образ документов, подтверждающие внесение задатка. </w:t>
      </w:r>
    </w:p>
    <w:p w:rsidR="00EF6441" w:rsidRPr="0047538E" w:rsidRDefault="00EF6441" w:rsidP="00EF6441">
      <w:pPr>
        <w:pStyle w:val="afd"/>
        <w:spacing w:before="0" w:after="0"/>
        <w:ind w:firstLine="708"/>
        <w:jc w:val="both"/>
      </w:pPr>
      <w:r w:rsidRPr="0047538E">
        <w:t xml:space="preserve">2) Предоставление документов, подтверждающих внесения задатка, признается заключением соглашения о задатке. </w:t>
      </w:r>
    </w:p>
    <w:p w:rsidR="00EF6441" w:rsidRPr="0047538E" w:rsidRDefault="00EF6441" w:rsidP="00EF6441">
      <w:pPr>
        <w:pStyle w:val="afd"/>
        <w:spacing w:before="0" w:after="0"/>
        <w:ind w:firstLine="708"/>
        <w:jc w:val="both"/>
        <w:rPr>
          <w:lang w:eastAsia="en-US"/>
        </w:rPr>
      </w:pPr>
      <w:r w:rsidRPr="0047538E">
        <w:t xml:space="preserve">3) </w:t>
      </w:r>
      <w:r>
        <w:t xml:space="preserve">Юридические лица </w:t>
      </w:r>
      <w:r w:rsidRPr="0047538E">
        <w:rPr>
          <w:lang w:eastAsia="en-US"/>
        </w:rPr>
        <w:t>представляют документ, подтверждающий полномочия руководителя юридического лица на осуществление действий от имени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физические лица представляют копии всех листов документа, удостоверяющего личность. В случае если от имени заявителя действует его представитель по доверенности, к заявке должна быть приложена доверенность на осуществление действий от имени заявителя,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 Указанные документы в части их оформления и содержания должны соответствовать требованиям законодательства Российской Федерации. Заявителем может быть приложена к заявке копия платежного документа с отметкой банка об исполнении, подтверждающая внесение соответствующих денежных средств в качестве задатка.</w:t>
      </w:r>
    </w:p>
    <w:p w:rsidR="00EF6441" w:rsidRPr="0047538E" w:rsidRDefault="00EF6441" w:rsidP="00EF6441">
      <w:pPr>
        <w:pStyle w:val="afd"/>
        <w:spacing w:before="0" w:after="0"/>
        <w:ind w:firstLine="708"/>
        <w:jc w:val="both"/>
      </w:pPr>
      <w:r w:rsidRPr="0047538E">
        <w:t xml:space="preserve">4) Прием заявок на участие в аукционе прекращается не ранее чем за пять дней до проведения аукциона. </w:t>
      </w:r>
    </w:p>
    <w:p w:rsidR="00EF6441" w:rsidRPr="0047538E" w:rsidRDefault="00EF6441" w:rsidP="00EF6441">
      <w:pPr>
        <w:pStyle w:val="afd"/>
        <w:spacing w:before="0" w:after="0"/>
        <w:ind w:firstLine="708"/>
        <w:jc w:val="both"/>
      </w:pPr>
      <w:r w:rsidRPr="0047538E">
        <w:t>5) Один заявитель вправе подать только одну заявку на участие в аукционе.</w:t>
      </w:r>
    </w:p>
    <w:p w:rsidR="00EF6441" w:rsidRPr="0047538E" w:rsidRDefault="00EF6441" w:rsidP="00EF6441">
      <w:pPr>
        <w:widowControl w:val="0"/>
        <w:autoSpaceDE w:val="0"/>
        <w:ind w:firstLine="708"/>
        <w:jc w:val="both"/>
        <w:rPr>
          <w:lang w:val="ru-RU"/>
        </w:rPr>
      </w:pPr>
      <w:r w:rsidRPr="0047538E">
        <w:rPr>
          <w:lang w:val="ru-RU"/>
        </w:rPr>
        <w:t>К заявке прилагается также информация о реквизитах счета заявителя на участие в аукционе для перечисления суммы задатка в случае его возврата.</w:t>
      </w:r>
    </w:p>
    <w:p w:rsidR="00EF6441" w:rsidRPr="0047538E" w:rsidRDefault="00EF6441" w:rsidP="00EF6441">
      <w:pPr>
        <w:widowControl w:val="0"/>
        <w:autoSpaceDE w:val="0"/>
        <w:ind w:firstLine="708"/>
        <w:jc w:val="both"/>
        <w:rPr>
          <w:lang w:val="ru-RU"/>
        </w:rPr>
      </w:pPr>
      <w:r w:rsidRPr="0047538E">
        <w:rPr>
          <w:lang w:val="ru-RU"/>
        </w:rPr>
        <w:t>Указанные сведения заявителем направляются оператору электронной площадки в виде электронных документов, заверенных электронной подписью заявителя либо лица, имеющего право действовать от имени заявителя.</w:t>
      </w:r>
    </w:p>
    <w:p w:rsidR="00EF6441" w:rsidRPr="0047538E" w:rsidRDefault="00EF6441" w:rsidP="00EF6441">
      <w:pPr>
        <w:ind w:firstLine="708"/>
        <w:contextualSpacing/>
        <w:jc w:val="both"/>
        <w:rPr>
          <w:lang w:val="ru-RU"/>
        </w:rPr>
      </w:pPr>
      <w:r w:rsidRPr="0047538E">
        <w:rPr>
          <w:lang w:val="ru-RU"/>
        </w:rPr>
        <w:t xml:space="preserve">Заявка и все прилагаемые к заявке документы подаются в электронном виде (должны быть отсканированы) в читаемых стандартными средствами операционной системы </w:t>
      </w:r>
      <w:r w:rsidRPr="0047538E">
        <w:t>Windows</w:t>
      </w:r>
      <w:r w:rsidRPr="0047538E">
        <w:rPr>
          <w:lang w:val="ru-RU"/>
        </w:rPr>
        <w:t xml:space="preserve"> форматах графических изображений (.</w:t>
      </w:r>
      <w:r w:rsidRPr="0047538E">
        <w:t>JPG</w:t>
      </w:r>
      <w:r w:rsidRPr="0047538E">
        <w:rPr>
          <w:lang w:val="ru-RU"/>
        </w:rPr>
        <w:t>, .</w:t>
      </w:r>
      <w:r w:rsidRPr="0047538E">
        <w:t>TIFF</w:t>
      </w:r>
      <w:r w:rsidRPr="0047538E">
        <w:rPr>
          <w:lang w:val="ru-RU"/>
        </w:rPr>
        <w:t>, .</w:t>
      </w:r>
      <w:r w:rsidRPr="0047538E">
        <w:t>PDF</w:t>
      </w:r>
      <w:r w:rsidRPr="0047538E">
        <w:rPr>
          <w:lang w:val="ru-RU"/>
        </w:rPr>
        <w:t>, .</w:t>
      </w:r>
      <w:r w:rsidRPr="0047538E">
        <w:t>PNG</w:t>
      </w:r>
      <w:r w:rsidRPr="0047538E">
        <w:rPr>
          <w:lang w:val="ru-RU"/>
        </w:rPr>
        <w:t xml:space="preserve"> и т.п.).</w:t>
      </w:r>
    </w:p>
    <w:p w:rsidR="00EF6441" w:rsidRPr="0047538E" w:rsidRDefault="00EF6441" w:rsidP="00EF6441">
      <w:pPr>
        <w:ind w:firstLine="708"/>
        <w:jc w:val="both"/>
        <w:rPr>
          <w:lang w:val="ru-RU"/>
        </w:rPr>
      </w:pPr>
      <w:r w:rsidRPr="0047538E">
        <w:rPr>
          <w:lang w:val="ru-RU"/>
        </w:rPr>
        <w:t>При приеме заявок от заявителей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В течение одного часа со времени поступления заявки оператор сообщает заявителю о ее поступлении путем направления уведомления.</w:t>
      </w:r>
    </w:p>
    <w:p w:rsidR="00EF6441" w:rsidRPr="0047538E" w:rsidRDefault="00EF6441" w:rsidP="00EF6441">
      <w:pPr>
        <w:ind w:firstLine="708"/>
        <w:jc w:val="both"/>
        <w:rPr>
          <w:lang w:val="ru-RU"/>
        </w:rPr>
      </w:pPr>
      <w:r w:rsidRPr="0047538E">
        <w:rPr>
          <w:lang w:val="ru-RU"/>
        </w:rPr>
        <w:t>Заявки с прилагаемыми к ним документами, поданные с нарушением установленного срока, на электронной площадке не регистрируются.</w:t>
      </w:r>
    </w:p>
    <w:p w:rsidR="00EF6441" w:rsidRPr="0047538E" w:rsidRDefault="00EF6441" w:rsidP="00EF6441">
      <w:pPr>
        <w:autoSpaceDE w:val="0"/>
        <w:autoSpaceDN w:val="0"/>
        <w:adjustRightInd w:val="0"/>
        <w:ind w:firstLine="708"/>
        <w:jc w:val="both"/>
        <w:outlineLvl w:val="1"/>
        <w:rPr>
          <w:lang w:val="ru-RU"/>
        </w:rPr>
      </w:pPr>
      <w:r w:rsidRPr="0047538E">
        <w:rPr>
          <w:lang w:val="ru-RU"/>
        </w:rPr>
        <w:t>Заявитель вправе не позднее дня окончания приема заявок отозвать заявку путем направления уведомления об отзыве заявки на электронную площадку.</w:t>
      </w:r>
    </w:p>
    <w:p w:rsidR="00EF6441" w:rsidRPr="0047538E" w:rsidRDefault="00EF6441" w:rsidP="00EF6441">
      <w:pPr>
        <w:pStyle w:val="Standard"/>
        <w:tabs>
          <w:tab w:val="left" w:pos="566"/>
        </w:tabs>
        <w:ind w:firstLine="708"/>
        <w:jc w:val="both"/>
        <w:rPr>
          <w:color w:val="auto"/>
          <w:sz w:val="24"/>
          <w:szCs w:val="24"/>
          <w:lang w:eastAsia="en-US"/>
        </w:rPr>
      </w:pPr>
      <w:r w:rsidRPr="0047538E">
        <w:rPr>
          <w:color w:val="auto"/>
          <w:sz w:val="24"/>
          <w:szCs w:val="24"/>
          <w:lang w:eastAsia="en-US"/>
        </w:rPr>
        <w:t>Документооборот между Заявителями, Участниками, Оператором электронной площадки и Организатором аукциона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Организатора аукциона, Заявителя или Участника либо лица, имеющего право действовать от имени соответственно Организатора аукциона, Заявителя или Участника.</w:t>
      </w:r>
    </w:p>
    <w:p w:rsidR="00EF6441" w:rsidRPr="0047538E" w:rsidRDefault="00EF6441" w:rsidP="00EF6441">
      <w:pPr>
        <w:pStyle w:val="Standard"/>
        <w:tabs>
          <w:tab w:val="left" w:pos="566"/>
        </w:tabs>
        <w:ind w:firstLine="709"/>
        <w:jc w:val="both"/>
        <w:rPr>
          <w:sz w:val="24"/>
          <w:szCs w:val="24"/>
        </w:rPr>
      </w:pPr>
    </w:p>
    <w:p w:rsidR="00EF6441" w:rsidRPr="0047538E" w:rsidRDefault="00EF6441" w:rsidP="00EF6441">
      <w:pPr>
        <w:pStyle w:val="afe"/>
        <w:numPr>
          <w:ilvl w:val="0"/>
          <w:numId w:val="14"/>
        </w:numPr>
        <w:ind w:left="0" w:firstLine="709"/>
        <w:jc w:val="both"/>
        <w:rPr>
          <w:b/>
          <w:color w:val="000000"/>
        </w:rPr>
      </w:pPr>
      <w:r w:rsidRPr="0047538E">
        <w:rPr>
          <w:b/>
          <w:color w:val="000000"/>
        </w:rPr>
        <w:t>Порядок внесения и возврата задатка для участия в аукционе, банковские реквизиты счета для перечисления задатка:</w:t>
      </w:r>
    </w:p>
    <w:p w:rsidR="00EF6441" w:rsidRPr="0047538E" w:rsidRDefault="00EF6441" w:rsidP="00EF6441">
      <w:pPr>
        <w:ind w:firstLine="567"/>
        <w:jc w:val="both"/>
        <w:rPr>
          <w:b/>
          <w:color w:val="000000"/>
          <w:lang w:val="ru-RU"/>
        </w:rPr>
      </w:pPr>
      <w:r w:rsidRPr="0047538E">
        <w:rPr>
          <w:b/>
          <w:color w:val="000000"/>
          <w:lang w:val="ru-RU"/>
        </w:rPr>
        <w:t>Порядок внесения задатка:</w:t>
      </w:r>
    </w:p>
    <w:p w:rsidR="00EF6441" w:rsidRPr="00596134" w:rsidRDefault="00EF6441" w:rsidP="00EF6441">
      <w:pPr>
        <w:tabs>
          <w:tab w:val="left" w:pos="851"/>
          <w:tab w:val="left" w:pos="993"/>
        </w:tabs>
        <w:ind w:firstLine="567"/>
        <w:jc w:val="both"/>
        <w:rPr>
          <w:color w:val="FF0000"/>
          <w:lang w:val="ru-RU"/>
        </w:rPr>
      </w:pPr>
      <w:r w:rsidRPr="00596134">
        <w:rPr>
          <w:lang w:val="ru-RU"/>
        </w:rPr>
        <w:t xml:space="preserve">Заявители на участие в аукционе вносят задаток на свой лицевой счет, открытый на электронной площадке, не позднее даты окончания приема заявок </w:t>
      </w:r>
      <w:r w:rsidRPr="00221342">
        <w:rPr>
          <w:lang w:val="ru-RU"/>
        </w:rPr>
        <w:t>с</w:t>
      </w:r>
      <w:r w:rsidR="00221342" w:rsidRPr="00221342">
        <w:rPr>
          <w:b/>
          <w:lang w:val="ru-RU"/>
        </w:rPr>
        <w:t xml:space="preserve"> 21.02.2024</w:t>
      </w:r>
      <w:r w:rsidRPr="00221342">
        <w:rPr>
          <w:lang w:val="ru-RU"/>
        </w:rPr>
        <w:t xml:space="preserve"> (с 09 ч. 00 мин.)  по </w:t>
      </w:r>
      <w:r w:rsidR="00221342" w:rsidRPr="00221342">
        <w:rPr>
          <w:b/>
          <w:lang w:val="ru-RU"/>
        </w:rPr>
        <w:t>15.03.2024</w:t>
      </w:r>
      <w:r w:rsidR="00221342" w:rsidRPr="00221342">
        <w:rPr>
          <w:lang w:val="ru-RU"/>
        </w:rPr>
        <w:t xml:space="preserve"> (до 15</w:t>
      </w:r>
      <w:r w:rsidRPr="00221342">
        <w:rPr>
          <w:lang w:val="ru-RU"/>
        </w:rPr>
        <w:t xml:space="preserve"> ч. 00 мин.).</w:t>
      </w:r>
    </w:p>
    <w:p w:rsidR="00EF6441" w:rsidRPr="0047538E" w:rsidRDefault="00EF6441" w:rsidP="00EF6441">
      <w:pPr>
        <w:pBdr>
          <w:top w:val="none" w:sz="4" w:space="0" w:color="000000"/>
          <w:left w:val="none" w:sz="4" w:space="0" w:color="000000"/>
          <w:bottom w:val="none" w:sz="4" w:space="0" w:color="000000"/>
          <w:right w:val="none" w:sz="4" w:space="0" w:color="000000"/>
        </w:pBdr>
        <w:ind w:firstLine="567"/>
        <w:jc w:val="both"/>
        <w:rPr>
          <w:lang w:val="ru-RU"/>
        </w:rPr>
      </w:pPr>
      <w:r w:rsidRPr="0047538E">
        <w:rPr>
          <w:lang w:val="ru-RU"/>
        </w:rPr>
        <w:t>Задаток вносится единым платежом в валюте Российской Федерации на расчетный счет Претендента, открытый на электронной площадке в порядке, установленном Регламентом электронной площадки, не позднее даты окончания приема заявок на участие в электронном аукционе.</w:t>
      </w:r>
    </w:p>
    <w:p w:rsidR="00EF6441" w:rsidRPr="0047538E" w:rsidRDefault="00EF6441" w:rsidP="00EF6441">
      <w:pPr>
        <w:tabs>
          <w:tab w:val="left" w:pos="540"/>
        </w:tabs>
        <w:ind w:firstLine="567"/>
        <w:jc w:val="both"/>
        <w:outlineLvl w:val="0"/>
        <w:rPr>
          <w:lang w:val="ru-RU"/>
        </w:rPr>
      </w:pPr>
      <w:r w:rsidRPr="0047538E">
        <w:rPr>
          <w:lang w:val="ru-RU"/>
        </w:rPr>
        <w:t xml:space="preserve">Оператор электронной площадки проверяет наличие достаточной суммы в размере задатка на лицевом счете Заявителя и осуществляет блокирование необходимой суммы. Если денежных средств на лицевом счете Заявителя недостаточно для произведения операции блокирования, то Заявителю для обеспечения своевременного поступления денежных средств необходимо учитывать, что поступившие в банк за предыдущий день платежи разносятся на лицевые счета в сроки, установленные Регламентом электронной площадки. </w:t>
      </w:r>
    </w:p>
    <w:p w:rsidR="00EF6441" w:rsidRPr="00F0291A" w:rsidRDefault="00EF6441" w:rsidP="00EF6441">
      <w:pPr>
        <w:ind w:left="283" w:right="-1" w:firstLine="284"/>
        <w:rPr>
          <w:bCs/>
          <w:lang w:val="ru-RU"/>
        </w:rPr>
      </w:pPr>
      <w:r w:rsidRPr="00F0291A">
        <w:rPr>
          <w:bCs/>
          <w:lang w:val="ru-RU"/>
        </w:rPr>
        <w:t xml:space="preserve">Банковские реквизиты счета для перечисления задатка: </w:t>
      </w:r>
    </w:p>
    <w:p w:rsidR="00EF6441" w:rsidRPr="00F0291A" w:rsidRDefault="00EF6441" w:rsidP="00EF6441">
      <w:pPr>
        <w:tabs>
          <w:tab w:val="left" w:pos="1134"/>
        </w:tabs>
        <w:ind w:firstLine="567"/>
        <w:rPr>
          <w:bCs/>
          <w:lang w:val="ru-RU"/>
        </w:rPr>
      </w:pPr>
      <w:r w:rsidRPr="00F0291A">
        <w:rPr>
          <w:bCs/>
          <w:lang w:val="ru-RU"/>
        </w:rPr>
        <w:t>Получатель:</w:t>
      </w:r>
    </w:p>
    <w:p w:rsidR="00EF6441" w:rsidRPr="00F0291A" w:rsidRDefault="00EF6441" w:rsidP="00EF6441">
      <w:pPr>
        <w:tabs>
          <w:tab w:val="left" w:pos="1134"/>
        </w:tabs>
        <w:ind w:firstLine="567"/>
        <w:rPr>
          <w:bCs/>
          <w:lang w:val="ru-RU"/>
        </w:rPr>
      </w:pPr>
      <w:r>
        <w:rPr>
          <w:bCs/>
          <w:lang w:val="ru-RU"/>
        </w:rPr>
        <w:t>АО «</w:t>
      </w:r>
      <w:r w:rsidRPr="00F0291A">
        <w:rPr>
          <w:bCs/>
          <w:lang w:val="ru-RU"/>
        </w:rPr>
        <w:t>Едина</w:t>
      </w:r>
      <w:r>
        <w:rPr>
          <w:bCs/>
          <w:lang w:val="ru-RU"/>
        </w:rPr>
        <w:t>я электронная торговая площадка»</w:t>
      </w:r>
    </w:p>
    <w:p w:rsidR="00EF6441" w:rsidRPr="00F0291A" w:rsidRDefault="00EF6441" w:rsidP="00EF6441">
      <w:pPr>
        <w:tabs>
          <w:tab w:val="left" w:pos="1134"/>
        </w:tabs>
        <w:ind w:firstLine="567"/>
        <w:rPr>
          <w:bCs/>
          <w:lang w:val="ru-RU"/>
        </w:rPr>
      </w:pPr>
      <w:r w:rsidRPr="00F0291A">
        <w:rPr>
          <w:bCs/>
          <w:lang w:val="ru-RU"/>
        </w:rPr>
        <w:t>ИНН: 7707704692</w:t>
      </w:r>
    </w:p>
    <w:p w:rsidR="00EF6441" w:rsidRPr="00F0291A" w:rsidRDefault="00EF6441" w:rsidP="00EF6441">
      <w:pPr>
        <w:tabs>
          <w:tab w:val="left" w:pos="1134"/>
        </w:tabs>
        <w:ind w:firstLine="567"/>
        <w:rPr>
          <w:bCs/>
          <w:lang w:val="ru-RU"/>
        </w:rPr>
      </w:pPr>
      <w:r w:rsidRPr="00F0291A">
        <w:rPr>
          <w:bCs/>
          <w:lang w:val="ru-RU"/>
        </w:rPr>
        <w:t>КПП: 772501001</w:t>
      </w:r>
    </w:p>
    <w:p w:rsidR="00EF6441" w:rsidRPr="00F0291A" w:rsidRDefault="00EF6441" w:rsidP="00EF6441">
      <w:pPr>
        <w:tabs>
          <w:tab w:val="left" w:pos="1134"/>
        </w:tabs>
        <w:ind w:firstLine="567"/>
        <w:rPr>
          <w:bCs/>
          <w:lang w:val="ru-RU"/>
        </w:rPr>
      </w:pPr>
      <w:r w:rsidRPr="00F0291A">
        <w:rPr>
          <w:bCs/>
          <w:lang w:val="ru-RU"/>
        </w:rPr>
        <w:t>Расчетный счет: 40702810510050001273</w:t>
      </w:r>
    </w:p>
    <w:p w:rsidR="00EF6441" w:rsidRPr="00F0291A" w:rsidRDefault="00EF6441" w:rsidP="00EF6441">
      <w:pPr>
        <w:tabs>
          <w:tab w:val="left" w:pos="1134"/>
        </w:tabs>
        <w:ind w:firstLine="567"/>
        <w:rPr>
          <w:bCs/>
          <w:lang w:val="ru-RU"/>
        </w:rPr>
      </w:pPr>
      <w:r w:rsidRPr="00F0291A">
        <w:rPr>
          <w:bCs/>
          <w:lang w:val="ru-RU"/>
        </w:rPr>
        <w:t>БАНК ПОЛУЧАТЕЛЯ:</w:t>
      </w:r>
    </w:p>
    <w:p w:rsidR="00EF6441" w:rsidRPr="00F0291A" w:rsidRDefault="00EF6441" w:rsidP="00EF6441">
      <w:pPr>
        <w:tabs>
          <w:tab w:val="left" w:pos="1134"/>
        </w:tabs>
        <w:ind w:left="567"/>
        <w:rPr>
          <w:bCs/>
          <w:lang w:val="ru-RU"/>
        </w:rPr>
      </w:pPr>
      <w:r>
        <w:rPr>
          <w:bCs/>
          <w:lang w:val="ru-RU"/>
        </w:rPr>
        <w:t>Наименование банка: Филиал «Центральный»</w:t>
      </w:r>
      <w:r w:rsidRPr="00F0291A">
        <w:rPr>
          <w:bCs/>
          <w:lang w:val="ru-RU"/>
        </w:rPr>
        <w:t xml:space="preserve"> Банка ВТБ (ПАО) в г. Москва</w:t>
      </w:r>
    </w:p>
    <w:p w:rsidR="00EF6441" w:rsidRPr="00F0291A" w:rsidRDefault="00EF6441" w:rsidP="00EF6441">
      <w:pPr>
        <w:tabs>
          <w:tab w:val="left" w:pos="1134"/>
        </w:tabs>
        <w:ind w:firstLine="567"/>
        <w:rPr>
          <w:bCs/>
          <w:lang w:val="ru-RU"/>
        </w:rPr>
      </w:pPr>
      <w:r w:rsidRPr="00F0291A">
        <w:rPr>
          <w:bCs/>
          <w:lang w:val="ru-RU"/>
        </w:rPr>
        <w:t>БИК: 044525411</w:t>
      </w:r>
    </w:p>
    <w:p w:rsidR="00EF6441" w:rsidRPr="00F0291A" w:rsidRDefault="00EF6441" w:rsidP="00EF6441">
      <w:pPr>
        <w:tabs>
          <w:tab w:val="left" w:pos="1134"/>
        </w:tabs>
        <w:ind w:firstLine="567"/>
        <w:rPr>
          <w:bCs/>
          <w:lang w:val="ru-RU"/>
        </w:rPr>
      </w:pPr>
      <w:r w:rsidRPr="00F0291A">
        <w:rPr>
          <w:bCs/>
          <w:lang w:val="ru-RU"/>
        </w:rPr>
        <w:t>Корреспондентский счет: 30101810145250000411.</w:t>
      </w:r>
    </w:p>
    <w:p w:rsidR="00EF6441" w:rsidRPr="000D51C8" w:rsidRDefault="00EF6441" w:rsidP="00EF6441">
      <w:pPr>
        <w:ind w:firstLine="567"/>
        <w:jc w:val="both"/>
        <w:rPr>
          <w:lang w:val="ru-RU"/>
        </w:rPr>
      </w:pPr>
      <w:r w:rsidRPr="00F0291A">
        <w:rPr>
          <w:lang w:val="ru-RU"/>
        </w:rPr>
        <w:t xml:space="preserve">Назначение платежа: задаток для участия в аукционе на право заключения договора аренды земельного участка (№__ лота, кадастровый №______ </w:t>
      </w:r>
      <w:r w:rsidRPr="000D51C8">
        <w:rPr>
          <w:lang w:val="ru-RU"/>
        </w:rPr>
        <w:t>или местоположение земельного участка _____________________________), номер лицевого счета Претендента_____________________.</w:t>
      </w:r>
    </w:p>
    <w:p w:rsidR="00EF6441" w:rsidRPr="0047538E" w:rsidRDefault="00EF6441" w:rsidP="00EF6441">
      <w:pPr>
        <w:pStyle w:val="Standard"/>
        <w:tabs>
          <w:tab w:val="left" w:pos="566"/>
        </w:tabs>
        <w:ind w:firstLine="567"/>
        <w:jc w:val="both"/>
        <w:rPr>
          <w:color w:val="auto"/>
          <w:sz w:val="24"/>
          <w:szCs w:val="24"/>
          <w:lang w:eastAsia="en-US"/>
        </w:rPr>
      </w:pPr>
    </w:p>
    <w:p w:rsidR="00EF6441" w:rsidRPr="0047538E" w:rsidRDefault="00EF6441" w:rsidP="00EF6441">
      <w:pPr>
        <w:pStyle w:val="Standard"/>
        <w:tabs>
          <w:tab w:val="left" w:pos="566"/>
        </w:tabs>
        <w:ind w:firstLine="567"/>
        <w:jc w:val="both"/>
        <w:rPr>
          <w:color w:val="auto"/>
          <w:sz w:val="24"/>
          <w:szCs w:val="24"/>
          <w:lang w:eastAsia="en-US"/>
        </w:rPr>
      </w:pPr>
      <w:r w:rsidRPr="0047538E">
        <w:rPr>
          <w:color w:val="auto"/>
          <w:sz w:val="24"/>
          <w:szCs w:val="24"/>
          <w:lang w:eastAsia="en-US"/>
        </w:rPr>
        <w:t>Настоящее Извещение о проведении электронных аукционов является публичной офертой для заключения договора о задатке в соответствии со статьей 437 Гражданского кодекса Российской Федерации, а подача Заявителем заявки и перечисление задатка являются акцептом такой оферты, после чего договор о задатке считается заключенным в письменной форме.</w:t>
      </w:r>
    </w:p>
    <w:p w:rsidR="00EF6441" w:rsidRPr="0047538E" w:rsidRDefault="00EF6441" w:rsidP="00EF6441">
      <w:pPr>
        <w:pStyle w:val="TextBoldCenter"/>
        <w:tabs>
          <w:tab w:val="left" w:pos="566"/>
        </w:tabs>
        <w:spacing w:before="0"/>
        <w:ind w:firstLine="567"/>
        <w:jc w:val="both"/>
        <w:rPr>
          <w:rFonts w:eastAsia="Times New Roman"/>
          <w:b w:val="0"/>
          <w:bCs w:val="0"/>
          <w:color w:val="auto"/>
          <w:sz w:val="24"/>
          <w:szCs w:val="24"/>
          <w:lang w:eastAsia="en-US"/>
        </w:rPr>
      </w:pPr>
      <w:r w:rsidRPr="0047538E">
        <w:rPr>
          <w:rFonts w:eastAsia="Times New Roman"/>
          <w:b w:val="0"/>
          <w:bCs w:val="0"/>
          <w:color w:val="auto"/>
          <w:sz w:val="24"/>
          <w:szCs w:val="24"/>
          <w:lang w:eastAsia="en-US"/>
        </w:rPr>
        <w:t>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w:t>
      </w:r>
    </w:p>
    <w:p w:rsidR="00EF6441" w:rsidRPr="0047538E" w:rsidRDefault="00EF6441" w:rsidP="00EF6441">
      <w:pPr>
        <w:pStyle w:val="Standard"/>
        <w:ind w:firstLine="567"/>
        <w:jc w:val="both"/>
        <w:rPr>
          <w:b/>
          <w:color w:val="auto"/>
          <w:sz w:val="24"/>
          <w:szCs w:val="24"/>
          <w:lang w:eastAsia="en-US"/>
        </w:rPr>
      </w:pPr>
      <w:r w:rsidRPr="0047538E">
        <w:rPr>
          <w:b/>
          <w:color w:val="auto"/>
          <w:sz w:val="24"/>
          <w:szCs w:val="24"/>
          <w:lang w:eastAsia="en-US"/>
        </w:rPr>
        <w:t>Порядок возврата задатка:</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Заявителям, перечислившим задаток для участия в электронном аукционе, денежные средства возвращаются в следующем порядке:</w:t>
      </w:r>
    </w:p>
    <w:p w:rsidR="00EF6441" w:rsidRPr="0047538E" w:rsidRDefault="00EF6441" w:rsidP="00EF6441">
      <w:pPr>
        <w:ind w:firstLine="567"/>
        <w:jc w:val="both"/>
        <w:rPr>
          <w:lang w:val="ru-RU"/>
        </w:rPr>
      </w:pPr>
      <w:r w:rsidRPr="0047538E">
        <w:rPr>
          <w:lang w:val="ru-RU"/>
        </w:rPr>
        <w:t>1) Участникам аукциона, за исключением Победителя, участвовавшим в аукционе, но не победившим в нем, - в течение 3 (трех) рабочих дней со дня подписания протокола о результатах электронного аукциона;</w:t>
      </w:r>
    </w:p>
    <w:p w:rsidR="00EF6441" w:rsidRPr="0047538E" w:rsidRDefault="00EF6441" w:rsidP="00EF6441">
      <w:pPr>
        <w:ind w:firstLine="567"/>
        <w:jc w:val="both"/>
        <w:rPr>
          <w:lang w:val="ru-RU"/>
        </w:rPr>
      </w:pPr>
      <w:r w:rsidRPr="0047538E">
        <w:rPr>
          <w:lang w:val="ru-RU"/>
        </w:rPr>
        <w:t>2) Заявителям, не допущенным к участию в аукционе, - в течение 3 (трех) рабочих дней со дня оформления протокола приема заявок на участие в электронном аукционе;</w:t>
      </w:r>
    </w:p>
    <w:p w:rsidR="00EF6441" w:rsidRPr="0047538E" w:rsidRDefault="00EF6441" w:rsidP="00EF6441">
      <w:pPr>
        <w:ind w:firstLine="567"/>
        <w:jc w:val="both"/>
        <w:rPr>
          <w:lang w:val="ru-RU"/>
        </w:rPr>
      </w:pPr>
      <w:r w:rsidRPr="0047538E">
        <w:rPr>
          <w:lang w:val="ru-RU"/>
        </w:rPr>
        <w:t>3) Заявителям, отозвавшим заявку на участие в аукционе, - в течение 3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F6441" w:rsidRPr="0047538E" w:rsidRDefault="00EF6441" w:rsidP="00EF6441">
      <w:pPr>
        <w:ind w:firstLine="567"/>
        <w:jc w:val="both"/>
        <w:rPr>
          <w:lang w:val="ru-RU"/>
        </w:rPr>
      </w:pPr>
      <w:r w:rsidRPr="0047538E">
        <w:rPr>
          <w:lang w:val="ru-RU"/>
        </w:rPr>
        <w:t>4) Организатор аукциона в течение 3 (трех) дней со дня принятия решения об отказе в проведении аукциона извещает Участников аукциона об отказе в проведении аукциона и возвращает его Участникам внесенные задатки.</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Организатор аукциона вправе отказаться от проведения электронного аукциона в любое время, но не позднее чем за три дня до наступления даты его проведения, о чем он извещает Заявителей на участие в электронном аукционе и размещает соответствующее информационное сообщение на электронной  площадке АО «Единая электронная торговая площадка» (</w:t>
      </w:r>
      <w:hyperlink r:id="rId30" w:tooltip="http://www.lot-onlinr.ru/" w:history="1">
        <w:r w:rsidRPr="0047538E">
          <w:rPr>
            <w:rStyle w:val="a7"/>
            <w:color w:val="auto"/>
            <w:sz w:val="24"/>
            <w:szCs w:val="24"/>
            <w:lang w:val="en-US" w:eastAsia="en-US"/>
          </w:rPr>
          <w:t>www</w:t>
        </w:r>
        <w:r w:rsidRPr="0047538E">
          <w:rPr>
            <w:rStyle w:val="a7"/>
            <w:color w:val="auto"/>
            <w:sz w:val="24"/>
            <w:szCs w:val="24"/>
            <w:lang w:eastAsia="en-US"/>
          </w:rPr>
          <w:t>.</w:t>
        </w:r>
      </w:hyperlink>
      <w:hyperlink r:id="rId31" w:tooltip="http://www.lot-onlinr.ru/" w:history="1">
        <w:r w:rsidRPr="0047538E">
          <w:rPr>
            <w:rStyle w:val="a7"/>
            <w:color w:val="auto"/>
            <w:sz w:val="24"/>
            <w:szCs w:val="24"/>
            <w:lang w:val="en-US" w:eastAsia="en-US"/>
          </w:rPr>
          <w:t>roseltorg</w:t>
        </w:r>
        <w:r w:rsidRPr="0047538E">
          <w:rPr>
            <w:rStyle w:val="a7"/>
            <w:color w:val="auto"/>
            <w:sz w:val="24"/>
            <w:szCs w:val="24"/>
            <w:lang w:eastAsia="en-US"/>
          </w:rPr>
          <w:t>.</w:t>
        </w:r>
        <w:r w:rsidRPr="0047538E">
          <w:rPr>
            <w:rStyle w:val="a7"/>
            <w:color w:val="auto"/>
            <w:sz w:val="24"/>
            <w:szCs w:val="24"/>
            <w:lang w:val="en-US" w:eastAsia="en-US"/>
          </w:rPr>
          <w:t>ru</w:t>
        </w:r>
      </w:hyperlink>
      <w:r w:rsidRPr="0047538E">
        <w:rPr>
          <w:color w:val="auto"/>
          <w:sz w:val="24"/>
          <w:szCs w:val="24"/>
          <w:lang w:eastAsia="en-US"/>
        </w:rPr>
        <w:t>), официальном сайте Министерства имущественных и земельных отношений Республики Карелия в сети «Интернет» (</w:t>
      </w:r>
      <w:proofErr w:type="spellStart"/>
      <w:r w:rsidRPr="0047538E">
        <w:rPr>
          <w:color w:val="auto"/>
          <w:sz w:val="24"/>
          <w:szCs w:val="24"/>
          <w:lang w:val="en-US" w:eastAsia="en-US"/>
        </w:rPr>
        <w:t>gov</w:t>
      </w:r>
      <w:proofErr w:type="spellEnd"/>
      <w:r w:rsidRPr="0047538E">
        <w:rPr>
          <w:color w:val="auto"/>
          <w:sz w:val="24"/>
          <w:szCs w:val="24"/>
          <w:lang w:eastAsia="en-US"/>
        </w:rPr>
        <w:t>.</w:t>
      </w:r>
      <w:proofErr w:type="spellStart"/>
      <w:r w:rsidRPr="0047538E">
        <w:rPr>
          <w:color w:val="auto"/>
          <w:sz w:val="24"/>
          <w:szCs w:val="24"/>
          <w:lang w:val="en-US" w:eastAsia="en-US"/>
        </w:rPr>
        <w:t>karelia</w:t>
      </w:r>
      <w:proofErr w:type="spellEnd"/>
      <w:r w:rsidRPr="0047538E">
        <w:rPr>
          <w:color w:val="auto"/>
          <w:sz w:val="24"/>
          <w:szCs w:val="24"/>
          <w:lang w:eastAsia="en-US"/>
        </w:rPr>
        <w:t>.</w:t>
      </w:r>
      <w:proofErr w:type="spellStart"/>
      <w:r w:rsidRPr="0047538E">
        <w:rPr>
          <w:color w:val="auto"/>
          <w:sz w:val="24"/>
          <w:szCs w:val="24"/>
          <w:lang w:val="en-US" w:eastAsia="en-US"/>
        </w:rPr>
        <w:t>ru</w:t>
      </w:r>
      <w:proofErr w:type="spellEnd"/>
      <w:r w:rsidRPr="0047538E">
        <w:rPr>
          <w:color w:val="auto"/>
          <w:sz w:val="24"/>
          <w:szCs w:val="24"/>
          <w:lang w:eastAsia="en-US"/>
        </w:rPr>
        <w:t xml:space="preserve">), официальном сайте торгов </w:t>
      </w:r>
      <w:hyperlink r:id="rId32" w:tooltip="http://www.lot-onlinr.ru/" w:history="1">
        <w:r w:rsidRPr="0047538E">
          <w:rPr>
            <w:color w:val="auto"/>
            <w:sz w:val="24"/>
            <w:szCs w:val="24"/>
            <w:lang w:eastAsia="en-US"/>
          </w:rPr>
          <w:t>www.</w:t>
        </w:r>
      </w:hyperlink>
      <w:hyperlink r:id="rId33" w:tooltip="https://torgi.gov.ru/new/public/legislation/reg" w:history="1">
        <w:r w:rsidRPr="0047538E">
          <w:rPr>
            <w:color w:val="auto"/>
            <w:sz w:val="24"/>
            <w:szCs w:val="24"/>
            <w:lang w:eastAsia="en-US"/>
          </w:rPr>
          <w:t>torgi.gov.ru</w:t>
        </w:r>
      </w:hyperlink>
      <w:r w:rsidRPr="0047538E">
        <w:rPr>
          <w:color w:val="auto"/>
          <w:sz w:val="24"/>
          <w:szCs w:val="24"/>
          <w:lang w:eastAsia="en-US"/>
        </w:rPr>
        <w:t>.</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EF6441" w:rsidRPr="0047538E" w:rsidRDefault="00EF6441" w:rsidP="00EF6441">
      <w:pPr>
        <w:tabs>
          <w:tab w:val="left" w:pos="1418"/>
        </w:tabs>
        <w:overflowPunct w:val="0"/>
        <w:autoSpaceDE w:val="0"/>
        <w:ind w:firstLine="567"/>
        <w:jc w:val="both"/>
        <w:textAlignment w:val="baseline"/>
        <w:rPr>
          <w:color w:val="030000"/>
          <w:lang w:val="ru-RU"/>
        </w:rPr>
      </w:pPr>
    </w:p>
    <w:p w:rsidR="00EF6441" w:rsidRPr="0047538E" w:rsidRDefault="00EF6441" w:rsidP="00EF6441">
      <w:pPr>
        <w:pStyle w:val="afe"/>
        <w:widowControl w:val="0"/>
        <w:numPr>
          <w:ilvl w:val="0"/>
          <w:numId w:val="14"/>
        </w:numPr>
        <w:autoSpaceDE w:val="0"/>
        <w:snapToGrid w:val="0"/>
        <w:ind w:left="0" w:firstLine="567"/>
        <w:rPr>
          <w:rFonts w:eastAsia="Lucida Sans Unicode"/>
          <w:b/>
          <w:kern w:val="1"/>
        </w:rPr>
      </w:pPr>
      <w:r w:rsidRPr="0047538E">
        <w:rPr>
          <w:rFonts w:eastAsia="Lucida Sans Unicode"/>
          <w:b/>
          <w:kern w:val="1"/>
        </w:rPr>
        <w:t>Основания не допуска Заявителя к участию в аукционе:</w:t>
      </w:r>
    </w:p>
    <w:p w:rsidR="00EF6441" w:rsidRPr="0047538E" w:rsidRDefault="00EF6441" w:rsidP="00EF6441">
      <w:pPr>
        <w:autoSpaceDE w:val="0"/>
        <w:autoSpaceDN w:val="0"/>
        <w:adjustRightInd w:val="0"/>
        <w:ind w:firstLine="567"/>
        <w:jc w:val="both"/>
        <w:outlineLvl w:val="1"/>
        <w:rPr>
          <w:lang w:val="ru-RU"/>
        </w:rPr>
      </w:pPr>
      <w:r w:rsidRPr="0047538E">
        <w:rPr>
          <w:lang w:val="ru-RU"/>
        </w:rPr>
        <w:t>В день рассмотрения заявок на участие в аукционе и определения участников аукциона Организатор аукциона рассматривает заявки и документы заявителей, устанавливает факт поступления от заявителей задатков на основании выписки (выписок) с соответствующего счета. По результатам рассмотрения документов Организатор аукциона принимает решение о признании заявителей участниками аукциона или об отказе в допуске заявителей к участию в аукционе.</w:t>
      </w:r>
    </w:p>
    <w:p w:rsidR="00EF6441" w:rsidRPr="0047538E" w:rsidRDefault="00EF6441" w:rsidP="00EF6441">
      <w:pPr>
        <w:autoSpaceDE w:val="0"/>
        <w:autoSpaceDN w:val="0"/>
        <w:adjustRightInd w:val="0"/>
        <w:ind w:firstLine="567"/>
        <w:jc w:val="both"/>
        <w:outlineLvl w:val="1"/>
        <w:rPr>
          <w:lang w:val="ru-RU"/>
        </w:rPr>
      </w:pPr>
      <w:r w:rsidRPr="0047538E">
        <w:rPr>
          <w:lang w:val="ru-RU"/>
        </w:rPr>
        <w:t>Заявитель не допускается к участию в аукционе в следующих случаях:</w:t>
      </w:r>
    </w:p>
    <w:p w:rsidR="00EF6441" w:rsidRPr="0047538E" w:rsidRDefault="00EF6441" w:rsidP="00EF6441">
      <w:pPr>
        <w:autoSpaceDE w:val="0"/>
        <w:autoSpaceDN w:val="0"/>
        <w:adjustRightInd w:val="0"/>
        <w:ind w:firstLine="567"/>
        <w:jc w:val="both"/>
        <w:outlineLvl w:val="1"/>
        <w:rPr>
          <w:lang w:val="ru-RU"/>
        </w:rPr>
      </w:pPr>
      <w:r w:rsidRPr="0047538E">
        <w:rPr>
          <w:lang w:val="ru-RU"/>
        </w:rPr>
        <w:t>1) непредставление необходимых для участия в аукционе документов или представление недостоверных сведений;</w:t>
      </w:r>
    </w:p>
    <w:p w:rsidR="00EF6441" w:rsidRPr="0047538E" w:rsidRDefault="00EF6441" w:rsidP="00EF6441">
      <w:pPr>
        <w:autoSpaceDE w:val="0"/>
        <w:autoSpaceDN w:val="0"/>
        <w:adjustRightInd w:val="0"/>
        <w:ind w:firstLine="567"/>
        <w:jc w:val="both"/>
        <w:outlineLvl w:val="1"/>
        <w:rPr>
          <w:lang w:val="ru-RU"/>
        </w:rPr>
      </w:pPr>
      <w:r w:rsidRPr="0047538E">
        <w:rPr>
          <w:lang w:val="ru-RU"/>
        </w:rPr>
        <w:t>2) не поступление задатка на дату рассмотрения заявок на участие в аукционе и определения участников аукциона;</w:t>
      </w:r>
    </w:p>
    <w:p w:rsidR="00EF6441" w:rsidRPr="0047538E" w:rsidRDefault="00EF6441" w:rsidP="00EF6441">
      <w:pPr>
        <w:autoSpaceDE w:val="0"/>
        <w:autoSpaceDN w:val="0"/>
        <w:adjustRightInd w:val="0"/>
        <w:ind w:firstLine="567"/>
        <w:jc w:val="both"/>
        <w:outlineLvl w:val="1"/>
        <w:rPr>
          <w:lang w:val="ru-RU"/>
        </w:rPr>
      </w:pPr>
      <w:r w:rsidRPr="0047538E">
        <w:rPr>
          <w:lang w:val="ru-RU"/>
        </w:rPr>
        <w:t>3) подача заявки на участие в аукционе лицом, которое не имеет права быть участником аукциона, покупателем земельного участка или приобрести земельный участок в аренду;</w:t>
      </w:r>
    </w:p>
    <w:p w:rsidR="00EF6441" w:rsidRPr="0047538E" w:rsidRDefault="00EF6441" w:rsidP="00EF6441">
      <w:pPr>
        <w:autoSpaceDE w:val="0"/>
        <w:autoSpaceDN w:val="0"/>
        <w:adjustRightInd w:val="0"/>
        <w:ind w:firstLine="567"/>
        <w:jc w:val="both"/>
        <w:outlineLvl w:val="1"/>
        <w:rPr>
          <w:lang w:val="ru-RU"/>
        </w:rPr>
      </w:pPr>
      <w:r w:rsidRPr="0047538E">
        <w:rPr>
          <w:lang w:val="ru-RU"/>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rsidR="00EF6441" w:rsidRPr="0047538E" w:rsidRDefault="00EF6441" w:rsidP="00EF6441">
      <w:pPr>
        <w:widowControl w:val="0"/>
        <w:autoSpaceDE w:val="0"/>
        <w:autoSpaceDN w:val="0"/>
        <w:adjustRightInd w:val="0"/>
        <w:ind w:firstLine="567"/>
        <w:jc w:val="both"/>
        <w:rPr>
          <w:lang w:val="ru-RU"/>
        </w:rPr>
      </w:pPr>
      <w:r w:rsidRPr="0047538E">
        <w:rPr>
          <w:lang w:val="ru-RU"/>
        </w:rPr>
        <w:t>Заявители, признанные участниками аукциона, и заявители,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заявителя.</w:t>
      </w:r>
    </w:p>
    <w:p w:rsidR="00EF6441" w:rsidRPr="0047538E" w:rsidRDefault="00EF6441" w:rsidP="00EF6441">
      <w:pPr>
        <w:pStyle w:val="ConsPlusNormal"/>
        <w:ind w:firstLine="567"/>
        <w:jc w:val="both"/>
        <w:rPr>
          <w:rFonts w:ascii="Times New Roman" w:hAnsi="Times New Roman" w:cs="Times New Roman"/>
          <w:sz w:val="24"/>
          <w:szCs w:val="24"/>
        </w:rPr>
      </w:pPr>
      <w:r w:rsidRPr="0047538E">
        <w:rPr>
          <w:rFonts w:ascii="Times New Roman" w:hAnsi="Times New Roman" w:cs="Times New Roman"/>
          <w:sz w:val="24"/>
          <w:szCs w:val="24"/>
        </w:rPr>
        <w:t>Информация о заявителях, не допущенных к участию в аукционе, размещается в открытой части электронной площадки.</w:t>
      </w:r>
    </w:p>
    <w:p w:rsidR="00EF6441" w:rsidRPr="0047538E" w:rsidRDefault="00EF6441" w:rsidP="00EF6441">
      <w:pPr>
        <w:pStyle w:val="ConsPlusNormal"/>
        <w:ind w:firstLine="567"/>
        <w:jc w:val="both"/>
        <w:rPr>
          <w:rFonts w:ascii="Times New Roman" w:hAnsi="Times New Roman" w:cs="Times New Roman"/>
          <w:sz w:val="24"/>
          <w:szCs w:val="24"/>
        </w:rPr>
      </w:pPr>
    </w:p>
    <w:p w:rsidR="00EF6441" w:rsidRPr="0047538E" w:rsidRDefault="00EF6441" w:rsidP="00EF6441">
      <w:pPr>
        <w:pStyle w:val="Standard"/>
        <w:ind w:firstLine="567"/>
        <w:rPr>
          <w:b/>
          <w:color w:val="auto"/>
          <w:sz w:val="24"/>
          <w:szCs w:val="24"/>
          <w:lang w:eastAsia="en-US"/>
        </w:rPr>
      </w:pPr>
      <w:r w:rsidRPr="0047538E">
        <w:rPr>
          <w:rFonts w:eastAsia="Lucida Sans Unicode"/>
          <w:b/>
          <w:color w:val="auto"/>
          <w:kern w:val="1"/>
          <w:sz w:val="24"/>
          <w:szCs w:val="24"/>
          <w:lang w:eastAsia="ru-RU"/>
        </w:rPr>
        <w:t>19. Порядок проведения</w:t>
      </w:r>
      <w:r w:rsidRPr="0047538E">
        <w:rPr>
          <w:b/>
          <w:color w:val="auto"/>
          <w:sz w:val="24"/>
          <w:szCs w:val="24"/>
          <w:lang w:eastAsia="en-US"/>
        </w:rPr>
        <w:t xml:space="preserve"> электронного аукциона и определения победителя:</w:t>
      </w:r>
    </w:p>
    <w:p w:rsidR="00EF6441" w:rsidRPr="0047538E" w:rsidRDefault="00EF6441" w:rsidP="00EF6441">
      <w:pPr>
        <w:ind w:firstLine="567"/>
        <w:jc w:val="both"/>
        <w:rPr>
          <w:lang w:val="ru-RU"/>
        </w:rPr>
      </w:pPr>
      <w:r w:rsidRPr="0047538E">
        <w:rPr>
          <w:lang w:val="ru-RU"/>
        </w:rPr>
        <w:t>Процедура электронного аукциона проводится в день и время, указанные в Извещении о проведении электронного аукциона, путем последовательного повышения Участниками начальной цены предмета аукциона на величину, равную величине «шага аукциона».</w:t>
      </w:r>
    </w:p>
    <w:p w:rsidR="00EF6441" w:rsidRPr="0047538E" w:rsidRDefault="00EF6441" w:rsidP="00EF6441">
      <w:pPr>
        <w:ind w:firstLine="567"/>
        <w:jc w:val="both"/>
        <w:rPr>
          <w:lang w:val="ru-RU"/>
        </w:rPr>
      </w:pPr>
      <w:r w:rsidRPr="0047538E">
        <w:rPr>
          <w:lang w:val="ru-RU"/>
        </w:rPr>
        <w:t xml:space="preserve">Электронный аукцион проводится в назначенную дату и время </w:t>
      </w:r>
      <w:hyperlink r:id="rId34" w:history="1">
        <w:r w:rsidRPr="0047538E">
          <w:rPr>
            <w:lang w:val="ru-RU"/>
          </w:rPr>
          <w:t>при условии, что по итогам рассмотрения заявок на участие в электронном аукционе были допущены не менее двух Заявителей.</w:t>
        </w:r>
      </w:hyperlink>
    </w:p>
    <w:p w:rsidR="00EF6441" w:rsidRPr="0047538E" w:rsidRDefault="002B0299" w:rsidP="00EF6441">
      <w:pPr>
        <w:ind w:firstLine="567"/>
        <w:jc w:val="both"/>
        <w:rPr>
          <w:lang w:val="ru-RU"/>
        </w:rPr>
      </w:pPr>
      <w:hyperlink r:id="rId35" w:history="1">
        <w:r w:rsidR="00EF6441" w:rsidRPr="0047538E">
          <w:rPr>
            <w:lang w:val="ru-RU"/>
          </w:rPr>
          <w:t>В течение 10 (десяти) минут с момента начала проведения электронного аукциона Участникам электронного аукциона, предлагается заявить свои ценовые предложения, предусматривающие повышение начальной цены предмета аукциона на величину равную «шагу аукциона». В случае, если в течение указанного времени:</w:t>
        </w:r>
      </w:hyperlink>
    </w:p>
    <w:p w:rsidR="00EF6441" w:rsidRPr="0047538E" w:rsidRDefault="002B0299" w:rsidP="00EF6441">
      <w:pPr>
        <w:ind w:firstLine="567"/>
        <w:jc w:val="both"/>
        <w:rPr>
          <w:lang w:val="ru-RU"/>
        </w:rPr>
      </w:pPr>
      <w:hyperlink r:id="rId36" w:history="1">
        <w:r w:rsidR="00EF6441" w:rsidRPr="0047538E">
          <w:rPr>
            <w:lang w:val="ru-RU"/>
          </w:rPr>
          <w:t xml:space="preserve">1) </w:t>
        </w:r>
      </w:hyperlink>
      <w:hyperlink r:id="rId37" w:history="1">
        <w:r w:rsidR="00EF6441" w:rsidRPr="0047538E">
          <w:rPr>
            <w:lang w:val="ru-RU"/>
          </w:rPr>
          <w:t>п</w:t>
        </w:r>
      </w:hyperlink>
      <w:hyperlink r:id="rId38" w:history="1">
        <w:r w:rsidR="00EF6441" w:rsidRPr="0047538E">
          <w:rPr>
            <w:lang w:val="ru-RU"/>
          </w:rPr>
          <w:t>оступил</w:t>
        </w:r>
      </w:hyperlink>
      <w:hyperlink r:id="rId39" w:history="1">
        <w:r w:rsidR="00EF6441" w:rsidRPr="0047538E">
          <w:rPr>
            <w:lang w:val="ru-RU"/>
          </w:rPr>
          <w:t>о</w:t>
        </w:r>
      </w:hyperlink>
      <w:hyperlink r:id="rId40" w:history="1">
        <w:r w:rsidR="00EF6441" w:rsidRPr="0047538E">
          <w:rPr>
            <w:lang w:val="ru-RU"/>
          </w:rPr>
          <w:t xml:space="preserve"> предложение, то время для представления следующих предложений об увеличенной на «шаг аукциона» цене предмета аукциона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предмета аукциона, следующее</w:t>
        </w:r>
      </w:hyperlink>
      <w:r w:rsidR="00EF6441" w:rsidRPr="0047538E">
        <w:rPr>
          <w:lang w:val="ru-RU"/>
        </w:rPr>
        <w:t xml:space="preserve"> </w:t>
      </w:r>
      <w:hyperlink r:id="rId41" w:history="1">
        <w:r w:rsidR="00EF6441" w:rsidRPr="0047538E">
          <w:rPr>
            <w:lang w:val="ru-RU"/>
          </w:rPr>
          <w:t xml:space="preserve">предложение не поступило, аукцион с помощью </w:t>
        </w:r>
        <w:proofErr w:type="spellStart"/>
        <w:r w:rsidR="00EF6441" w:rsidRPr="0047538E">
          <w:rPr>
            <w:lang w:val="ru-RU"/>
          </w:rPr>
          <w:t>программно</w:t>
        </w:r>
        <w:proofErr w:type="spellEnd"/>
        <w:r w:rsidR="00EF6441" w:rsidRPr="0047538E">
          <w:rPr>
            <w:lang w:val="ru-RU"/>
          </w:rPr>
          <w:t xml:space="preserve"> - аппаратных средств электронной площадки завершается;</w:t>
        </w:r>
      </w:hyperlink>
    </w:p>
    <w:p w:rsidR="00EF6441" w:rsidRPr="0047538E" w:rsidRDefault="002B0299" w:rsidP="00EF6441">
      <w:pPr>
        <w:ind w:firstLine="567"/>
        <w:jc w:val="both"/>
        <w:rPr>
          <w:lang w:val="ru-RU"/>
        </w:rPr>
      </w:pPr>
      <w:hyperlink r:id="rId42" w:history="1">
        <w:r w:rsidR="00EF6441" w:rsidRPr="0047538E">
          <w:rPr>
            <w:lang w:val="ru-RU"/>
          </w:rPr>
          <w:t xml:space="preserve">2) не поступило ни одного предложения, то аукцион с помощью </w:t>
        </w:r>
        <w:proofErr w:type="spellStart"/>
        <w:r w:rsidR="00EF6441" w:rsidRPr="0047538E">
          <w:rPr>
            <w:lang w:val="ru-RU"/>
          </w:rPr>
          <w:t>программно</w:t>
        </w:r>
        <w:proofErr w:type="spellEnd"/>
        <w:r w:rsidR="00EF6441" w:rsidRPr="0047538E">
          <w:rPr>
            <w:lang w:val="ru-RU"/>
          </w:rPr>
          <w:t xml:space="preserve"> - аппаратных средств электронной площадки завершается. В этом случае временем окончания представления предложений о цене предмета аукциона является время завершения аукциона.</w:t>
        </w:r>
      </w:hyperlink>
    </w:p>
    <w:p w:rsidR="00EF6441" w:rsidRPr="0047538E" w:rsidRDefault="00EF6441" w:rsidP="00EF6441">
      <w:pPr>
        <w:ind w:firstLine="567"/>
        <w:jc w:val="both"/>
        <w:rPr>
          <w:lang w:val="ru-RU"/>
        </w:rPr>
      </w:pPr>
      <w:r w:rsidRPr="0047538E">
        <w:rPr>
          <w:lang w:val="ru-RU"/>
        </w:rPr>
        <w:t>В ходе проведения электронного аукциона Участник аукциона подает предложение о цене предмета аукциона в соответствии со следующими требованиями:</w:t>
      </w:r>
    </w:p>
    <w:p w:rsidR="00EF6441" w:rsidRPr="0047538E" w:rsidRDefault="00EF6441" w:rsidP="00EF6441">
      <w:pPr>
        <w:ind w:firstLine="567"/>
        <w:jc w:val="both"/>
        <w:rPr>
          <w:lang w:val="ru-RU"/>
        </w:rPr>
      </w:pPr>
      <w:r w:rsidRPr="0047538E">
        <w:rPr>
          <w:lang w:val="ru-RU"/>
        </w:rPr>
        <w:t>1) не вправе подавать ценовое предложение, равное предложению или меньшее, чем ценовое предложение, которое подано таким Участником аукциона ранее, а также ценовое предложение, равное нулю или начальной цене предмета аукцион;</w:t>
      </w:r>
    </w:p>
    <w:p w:rsidR="00EF6441" w:rsidRPr="0047538E" w:rsidRDefault="001C48FB" w:rsidP="00EF6441">
      <w:pPr>
        <w:ind w:firstLine="567"/>
        <w:jc w:val="both"/>
        <w:rPr>
          <w:lang w:val="ru-RU"/>
        </w:rPr>
      </w:pPr>
      <w:hyperlink r:id="rId43" w:history="1">
        <w:r w:rsidR="00EF6441" w:rsidRPr="0047538E">
          <w:rPr>
            <w:lang w:val="ru-RU"/>
          </w:rPr>
          <w:t>2) не вправе подавать предложение о цене предмета аукциона выше, чем текущее максимальное ценовое предложение, вне пределов «шага аукциона».</w:t>
        </w:r>
      </w:hyperlink>
    </w:p>
    <w:p w:rsidR="00EF6441" w:rsidRPr="0047538E" w:rsidRDefault="001C48FB" w:rsidP="00EF6441">
      <w:pPr>
        <w:ind w:firstLine="567"/>
        <w:jc w:val="both"/>
        <w:rPr>
          <w:lang w:val="ru-RU"/>
        </w:rPr>
      </w:pPr>
      <w:hyperlink r:id="rId44" w:history="1">
        <w:r w:rsidR="00EF6441" w:rsidRPr="0047538E">
          <w:rPr>
            <w:lang w:val="ru-RU"/>
          </w:rPr>
          <w:t>Каждое ценовое предложение, подаваемое в ходе процедуры, подписывается электронной подписью.</w:t>
        </w:r>
      </w:hyperlink>
    </w:p>
    <w:p w:rsidR="00EF6441" w:rsidRPr="0047538E" w:rsidRDefault="00EF6441" w:rsidP="00EF6441">
      <w:pPr>
        <w:pStyle w:val="26"/>
        <w:tabs>
          <w:tab w:val="left" w:pos="1036"/>
        </w:tabs>
        <w:spacing w:before="3"/>
        <w:ind w:left="0" w:firstLine="567"/>
        <w:jc w:val="both"/>
        <w:rPr>
          <w:sz w:val="24"/>
          <w:szCs w:val="24"/>
          <w:lang w:val="ru-RU"/>
        </w:rPr>
      </w:pPr>
      <w:r w:rsidRPr="0047538E">
        <w:rPr>
          <w:sz w:val="24"/>
          <w:szCs w:val="24"/>
          <w:lang w:val="ru-RU"/>
        </w:rPr>
        <w:t>Победителем электронного аукциона признается Участник электронного аукциона, предложивший наибольший размер цены предмета аукциона.</w:t>
      </w:r>
    </w:p>
    <w:p w:rsidR="00EF6441" w:rsidRPr="0047538E" w:rsidRDefault="00EF6441" w:rsidP="00EF6441">
      <w:pPr>
        <w:pStyle w:val="26"/>
        <w:tabs>
          <w:tab w:val="left" w:pos="1036"/>
        </w:tabs>
        <w:spacing w:before="3"/>
        <w:ind w:left="0" w:firstLine="567"/>
        <w:jc w:val="both"/>
        <w:rPr>
          <w:sz w:val="24"/>
          <w:szCs w:val="24"/>
          <w:lang w:val="ru-RU"/>
        </w:rPr>
      </w:pPr>
      <w:r w:rsidRPr="0047538E">
        <w:rPr>
          <w:sz w:val="24"/>
          <w:szCs w:val="24"/>
          <w:lang w:val="ru-RU"/>
        </w:rPr>
        <w:t>Ход проведения процедуры аукциона фиксируется Операторов электронной площадки в электронном журнале, который размещается на электронной площадке АО «Единая электронная торговая площадка» (www.roseltorg.ru) в течение 1 (одного) часа с момента окончания аукциона.</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На основании данного журнала Организатор аукциона в день проведения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1 (одного) рабочего дня со дня подписания данного протокола на электронной площадке АО «Единая электронная торговая площадка» (</w:t>
      </w:r>
      <w:hyperlink r:id="rId45" w:tooltip="http://www.lot-onlinr.ru/" w:history="1">
        <w:r w:rsidRPr="0047538E">
          <w:rPr>
            <w:rStyle w:val="a7"/>
            <w:color w:val="auto"/>
            <w:sz w:val="24"/>
            <w:szCs w:val="24"/>
            <w:lang w:val="en-US" w:eastAsia="en-US"/>
          </w:rPr>
          <w:t>www</w:t>
        </w:r>
        <w:r w:rsidRPr="0047538E">
          <w:rPr>
            <w:rStyle w:val="a7"/>
            <w:color w:val="auto"/>
            <w:sz w:val="24"/>
            <w:szCs w:val="24"/>
            <w:lang w:eastAsia="en-US"/>
          </w:rPr>
          <w:t>.</w:t>
        </w:r>
      </w:hyperlink>
      <w:hyperlink r:id="rId46" w:tooltip="http://www.lot-onlinr.ru/" w:history="1">
        <w:r w:rsidRPr="0047538E">
          <w:rPr>
            <w:rStyle w:val="a7"/>
            <w:color w:val="auto"/>
            <w:sz w:val="24"/>
            <w:szCs w:val="24"/>
            <w:lang w:val="en-US" w:eastAsia="en-US"/>
          </w:rPr>
          <w:t>roseltorg</w:t>
        </w:r>
        <w:r w:rsidRPr="0047538E">
          <w:rPr>
            <w:rStyle w:val="a7"/>
            <w:color w:val="auto"/>
            <w:sz w:val="24"/>
            <w:szCs w:val="24"/>
            <w:lang w:eastAsia="en-US"/>
          </w:rPr>
          <w:t>.</w:t>
        </w:r>
        <w:r w:rsidRPr="0047538E">
          <w:rPr>
            <w:rStyle w:val="a7"/>
            <w:color w:val="auto"/>
            <w:sz w:val="24"/>
            <w:szCs w:val="24"/>
            <w:lang w:val="en-US" w:eastAsia="en-US"/>
          </w:rPr>
          <w:t>ru</w:t>
        </w:r>
      </w:hyperlink>
      <w:r w:rsidRPr="0047538E">
        <w:rPr>
          <w:color w:val="auto"/>
          <w:sz w:val="24"/>
          <w:szCs w:val="24"/>
          <w:lang w:eastAsia="en-US"/>
        </w:rPr>
        <w:t>). Протокол о результатах электронного аукциона после его размещения на электронной площадке АО «Единая электронная торговая площадка» (</w:t>
      </w:r>
      <w:hyperlink r:id="rId47" w:tooltip="http://www.lot-onlinr.ru/" w:history="1">
        <w:r w:rsidRPr="0047538E">
          <w:rPr>
            <w:rStyle w:val="a7"/>
            <w:color w:val="auto"/>
            <w:sz w:val="24"/>
            <w:szCs w:val="24"/>
            <w:lang w:val="en-US" w:eastAsia="en-US"/>
          </w:rPr>
          <w:t>www</w:t>
        </w:r>
        <w:r w:rsidRPr="0047538E">
          <w:rPr>
            <w:rStyle w:val="a7"/>
            <w:color w:val="auto"/>
            <w:sz w:val="24"/>
            <w:szCs w:val="24"/>
            <w:lang w:eastAsia="en-US"/>
          </w:rPr>
          <w:t>.</w:t>
        </w:r>
      </w:hyperlink>
      <w:hyperlink r:id="rId48" w:tooltip="http://www.lot-onlinr.ru/" w:history="1">
        <w:r w:rsidRPr="0047538E">
          <w:rPr>
            <w:rStyle w:val="a7"/>
            <w:color w:val="auto"/>
            <w:sz w:val="24"/>
            <w:szCs w:val="24"/>
            <w:lang w:val="en-US" w:eastAsia="en-US"/>
          </w:rPr>
          <w:t>roseltorg</w:t>
        </w:r>
        <w:r w:rsidRPr="0047538E">
          <w:rPr>
            <w:rStyle w:val="a7"/>
            <w:color w:val="auto"/>
            <w:sz w:val="24"/>
            <w:szCs w:val="24"/>
            <w:lang w:eastAsia="en-US"/>
          </w:rPr>
          <w:t>.</w:t>
        </w:r>
        <w:r w:rsidRPr="0047538E">
          <w:rPr>
            <w:rStyle w:val="a7"/>
            <w:color w:val="auto"/>
            <w:sz w:val="24"/>
            <w:szCs w:val="24"/>
            <w:lang w:val="en-US" w:eastAsia="en-US"/>
          </w:rPr>
          <w:t>ru</w:t>
        </w:r>
      </w:hyperlink>
      <w:r w:rsidRPr="0047538E">
        <w:rPr>
          <w:color w:val="auto"/>
          <w:sz w:val="24"/>
          <w:szCs w:val="24"/>
          <w:lang w:eastAsia="en-US"/>
        </w:rPr>
        <w:t xml:space="preserve">) в автоматическом режиме направляется Оператором электронной площадки для размещения на официальном сайте </w:t>
      </w:r>
      <w:hyperlink r:id="rId49" w:tooltip="http://www.lot-onlinr.ru/" w:history="1">
        <w:r w:rsidRPr="0047538E">
          <w:rPr>
            <w:color w:val="auto"/>
            <w:sz w:val="24"/>
            <w:szCs w:val="24"/>
            <w:lang w:eastAsia="en-US"/>
          </w:rPr>
          <w:t>www.</w:t>
        </w:r>
      </w:hyperlink>
      <w:hyperlink r:id="rId50" w:tooltip="https://torgi.gov.ru/new/public/legislation/reg" w:history="1">
        <w:r w:rsidRPr="0047538E">
          <w:rPr>
            <w:color w:val="auto"/>
            <w:sz w:val="24"/>
            <w:szCs w:val="24"/>
            <w:lang w:eastAsia="en-US"/>
          </w:rPr>
          <w:t>torgi.gov.ru</w:t>
        </w:r>
      </w:hyperlink>
      <w:r w:rsidRPr="0047538E">
        <w:rPr>
          <w:color w:val="auto"/>
          <w:sz w:val="24"/>
          <w:szCs w:val="24"/>
          <w:lang w:eastAsia="en-US"/>
        </w:rPr>
        <w:t>.</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В случае,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 либо в случае, если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F6441" w:rsidRPr="0047538E" w:rsidRDefault="00EF6441" w:rsidP="00EF6441">
      <w:pPr>
        <w:pStyle w:val="Standard"/>
        <w:ind w:firstLine="567"/>
        <w:jc w:val="both"/>
        <w:rPr>
          <w:color w:val="auto"/>
          <w:sz w:val="24"/>
          <w:szCs w:val="24"/>
          <w:lang w:eastAsia="en-US"/>
        </w:rPr>
      </w:pPr>
      <w:r w:rsidRPr="0047538E">
        <w:rPr>
          <w:color w:val="auto"/>
          <w:sz w:val="24"/>
          <w:szCs w:val="24"/>
          <w:lang w:eastAsia="en-US"/>
        </w:rPr>
        <w:t xml:space="preserve">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 При заключении договора аренды земельного участка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электронного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rsidR="00EF6441" w:rsidRPr="0047538E" w:rsidRDefault="00EF6441" w:rsidP="00EF6441">
      <w:pPr>
        <w:ind w:firstLine="567"/>
        <w:jc w:val="both"/>
        <w:rPr>
          <w:lang w:val="ru-RU"/>
        </w:rPr>
      </w:pPr>
      <w:r w:rsidRPr="0047538E">
        <w:rPr>
          <w:lang w:val="ru-RU"/>
        </w:rPr>
        <w:t>Решение о признании электронного аукциона несостоявшимся оформляется протоколом о результатах электронного аукциона.</w:t>
      </w:r>
    </w:p>
    <w:p w:rsidR="00EF6441" w:rsidRPr="0047538E" w:rsidRDefault="00EF6441" w:rsidP="00EF6441">
      <w:pPr>
        <w:ind w:firstLine="567"/>
        <w:jc w:val="center"/>
        <w:rPr>
          <w:lang w:val="ru-RU"/>
        </w:rPr>
      </w:pPr>
    </w:p>
    <w:p w:rsidR="00EF6441" w:rsidRPr="0047538E" w:rsidRDefault="00EF6441" w:rsidP="00EF6441">
      <w:pPr>
        <w:pStyle w:val="Standard"/>
        <w:ind w:firstLine="567"/>
        <w:rPr>
          <w:b/>
          <w:color w:val="auto"/>
          <w:sz w:val="24"/>
          <w:szCs w:val="24"/>
          <w:lang w:eastAsia="en-US"/>
        </w:rPr>
      </w:pPr>
      <w:r w:rsidRPr="0047538E">
        <w:rPr>
          <w:b/>
          <w:color w:val="auto"/>
          <w:sz w:val="24"/>
          <w:szCs w:val="24"/>
          <w:lang w:eastAsia="en-US"/>
        </w:rPr>
        <w:t>20. Срок заключения договора:</w:t>
      </w:r>
    </w:p>
    <w:p w:rsidR="00EF6441" w:rsidRPr="005D424B" w:rsidRDefault="00EF6441" w:rsidP="00EF6441">
      <w:pPr>
        <w:ind w:firstLine="567"/>
        <w:jc w:val="both"/>
        <w:rPr>
          <w:lang w:val="ru-RU"/>
        </w:rPr>
      </w:pPr>
      <w:r w:rsidRPr="005D424B">
        <w:rPr>
          <w:lang w:val="ru-RU"/>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EF6441" w:rsidRPr="005D424B" w:rsidRDefault="00EF6441" w:rsidP="00EF6441">
      <w:pPr>
        <w:pStyle w:val="aff0"/>
        <w:tabs>
          <w:tab w:val="left" w:pos="-540"/>
          <w:tab w:val="left" w:pos="0"/>
          <w:tab w:val="left" w:pos="748"/>
          <w:tab w:val="left" w:pos="851"/>
          <w:tab w:val="left" w:pos="993"/>
          <w:tab w:val="left" w:pos="1276"/>
        </w:tabs>
        <w:ind w:firstLine="567"/>
        <w:rPr>
          <w:color w:val="auto"/>
          <w:sz w:val="24"/>
          <w:szCs w:val="24"/>
          <w:lang w:eastAsia="en-US"/>
        </w:rPr>
      </w:pPr>
      <w:r w:rsidRPr="005D424B">
        <w:rPr>
          <w:color w:val="auto"/>
          <w:sz w:val="24"/>
          <w:szCs w:val="24"/>
          <w:lang w:eastAsia="en-US"/>
        </w:rPr>
        <w:t xml:space="preserve">Организатор аукциона в течение 5 (пяти) дней, но не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 </w:t>
      </w:r>
      <w:hyperlink r:id="rId51" w:tooltip="http://www.lot-onlinr.ru/" w:history="1">
        <w:r w:rsidRPr="005D424B">
          <w:rPr>
            <w:color w:val="auto"/>
            <w:sz w:val="24"/>
            <w:szCs w:val="24"/>
            <w:lang w:eastAsia="en-US"/>
          </w:rPr>
          <w:t>www.</w:t>
        </w:r>
      </w:hyperlink>
      <w:hyperlink r:id="rId52" w:tooltip="https://torgi.gov.ru/new/public/legislation/reg" w:history="1">
        <w:r w:rsidRPr="005D424B">
          <w:rPr>
            <w:color w:val="auto"/>
            <w:sz w:val="24"/>
            <w:szCs w:val="24"/>
            <w:lang w:eastAsia="en-US"/>
          </w:rPr>
          <w:t>torgi.gov.ru</w:t>
        </w:r>
      </w:hyperlink>
      <w:hyperlink r:id="rId53" w:tooltip="https://torgi.gov.ru/new/public/legislation/reg" w:history="1">
        <w:r w:rsidRPr="005D424B">
          <w:rPr>
            <w:color w:val="auto"/>
            <w:sz w:val="24"/>
            <w:szCs w:val="24"/>
            <w:lang w:eastAsia="en-US"/>
          </w:rPr>
          <w:t>,</w:t>
        </w:r>
      </w:hyperlink>
      <w:r w:rsidRPr="005D424B">
        <w:rPr>
          <w:color w:val="auto"/>
          <w:sz w:val="24"/>
          <w:szCs w:val="24"/>
          <w:lang w:eastAsia="en-US"/>
        </w:rPr>
        <w:t xml:space="preserve"> направляет Победителю электронного аукциона, с которым заключается договор аренды земельного участка, подписанный проект договора.</w:t>
      </w:r>
    </w:p>
    <w:p w:rsidR="00EF6441" w:rsidRPr="0047538E" w:rsidRDefault="00EF6441" w:rsidP="00EF6441">
      <w:pPr>
        <w:pStyle w:val="212"/>
        <w:tabs>
          <w:tab w:val="left" w:pos="-540"/>
          <w:tab w:val="left" w:pos="0"/>
          <w:tab w:val="left" w:pos="748"/>
          <w:tab w:val="left" w:pos="851"/>
          <w:tab w:val="left" w:pos="993"/>
          <w:tab w:val="left" w:pos="1276"/>
        </w:tabs>
        <w:spacing w:after="0" w:line="240" w:lineRule="auto"/>
        <w:ind w:firstLine="567"/>
        <w:jc w:val="both"/>
        <w:rPr>
          <w:lang w:eastAsia="en-US"/>
        </w:rPr>
      </w:pPr>
      <w:r w:rsidRPr="0047538E">
        <w:rPr>
          <w:lang w:eastAsia="en-US"/>
        </w:rPr>
        <w:t xml:space="preserve">Договор заключается в установленном законодательством порядке в течение 30 (тридцати) дней со дня направления проекта договора, но не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 </w:t>
      </w:r>
      <w:hyperlink r:id="rId54" w:tooltip="http://www.lot-onlinr.ru/" w:history="1">
        <w:r w:rsidRPr="0047538E">
          <w:rPr>
            <w:lang w:eastAsia="en-US"/>
          </w:rPr>
          <w:t>www.</w:t>
        </w:r>
      </w:hyperlink>
      <w:hyperlink r:id="rId55" w:tooltip="https://torgi.gov.ru/new/public/legislation/reg" w:history="1">
        <w:r w:rsidRPr="0047538E">
          <w:rPr>
            <w:lang w:eastAsia="en-US"/>
          </w:rPr>
          <w:t>torgi.gov.ru</w:t>
        </w:r>
      </w:hyperlink>
      <w:hyperlink r:id="rId56" w:tooltip="https://torgi.gov.ru/new/public/legislation/reg" w:history="1">
        <w:r w:rsidRPr="0047538E">
          <w:rPr>
            <w:lang w:eastAsia="en-US"/>
          </w:rPr>
          <w:t>.</w:t>
        </w:r>
      </w:hyperlink>
      <w:r w:rsidRPr="0047538E">
        <w:rPr>
          <w:lang w:eastAsia="en-US"/>
        </w:rPr>
        <w:t xml:space="preserve"> Если договор в течение 30 (тридцати) дней со дня направления Победителю электронного аукциона проекта договора не был им подписан и представлен Организатору аукциона, Организатор аукциона предлагает заключить указанный договор иному Участнику электронного аукциона, который сделал предпоследнее предложение о цене предмета аукциона, по цене, предложенной Победителем аукциона.</w:t>
      </w:r>
    </w:p>
    <w:p w:rsidR="00EF6441" w:rsidRPr="0047538E" w:rsidRDefault="00EF6441" w:rsidP="00EF6441">
      <w:pPr>
        <w:pStyle w:val="aff0"/>
        <w:tabs>
          <w:tab w:val="left" w:pos="-540"/>
        </w:tabs>
        <w:ind w:firstLine="567"/>
        <w:rPr>
          <w:color w:val="auto"/>
          <w:sz w:val="24"/>
          <w:szCs w:val="24"/>
          <w:lang w:eastAsia="en-US"/>
        </w:rPr>
      </w:pPr>
      <w:r w:rsidRPr="0047538E">
        <w:rPr>
          <w:color w:val="auto"/>
          <w:sz w:val="24"/>
          <w:szCs w:val="24"/>
          <w:lang w:eastAsia="en-US"/>
        </w:rPr>
        <w:t xml:space="preserve">Договор заключается с Министерством имущественных и земельных отношений Республики Карелия. </w:t>
      </w:r>
    </w:p>
    <w:p w:rsidR="00EF6441" w:rsidRPr="0047538E" w:rsidRDefault="00EF6441" w:rsidP="00EF6441">
      <w:pPr>
        <w:pStyle w:val="aff0"/>
        <w:tabs>
          <w:tab w:val="left" w:pos="-540"/>
        </w:tabs>
        <w:ind w:firstLine="567"/>
        <w:rPr>
          <w:sz w:val="24"/>
          <w:szCs w:val="24"/>
        </w:rPr>
      </w:pPr>
    </w:p>
    <w:p w:rsidR="00EF6441" w:rsidRPr="0047538E" w:rsidRDefault="00EF6441" w:rsidP="00EF6441">
      <w:pPr>
        <w:ind w:firstLine="567"/>
        <w:rPr>
          <w:b/>
          <w:lang w:val="ru-RU"/>
        </w:rPr>
      </w:pPr>
      <w:r w:rsidRPr="0047538E">
        <w:rPr>
          <w:b/>
          <w:lang w:val="ru-RU"/>
        </w:rPr>
        <w:t xml:space="preserve">21. Особые условия: </w:t>
      </w:r>
    </w:p>
    <w:p w:rsidR="00EF6441" w:rsidRPr="0047538E" w:rsidRDefault="00EF6441" w:rsidP="00EF6441">
      <w:pPr>
        <w:pStyle w:val="a5"/>
        <w:tabs>
          <w:tab w:val="left" w:pos="0"/>
          <w:tab w:val="left" w:pos="284"/>
        </w:tabs>
        <w:spacing w:after="0"/>
        <w:ind w:left="0" w:firstLine="567"/>
        <w:jc w:val="both"/>
        <w:rPr>
          <w:lang w:val="ru-RU"/>
        </w:rPr>
      </w:pPr>
      <w:r w:rsidRPr="0047538E">
        <w:rPr>
          <w:lang w:val="ru-RU"/>
        </w:rPr>
        <w:t>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 возникшим из заключенного договора.</w:t>
      </w:r>
    </w:p>
    <w:p w:rsidR="00EF6441" w:rsidRPr="0047538E" w:rsidRDefault="00EF6441" w:rsidP="00EF6441">
      <w:pPr>
        <w:ind w:firstLine="567"/>
        <w:jc w:val="both"/>
        <w:rPr>
          <w:b/>
          <w:lang w:val="ru-RU"/>
        </w:rPr>
      </w:pPr>
    </w:p>
    <w:p w:rsidR="00EF6441" w:rsidRPr="0047538E" w:rsidRDefault="00EF6441" w:rsidP="00EF6441">
      <w:pPr>
        <w:ind w:firstLine="567"/>
        <w:rPr>
          <w:b/>
          <w:lang w:val="ru-RU"/>
        </w:rPr>
      </w:pPr>
      <w:r w:rsidRPr="0047538E">
        <w:rPr>
          <w:b/>
          <w:lang w:val="ru-RU"/>
        </w:rPr>
        <w:t>22. Заключительные положения:</w:t>
      </w:r>
    </w:p>
    <w:p w:rsidR="00EF6441" w:rsidRPr="0047538E" w:rsidRDefault="00EF6441" w:rsidP="00EF6441">
      <w:pPr>
        <w:ind w:firstLine="567"/>
        <w:jc w:val="both"/>
        <w:rPr>
          <w:rFonts w:eastAsia="Calibri"/>
          <w:lang w:val="ru-RU"/>
        </w:rPr>
      </w:pPr>
      <w:r w:rsidRPr="0047538E">
        <w:rPr>
          <w:rFonts w:eastAsia="Calibri"/>
          <w:lang w:val="ru-RU"/>
        </w:rPr>
        <w:t>Все вопросы, касающиеся проведения торгов в электронной форме и не нашедшие отражения в настоящем информационном сообщении, регулируются законодательством Российской Федерации.</w:t>
      </w:r>
    </w:p>
    <w:p w:rsidR="00EF6441" w:rsidRPr="0047538E" w:rsidRDefault="00EF6441" w:rsidP="00EF6441">
      <w:pPr>
        <w:ind w:firstLine="567"/>
        <w:jc w:val="both"/>
        <w:rPr>
          <w:lang w:val="ru-RU"/>
        </w:rPr>
      </w:pPr>
    </w:p>
    <w:p w:rsidR="00EF6441" w:rsidRPr="0047538E" w:rsidRDefault="00EF6441" w:rsidP="00EF6441">
      <w:pPr>
        <w:pStyle w:val="ae"/>
        <w:spacing w:after="0"/>
        <w:ind w:right="-1" w:firstLine="567"/>
        <w:rPr>
          <w:rFonts w:ascii="Times New Roman" w:hAnsi="Times New Roman"/>
          <w:lang w:val="ru-RU"/>
        </w:rPr>
      </w:pPr>
    </w:p>
    <w:p w:rsidR="001A6B20" w:rsidRPr="00EF6441" w:rsidRDefault="001A6B20">
      <w:pPr>
        <w:rPr>
          <w:lang w:val="ru-RU"/>
        </w:rPr>
      </w:pPr>
    </w:p>
    <w:sectPr w:rsidR="001A6B20" w:rsidRPr="00EF6441" w:rsidSect="00623D09">
      <w:pgSz w:w="11906" w:h="16838"/>
      <w:pgMar w:top="426"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6"/>
    <w:multiLevelType w:val="multilevel"/>
    <w:tmpl w:val="00000006"/>
    <w:name w:val="WW8Num7"/>
    <w:lvl w:ilvl="0">
      <w:start w:val="1"/>
      <w:numFmt w:val="decimal"/>
      <w:lvlText w:val="%1."/>
      <w:lvlJc w:val="left"/>
      <w:pPr>
        <w:tabs>
          <w:tab w:val="num" w:pos="900"/>
        </w:tabs>
        <w:ind w:left="900" w:hanging="360"/>
      </w:pPr>
      <w:rPr>
        <w:rFonts w:ascii="Times New Roman" w:hAnsi="Times New Roman" w:cs="Times New Roman"/>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7"/>
    <w:multiLevelType w:val="multilevel"/>
    <w:tmpl w:val="00000007"/>
    <w:name w:val="WW8Num8"/>
    <w:lvl w:ilvl="0">
      <w:start w:val="1"/>
      <w:numFmt w:val="bullet"/>
      <w:lvlText w:val=""/>
      <w:lvlJc w:val="left"/>
      <w:pPr>
        <w:tabs>
          <w:tab w:val="num" w:pos="324"/>
        </w:tabs>
        <w:ind w:left="324" w:hanging="360"/>
      </w:pPr>
      <w:rPr>
        <w:rFonts w:ascii="Symbol" w:hAnsi="Symbol"/>
      </w:rPr>
    </w:lvl>
    <w:lvl w:ilvl="1">
      <w:start w:val="1"/>
      <w:numFmt w:val="decimal"/>
      <w:lvlText w:val="%2."/>
      <w:lvlJc w:val="left"/>
      <w:pPr>
        <w:tabs>
          <w:tab w:val="num" w:pos="1044"/>
        </w:tabs>
        <w:ind w:left="1044" w:hanging="360"/>
      </w:pPr>
    </w:lvl>
    <w:lvl w:ilvl="2">
      <w:start w:val="1"/>
      <w:numFmt w:val="decimal"/>
      <w:lvlText w:val="%3."/>
      <w:lvlJc w:val="left"/>
      <w:pPr>
        <w:tabs>
          <w:tab w:val="num" w:pos="1764"/>
        </w:tabs>
        <w:ind w:left="1764" w:hanging="360"/>
      </w:pPr>
    </w:lvl>
    <w:lvl w:ilvl="3">
      <w:start w:val="1"/>
      <w:numFmt w:val="decimal"/>
      <w:lvlText w:val="%4."/>
      <w:lvlJc w:val="left"/>
      <w:pPr>
        <w:tabs>
          <w:tab w:val="num" w:pos="2484"/>
        </w:tabs>
        <w:ind w:left="2484" w:hanging="360"/>
      </w:pPr>
    </w:lvl>
    <w:lvl w:ilvl="4">
      <w:start w:val="1"/>
      <w:numFmt w:val="decimal"/>
      <w:lvlText w:val="%5."/>
      <w:lvlJc w:val="left"/>
      <w:pPr>
        <w:tabs>
          <w:tab w:val="num" w:pos="3204"/>
        </w:tabs>
        <w:ind w:left="3204" w:hanging="360"/>
      </w:pPr>
    </w:lvl>
    <w:lvl w:ilvl="5">
      <w:start w:val="1"/>
      <w:numFmt w:val="decimal"/>
      <w:lvlText w:val="%6."/>
      <w:lvlJc w:val="left"/>
      <w:pPr>
        <w:tabs>
          <w:tab w:val="num" w:pos="3924"/>
        </w:tabs>
        <w:ind w:left="3924" w:hanging="360"/>
      </w:pPr>
    </w:lvl>
    <w:lvl w:ilvl="6">
      <w:start w:val="1"/>
      <w:numFmt w:val="decimal"/>
      <w:lvlText w:val="%7."/>
      <w:lvlJc w:val="left"/>
      <w:pPr>
        <w:tabs>
          <w:tab w:val="num" w:pos="4644"/>
        </w:tabs>
        <w:ind w:left="4644" w:hanging="360"/>
      </w:pPr>
    </w:lvl>
    <w:lvl w:ilvl="7">
      <w:start w:val="1"/>
      <w:numFmt w:val="decimal"/>
      <w:lvlText w:val="%8."/>
      <w:lvlJc w:val="left"/>
      <w:pPr>
        <w:tabs>
          <w:tab w:val="num" w:pos="5364"/>
        </w:tabs>
        <w:ind w:left="5364" w:hanging="360"/>
      </w:pPr>
    </w:lvl>
    <w:lvl w:ilvl="8">
      <w:start w:val="1"/>
      <w:numFmt w:val="decimal"/>
      <w:lvlText w:val="%9."/>
      <w:lvlJc w:val="left"/>
      <w:pPr>
        <w:tabs>
          <w:tab w:val="num" w:pos="6084"/>
        </w:tabs>
        <w:ind w:left="6084" w:hanging="360"/>
      </w:pPr>
    </w:lvl>
  </w:abstractNum>
  <w:abstractNum w:abstractNumId="3" w15:restartNumberingAfterBreak="0">
    <w:nsid w:val="0000000B"/>
    <w:multiLevelType w:val="singleLevel"/>
    <w:tmpl w:val="0000000B"/>
    <w:name w:val="WW8Num11"/>
    <w:lvl w:ilvl="0">
      <w:start w:val="1"/>
      <w:numFmt w:val="decimal"/>
      <w:lvlText w:val="%1."/>
      <w:lvlJc w:val="left"/>
      <w:pPr>
        <w:tabs>
          <w:tab w:val="num" w:pos="644"/>
        </w:tabs>
        <w:ind w:left="644" w:hanging="360"/>
      </w:pPr>
    </w:lvl>
  </w:abstractNum>
  <w:abstractNum w:abstractNumId="4"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Symbol" w:hAnsi="Symbol"/>
        <w:b/>
      </w:rPr>
    </w:lvl>
  </w:abstractNum>
  <w:abstractNum w:abstractNumId="5" w15:restartNumberingAfterBreak="0">
    <w:nsid w:val="0000000F"/>
    <w:multiLevelType w:val="singleLevel"/>
    <w:tmpl w:val="0000000F"/>
    <w:name w:val="WW8Num16"/>
    <w:lvl w:ilvl="0">
      <w:start w:val="1"/>
      <w:numFmt w:val="decimal"/>
      <w:lvlText w:val="%1)"/>
      <w:lvlJc w:val="left"/>
      <w:pPr>
        <w:tabs>
          <w:tab w:val="num" w:pos="0"/>
        </w:tabs>
        <w:ind w:left="786" w:hanging="360"/>
      </w:pPr>
    </w:lvl>
  </w:abstractNum>
  <w:abstractNum w:abstractNumId="6" w15:restartNumberingAfterBreak="0">
    <w:nsid w:val="1DC8274E"/>
    <w:multiLevelType w:val="hybridMultilevel"/>
    <w:tmpl w:val="236C2C0C"/>
    <w:lvl w:ilvl="0" w:tplc="F842A48C">
      <w:start w:val="1"/>
      <w:numFmt w:val="decimal"/>
      <w:lvlText w:val="%1."/>
      <w:lvlJc w:val="left"/>
      <w:pPr>
        <w:ind w:left="645" w:hanging="360"/>
      </w:pPr>
      <w:rPr>
        <w:rFonts w:hint="default"/>
        <w:b/>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15:restartNumberingAfterBreak="0">
    <w:nsid w:val="55D51988"/>
    <w:multiLevelType w:val="hybridMultilevel"/>
    <w:tmpl w:val="C90EBE56"/>
    <w:lvl w:ilvl="0" w:tplc="8F08CC1C">
      <w:start w:val="1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76881A50"/>
    <w:multiLevelType w:val="hybridMultilevel"/>
    <w:tmpl w:val="94343BAC"/>
    <w:lvl w:ilvl="0" w:tplc="982C6B7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79092A56"/>
    <w:multiLevelType w:val="multilevel"/>
    <w:tmpl w:val="A9EEAC88"/>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7EA0226A"/>
    <w:multiLevelType w:val="hybridMultilevel"/>
    <w:tmpl w:val="60D8D2CC"/>
    <w:lvl w:ilvl="0" w:tplc="6FEADF2E">
      <w:start w:val="1"/>
      <w:numFmt w:val="decimal"/>
      <w:lvlText w:val="%1."/>
      <w:lvlJc w:val="left"/>
      <w:pPr>
        <w:tabs>
          <w:tab w:val="num" w:pos="780"/>
        </w:tabs>
        <w:ind w:left="780" w:hanging="360"/>
      </w:pPr>
    </w:lvl>
    <w:lvl w:ilvl="1" w:tplc="7B7E2EE4">
      <w:numFmt w:val="none"/>
      <w:lvlText w:val=""/>
      <w:lvlJc w:val="left"/>
      <w:pPr>
        <w:tabs>
          <w:tab w:val="num" w:pos="360"/>
        </w:tabs>
        <w:ind w:left="0" w:firstLine="0"/>
      </w:pPr>
    </w:lvl>
    <w:lvl w:ilvl="2" w:tplc="32CE921A">
      <w:numFmt w:val="none"/>
      <w:lvlText w:val=""/>
      <w:lvlJc w:val="left"/>
      <w:pPr>
        <w:tabs>
          <w:tab w:val="num" w:pos="360"/>
        </w:tabs>
        <w:ind w:left="0" w:firstLine="0"/>
      </w:pPr>
    </w:lvl>
    <w:lvl w:ilvl="3" w:tplc="7376169A">
      <w:numFmt w:val="none"/>
      <w:lvlText w:val=""/>
      <w:lvlJc w:val="left"/>
      <w:pPr>
        <w:tabs>
          <w:tab w:val="num" w:pos="360"/>
        </w:tabs>
        <w:ind w:left="0" w:firstLine="0"/>
      </w:pPr>
    </w:lvl>
    <w:lvl w:ilvl="4" w:tplc="5A4A2C6E">
      <w:numFmt w:val="none"/>
      <w:lvlText w:val=""/>
      <w:lvlJc w:val="left"/>
      <w:pPr>
        <w:tabs>
          <w:tab w:val="num" w:pos="360"/>
        </w:tabs>
        <w:ind w:left="0" w:firstLine="0"/>
      </w:pPr>
    </w:lvl>
    <w:lvl w:ilvl="5" w:tplc="D5AEEC0A">
      <w:numFmt w:val="none"/>
      <w:lvlText w:val=""/>
      <w:lvlJc w:val="left"/>
      <w:pPr>
        <w:tabs>
          <w:tab w:val="num" w:pos="360"/>
        </w:tabs>
        <w:ind w:left="0" w:firstLine="0"/>
      </w:pPr>
    </w:lvl>
    <w:lvl w:ilvl="6" w:tplc="E3CEEBB4">
      <w:numFmt w:val="none"/>
      <w:lvlText w:val=""/>
      <w:lvlJc w:val="left"/>
      <w:pPr>
        <w:tabs>
          <w:tab w:val="num" w:pos="360"/>
        </w:tabs>
        <w:ind w:left="0" w:firstLine="0"/>
      </w:pPr>
    </w:lvl>
    <w:lvl w:ilvl="7" w:tplc="110083D6">
      <w:numFmt w:val="none"/>
      <w:lvlText w:val=""/>
      <w:lvlJc w:val="left"/>
      <w:pPr>
        <w:tabs>
          <w:tab w:val="num" w:pos="360"/>
        </w:tabs>
        <w:ind w:left="0" w:firstLine="0"/>
      </w:pPr>
    </w:lvl>
    <w:lvl w:ilvl="8" w:tplc="0ECAC092">
      <w:numFmt w:val="none"/>
      <w:lvlText w:val=""/>
      <w:lvlJc w:val="left"/>
      <w:pPr>
        <w:tabs>
          <w:tab w:val="num" w:pos="360"/>
        </w:tabs>
        <w:ind w:left="0" w:firstLine="0"/>
      </w:pPr>
    </w:lvl>
  </w:abstractNum>
  <w:num w:numId="1">
    <w:abstractNumId w:val="5"/>
  </w:num>
  <w:num w:numId="2">
    <w:abstractNumId w:val="5"/>
    <w:lvlOverride w:ilvl="0">
      <w:startOverride w:val="1"/>
    </w:lvlOverride>
  </w:num>
  <w:num w:numId="3">
    <w:abstractNumId w:val="3"/>
  </w:num>
  <w:num w:numId="4">
    <w:abstractNumId w:val="3"/>
    <w:lvlOverride w:ilvl="0">
      <w:startOverride w:val="1"/>
    </w:lvlOverride>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2"/>
  </w:num>
  <w:num w:numId="10">
    <w:abstractNumId w:val="4"/>
  </w:num>
  <w:num w:numId="11">
    <w:abstractNumId w:val="9"/>
  </w:num>
  <w:num w:numId="12">
    <w:abstractNumId w:val="6"/>
  </w:num>
  <w:num w:numId="13">
    <w:abstractNumId w:val="8"/>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441"/>
    <w:rsid w:val="00186E5B"/>
    <w:rsid w:val="001A6B20"/>
    <w:rsid w:val="001C48FB"/>
    <w:rsid w:val="00221342"/>
    <w:rsid w:val="002B0299"/>
    <w:rsid w:val="003478AA"/>
    <w:rsid w:val="004C0CE1"/>
    <w:rsid w:val="00623D09"/>
    <w:rsid w:val="00773EBE"/>
    <w:rsid w:val="008A7DC0"/>
    <w:rsid w:val="00CC3848"/>
    <w:rsid w:val="00E03B30"/>
    <w:rsid w:val="00EF6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D6C80-2014-4911-9D99-795B094DC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441"/>
    <w:pPr>
      <w:spacing w:after="0" w:line="240" w:lineRule="auto"/>
    </w:pPr>
    <w:rPr>
      <w:rFonts w:ascii="Times New Roman" w:eastAsia="Times New Roman" w:hAnsi="Times New Roman" w:cs="Times New Roman"/>
      <w:sz w:val="24"/>
      <w:szCs w:val="24"/>
      <w:lang w:val="en-US"/>
    </w:rPr>
  </w:style>
  <w:style w:type="paragraph" w:styleId="1">
    <w:name w:val="heading 1"/>
    <w:aliases w:val="Раздел Договора,H1,&quot;Алмаз&quot;"/>
    <w:basedOn w:val="a"/>
    <w:next w:val="a"/>
    <w:link w:val="10"/>
    <w:qFormat/>
    <w:rsid w:val="00EF6441"/>
    <w:pPr>
      <w:keepNext/>
      <w:ind w:firstLine="540"/>
      <w:jc w:val="both"/>
      <w:outlineLvl w:val="0"/>
    </w:pPr>
    <w:rPr>
      <w:lang w:val="x-none"/>
    </w:rPr>
  </w:style>
  <w:style w:type="paragraph" w:styleId="2">
    <w:name w:val="heading 2"/>
    <w:aliases w:val="H2,&quot;Изумруд&quot;"/>
    <w:basedOn w:val="a"/>
    <w:next w:val="a"/>
    <w:link w:val="20"/>
    <w:qFormat/>
    <w:rsid w:val="00EF6441"/>
    <w:pPr>
      <w:keepNext/>
      <w:autoSpaceDE w:val="0"/>
      <w:autoSpaceDN w:val="0"/>
      <w:adjustRightInd w:val="0"/>
      <w:ind w:firstLine="485"/>
      <w:jc w:val="both"/>
      <w:outlineLvl w:val="1"/>
    </w:pPr>
    <w:rPr>
      <w:rFonts w:ascii="Arial" w:hAnsi="Arial"/>
      <w:sz w:val="22"/>
      <w:szCs w:val="22"/>
      <w:lang w:val="x-none" w:eastAsia="x-none"/>
    </w:rPr>
  </w:style>
  <w:style w:type="paragraph" w:styleId="3">
    <w:name w:val="heading 3"/>
    <w:aliases w:val="H3,&quot;Сапфир&quot;"/>
    <w:basedOn w:val="a"/>
    <w:next w:val="a"/>
    <w:link w:val="30"/>
    <w:qFormat/>
    <w:rsid w:val="00EF6441"/>
    <w:pPr>
      <w:keepNext/>
      <w:autoSpaceDE w:val="0"/>
      <w:autoSpaceDN w:val="0"/>
      <w:adjustRightInd w:val="0"/>
      <w:ind w:firstLine="540"/>
      <w:outlineLvl w:val="2"/>
    </w:pPr>
    <w:rPr>
      <w:rFonts w:ascii="Arial" w:hAnsi="Arial"/>
      <w:sz w:val="20"/>
      <w:lang w:val="x-none" w:eastAsia="x-none"/>
    </w:rPr>
  </w:style>
  <w:style w:type="paragraph" w:styleId="4">
    <w:name w:val="heading 4"/>
    <w:basedOn w:val="a"/>
    <w:next w:val="a"/>
    <w:link w:val="40"/>
    <w:qFormat/>
    <w:rsid w:val="00EF6441"/>
    <w:pPr>
      <w:keepNext/>
      <w:spacing w:before="240" w:after="60"/>
      <w:ind w:left="864" w:hanging="864"/>
      <w:outlineLvl w:val="3"/>
    </w:pPr>
    <w:rPr>
      <w:b/>
      <w:bCs/>
      <w:sz w:val="28"/>
      <w:szCs w:val="28"/>
      <w:lang w:val="x-none" w:eastAsia="x-none"/>
    </w:rPr>
  </w:style>
  <w:style w:type="paragraph" w:styleId="5">
    <w:name w:val="heading 5"/>
    <w:basedOn w:val="a"/>
    <w:next w:val="a"/>
    <w:link w:val="50"/>
    <w:qFormat/>
    <w:rsid w:val="00EF6441"/>
    <w:pPr>
      <w:widowControl w:val="0"/>
      <w:autoSpaceDE w:val="0"/>
      <w:autoSpaceDN w:val="0"/>
      <w:adjustRightInd w:val="0"/>
      <w:spacing w:before="240" w:after="60"/>
      <w:ind w:left="1008" w:hanging="1008"/>
      <w:outlineLvl w:val="4"/>
    </w:pPr>
    <w:rPr>
      <w:b/>
      <w:bCs/>
      <w:i/>
      <w:iCs/>
      <w:sz w:val="26"/>
      <w:szCs w:val="26"/>
      <w:lang w:val="x-none" w:eastAsia="x-none"/>
    </w:rPr>
  </w:style>
  <w:style w:type="paragraph" w:styleId="6">
    <w:name w:val="heading 6"/>
    <w:basedOn w:val="a"/>
    <w:next w:val="a"/>
    <w:link w:val="60"/>
    <w:qFormat/>
    <w:rsid w:val="00EF6441"/>
    <w:pPr>
      <w:widowControl w:val="0"/>
      <w:autoSpaceDE w:val="0"/>
      <w:autoSpaceDN w:val="0"/>
      <w:adjustRightInd w:val="0"/>
      <w:spacing w:before="240" w:after="60"/>
      <w:ind w:left="1152" w:hanging="1152"/>
      <w:outlineLvl w:val="5"/>
    </w:pPr>
    <w:rPr>
      <w:b/>
      <w:bCs/>
      <w:sz w:val="22"/>
      <w:szCs w:val="22"/>
      <w:lang w:val="x-none" w:eastAsia="x-none"/>
    </w:rPr>
  </w:style>
  <w:style w:type="paragraph" w:styleId="7">
    <w:name w:val="heading 7"/>
    <w:basedOn w:val="a"/>
    <w:next w:val="a"/>
    <w:link w:val="70"/>
    <w:qFormat/>
    <w:rsid w:val="00EF6441"/>
    <w:pPr>
      <w:suppressAutoHyphens/>
      <w:spacing w:before="240" w:after="60"/>
      <w:ind w:left="1296" w:hanging="1296"/>
      <w:outlineLvl w:val="6"/>
    </w:pPr>
    <w:rPr>
      <w:lang w:val="x-none" w:eastAsia="ar-SA"/>
    </w:rPr>
  </w:style>
  <w:style w:type="paragraph" w:styleId="8">
    <w:name w:val="heading 8"/>
    <w:basedOn w:val="a"/>
    <w:next w:val="a"/>
    <w:link w:val="80"/>
    <w:qFormat/>
    <w:rsid w:val="00EF6441"/>
    <w:pPr>
      <w:suppressAutoHyphens/>
      <w:spacing w:before="240" w:after="60"/>
      <w:ind w:left="1440" w:hanging="1440"/>
      <w:outlineLvl w:val="7"/>
    </w:pPr>
    <w:rPr>
      <w:i/>
      <w:iCs/>
      <w:lang w:val="x-none" w:eastAsia="ar-SA"/>
    </w:rPr>
  </w:style>
  <w:style w:type="paragraph" w:styleId="9">
    <w:name w:val="heading 9"/>
    <w:basedOn w:val="a"/>
    <w:next w:val="a"/>
    <w:link w:val="90"/>
    <w:qFormat/>
    <w:rsid w:val="00EF6441"/>
    <w:pPr>
      <w:suppressAutoHyphens/>
      <w:spacing w:before="240" w:after="60"/>
      <w:ind w:left="1584" w:hanging="1584"/>
      <w:outlineLvl w:val="8"/>
    </w:pPr>
    <w:rPr>
      <w:rFonts w:ascii="Cambria" w:hAnsi="Cambria"/>
      <w:sz w:val="22"/>
      <w:szCs w:val="22"/>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EF6441"/>
    <w:rPr>
      <w:rFonts w:ascii="Times New Roman" w:eastAsia="Times New Roman" w:hAnsi="Times New Roman" w:cs="Times New Roman"/>
      <w:sz w:val="24"/>
      <w:szCs w:val="24"/>
      <w:lang w:val="x-none"/>
    </w:rPr>
  </w:style>
  <w:style w:type="character" w:customStyle="1" w:styleId="20">
    <w:name w:val="Заголовок 2 Знак"/>
    <w:aliases w:val="H2 Знак,&quot;Изумруд&quot; Знак"/>
    <w:basedOn w:val="a0"/>
    <w:link w:val="2"/>
    <w:rsid w:val="00EF6441"/>
    <w:rPr>
      <w:rFonts w:ascii="Arial" w:eastAsia="Times New Roman" w:hAnsi="Arial" w:cs="Times New Roman"/>
      <w:lang w:val="x-none" w:eastAsia="x-none"/>
    </w:rPr>
  </w:style>
  <w:style w:type="character" w:customStyle="1" w:styleId="30">
    <w:name w:val="Заголовок 3 Знак"/>
    <w:aliases w:val="H3 Знак,&quot;Сапфир&quot; Знак"/>
    <w:basedOn w:val="a0"/>
    <w:link w:val="3"/>
    <w:rsid w:val="00EF6441"/>
    <w:rPr>
      <w:rFonts w:ascii="Arial" w:eastAsia="Times New Roman" w:hAnsi="Arial" w:cs="Times New Roman"/>
      <w:sz w:val="20"/>
      <w:szCs w:val="24"/>
      <w:lang w:val="x-none" w:eastAsia="x-none"/>
    </w:rPr>
  </w:style>
  <w:style w:type="character" w:customStyle="1" w:styleId="40">
    <w:name w:val="Заголовок 4 Знак"/>
    <w:basedOn w:val="a0"/>
    <w:link w:val="4"/>
    <w:rsid w:val="00EF6441"/>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EF644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EF6441"/>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EF6441"/>
    <w:rPr>
      <w:rFonts w:ascii="Times New Roman" w:eastAsia="Times New Roman" w:hAnsi="Times New Roman" w:cs="Times New Roman"/>
      <w:sz w:val="24"/>
      <w:szCs w:val="24"/>
      <w:lang w:val="x-none" w:eastAsia="ar-SA"/>
    </w:rPr>
  </w:style>
  <w:style w:type="character" w:customStyle="1" w:styleId="80">
    <w:name w:val="Заголовок 8 Знак"/>
    <w:basedOn w:val="a0"/>
    <w:link w:val="8"/>
    <w:rsid w:val="00EF6441"/>
    <w:rPr>
      <w:rFonts w:ascii="Times New Roman" w:eastAsia="Times New Roman" w:hAnsi="Times New Roman" w:cs="Times New Roman"/>
      <w:i/>
      <w:iCs/>
      <w:sz w:val="24"/>
      <w:szCs w:val="24"/>
      <w:lang w:val="x-none" w:eastAsia="ar-SA"/>
    </w:rPr>
  </w:style>
  <w:style w:type="character" w:customStyle="1" w:styleId="90">
    <w:name w:val="Заголовок 9 Знак"/>
    <w:basedOn w:val="a0"/>
    <w:link w:val="9"/>
    <w:rsid w:val="00EF6441"/>
    <w:rPr>
      <w:rFonts w:ascii="Cambria" w:eastAsia="Times New Roman" w:hAnsi="Cambria" w:cs="Times New Roman"/>
      <w:lang w:val="x-none" w:eastAsia="ar-SA"/>
    </w:rPr>
  </w:style>
  <w:style w:type="paragraph" w:styleId="a3">
    <w:name w:val="Body Text"/>
    <w:basedOn w:val="a"/>
    <w:link w:val="a4"/>
    <w:rsid w:val="00EF6441"/>
    <w:pPr>
      <w:tabs>
        <w:tab w:val="left" w:pos="567"/>
      </w:tabs>
    </w:pPr>
    <w:rPr>
      <w:sz w:val="28"/>
      <w:szCs w:val="20"/>
      <w:lang w:val="x-none" w:eastAsia="x-none"/>
    </w:rPr>
  </w:style>
  <w:style w:type="character" w:customStyle="1" w:styleId="a4">
    <w:name w:val="Основной текст Знак"/>
    <w:basedOn w:val="a0"/>
    <w:link w:val="a3"/>
    <w:rsid w:val="00EF6441"/>
    <w:rPr>
      <w:rFonts w:ascii="Times New Roman" w:eastAsia="Times New Roman" w:hAnsi="Times New Roman" w:cs="Times New Roman"/>
      <w:sz w:val="28"/>
      <w:szCs w:val="20"/>
      <w:lang w:val="x-none" w:eastAsia="x-none"/>
    </w:rPr>
  </w:style>
  <w:style w:type="paragraph" w:customStyle="1" w:styleId="ConsPlusTitle">
    <w:name w:val="ConsPlusTitle"/>
    <w:rsid w:val="00EF644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Body Text Indent"/>
    <w:basedOn w:val="a"/>
    <w:link w:val="a6"/>
    <w:rsid w:val="00EF6441"/>
    <w:pPr>
      <w:spacing w:after="120"/>
      <w:ind w:left="283"/>
    </w:pPr>
  </w:style>
  <w:style w:type="character" w:customStyle="1" w:styleId="a6">
    <w:name w:val="Основной текст с отступом Знак"/>
    <w:basedOn w:val="a0"/>
    <w:link w:val="a5"/>
    <w:rsid w:val="00EF6441"/>
    <w:rPr>
      <w:rFonts w:ascii="Times New Roman" w:eastAsia="Times New Roman" w:hAnsi="Times New Roman" w:cs="Times New Roman"/>
      <w:sz w:val="24"/>
      <w:szCs w:val="24"/>
      <w:lang w:val="en-US"/>
    </w:rPr>
  </w:style>
  <w:style w:type="paragraph" w:styleId="31">
    <w:name w:val="Body Text 3"/>
    <w:basedOn w:val="a"/>
    <w:link w:val="32"/>
    <w:rsid w:val="00EF6441"/>
    <w:pPr>
      <w:spacing w:after="120"/>
    </w:pPr>
    <w:rPr>
      <w:sz w:val="16"/>
      <w:szCs w:val="16"/>
    </w:rPr>
  </w:style>
  <w:style w:type="character" w:customStyle="1" w:styleId="32">
    <w:name w:val="Основной текст 3 Знак"/>
    <w:basedOn w:val="a0"/>
    <w:link w:val="31"/>
    <w:rsid w:val="00EF6441"/>
    <w:rPr>
      <w:rFonts w:ascii="Times New Roman" w:eastAsia="Times New Roman" w:hAnsi="Times New Roman" w:cs="Times New Roman"/>
      <w:sz w:val="16"/>
      <w:szCs w:val="16"/>
      <w:lang w:val="en-US"/>
    </w:rPr>
  </w:style>
  <w:style w:type="paragraph" w:styleId="33">
    <w:name w:val="Body Text Indent 3"/>
    <w:basedOn w:val="a"/>
    <w:link w:val="34"/>
    <w:rsid w:val="00EF6441"/>
    <w:pPr>
      <w:spacing w:after="120"/>
      <w:ind w:left="283"/>
    </w:pPr>
    <w:rPr>
      <w:sz w:val="16"/>
      <w:szCs w:val="16"/>
    </w:rPr>
  </w:style>
  <w:style w:type="character" w:customStyle="1" w:styleId="34">
    <w:name w:val="Основной текст с отступом 3 Знак"/>
    <w:basedOn w:val="a0"/>
    <w:link w:val="33"/>
    <w:rsid w:val="00EF6441"/>
    <w:rPr>
      <w:rFonts w:ascii="Times New Roman" w:eastAsia="Times New Roman" w:hAnsi="Times New Roman" w:cs="Times New Roman"/>
      <w:sz w:val="16"/>
      <w:szCs w:val="16"/>
      <w:lang w:val="en-US"/>
    </w:rPr>
  </w:style>
  <w:style w:type="character" w:styleId="a7">
    <w:name w:val="Hyperlink"/>
    <w:unhideWhenUsed/>
    <w:rsid w:val="00EF6441"/>
    <w:rPr>
      <w:strike w:val="0"/>
      <w:dstrike w:val="0"/>
      <w:color w:val="1F639B"/>
      <w:u w:val="none"/>
      <w:effect w:val="none"/>
    </w:rPr>
  </w:style>
  <w:style w:type="paragraph" w:styleId="a8">
    <w:name w:val="footnote text"/>
    <w:basedOn w:val="a"/>
    <w:link w:val="a9"/>
    <w:unhideWhenUsed/>
    <w:rsid w:val="00EF6441"/>
    <w:pPr>
      <w:suppressAutoHyphens/>
    </w:pPr>
    <w:rPr>
      <w:sz w:val="20"/>
      <w:szCs w:val="20"/>
      <w:lang w:val="x-none" w:eastAsia="ar-SA"/>
    </w:rPr>
  </w:style>
  <w:style w:type="character" w:customStyle="1" w:styleId="a9">
    <w:name w:val="Текст сноски Знак"/>
    <w:basedOn w:val="a0"/>
    <w:link w:val="a8"/>
    <w:rsid w:val="00EF6441"/>
    <w:rPr>
      <w:rFonts w:ascii="Times New Roman" w:eastAsia="Times New Roman" w:hAnsi="Times New Roman" w:cs="Times New Roman"/>
      <w:sz w:val="20"/>
      <w:szCs w:val="20"/>
      <w:lang w:val="x-none" w:eastAsia="ar-SA"/>
    </w:rPr>
  </w:style>
  <w:style w:type="paragraph" w:styleId="aa">
    <w:name w:val="header"/>
    <w:basedOn w:val="a"/>
    <w:link w:val="ab"/>
    <w:unhideWhenUsed/>
    <w:rsid w:val="00EF6441"/>
    <w:pPr>
      <w:tabs>
        <w:tab w:val="center" w:pos="4677"/>
        <w:tab w:val="right" w:pos="9355"/>
      </w:tabs>
    </w:pPr>
    <w:rPr>
      <w:lang w:val="x-none" w:eastAsia="x-none"/>
    </w:rPr>
  </w:style>
  <w:style w:type="character" w:customStyle="1" w:styleId="ab">
    <w:name w:val="Верхний колонтитул Знак"/>
    <w:basedOn w:val="a0"/>
    <w:link w:val="aa"/>
    <w:rsid w:val="00EF6441"/>
    <w:rPr>
      <w:rFonts w:ascii="Times New Roman" w:eastAsia="Times New Roman" w:hAnsi="Times New Roman" w:cs="Times New Roman"/>
      <w:sz w:val="24"/>
      <w:szCs w:val="24"/>
      <w:lang w:val="x-none" w:eastAsia="x-none"/>
    </w:rPr>
  </w:style>
  <w:style w:type="paragraph" w:styleId="ac">
    <w:name w:val="footer"/>
    <w:basedOn w:val="a"/>
    <w:link w:val="ad"/>
    <w:unhideWhenUsed/>
    <w:rsid w:val="00EF6441"/>
    <w:pPr>
      <w:tabs>
        <w:tab w:val="center" w:pos="4677"/>
        <w:tab w:val="right" w:pos="9355"/>
      </w:tabs>
    </w:pPr>
    <w:rPr>
      <w:lang w:val="x-none" w:eastAsia="x-none"/>
    </w:rPr>
  </w:style>
  <w:style w:type="character" w:customStyle="1" w:styleId="ad">
    <w:name w:val="Нижний колонтитул Знак"/>
    <w:basedOn w:val="a0"/>
    <w:link w:val="ac"/>
    <w:rsid w:val="00EF6441"/>
    <w:rPr>
      <w:rFonts w:ascii="Times New Roman" w:eastAsia="Times New Roman" w:hAnsi="Times New Roman" w:cs="Times New Roman"/>
      <w:sz w:val="24"/>
      <w:szCs w:val="24"/>
      <w:lang w:val="x-none" w:eastAsia="x-none"/>
    </w:rPr>
  </w:style>
  <w:style w:type="paragraph" w:styleId="ae">
    <w:name w:val="Subtitle"/>
    <w:basedOn w:val="a"/>
    <w:link w:val="af"/>
    <w:uiPriority w:val="99"/>
    <w:qFormat/>
    <w:rsid w:val="00EF6441"/>
    <w:pPr>
      <w:spacing w:after="60"/>
      <w:jc w:val="center"/>
      <w:outlineLvl w:val="1"/>
    </w:pPr>
    <w:rPr>
      <w:rFonts w:ascii="Arial" w:hAnsi="Arial"/>
      <w:lang w:val="x-none" w:eastAsia="x-none"/>
    </w:rPr>
  </w:style>
  <w:style w:type="character" w:customStyle="1" w:styleId="af">
    <w:name w:val="Подзаголовок Знак"/>
    <w:basedOn w:val="a0"/>
    <w:link w:val="ae"/>
    <w:uiPriority w:val="99"/>
    <w:rsid w:val="00EF6441"/>
    <w:rPr>
      <w:rFonts w:ascii="Arial" w:eastAsia="Times New Roman" w:hAnsi="Arial" w:cs="Times New Roman"/>
      <w:sz w:val="24"/>
      <w:szCs w:val="24"/>
      <w:lang w:val="x-none" w:eastAsia="x-none"/>
    </w:rPr>
  </w:style>
  <w:style w:type="paragraph" w:styleId="af0">
    <w:name w:val="Title"/>
    <w:basedOn w:val="a"/>
    <w:next w:val="ae"/>
    <w:link w:val="af1"/>
    <w:qFormat/>
    <w:rsid w:val="00EF6441"/>
    <w:pPr>
      <w:suppressAutoHyphens/>
      <w:jc w:val="center"/>
    </w:pPr>
    <w:rPr>
      <w:b/>
      <w:bCs/>
      <w:sz w:val="40"/>
      <w:lang w:val="x-none" w:eastAsia="ar-SA"/>
    </w:rPr>
  </w:style>
  <w:style w:type="character" w:customStyle="1" w:styleId="af1">
    <w:name w:val="Название Знак"/>
    <w:basedOn w:val="a0"/>
    <w:link w:val="af0"/>
    <w:rsid w:val="00EF6441"/>
    <w:rPr>
      <w:rFonts w:ascii="Times New Roman" w:eastAsia="Times New Roman" w:hAnsi="Times New Roman" w:cs="Times New Roman"/>
      <w:b/>
      <w:bCs/>
      <w:sz w:val="40"/>
      <w:szCs w:val="24"/>
      <w:lang w:val="x-none" w:eastAsia="ar-SA"/>
    </w:rPr>
  </w:style>
  <w:style w:type="character" w:customStyle="1" w:styleId="21">
    <w:name w:val="Основной текст 2 Знак"/>
    <w:link w:val="22"/>
    <w:rsid w:val="00EF6441"/>
    <w:rPr>
      <w:bCs/>
      <w:i/>
      <w:iCs/>
      <w:sz w:val="28"/>
      <w:szCs w:val="28"/>
    </w:rPr>
  </w:style>
  <w:style w:type="paragraph" w:styleId="22">
    <w:name w:val="Body Text 2"/>
    <w:basedOn w:val="a"/>
    <w:link w:val="21"/>
    <w:unhideWhenUsed/>
    <w:rsid w:val="00EF6441"/>
    <w:pPr>
      <w:tabs>
        <w:tab w:val="left" w:pos="9356"/>
      </w:tabs>
      <w:autoSpaceDE w:val="0"/>
      <w:autoSpaceDN w:val="0"/>
      <w:adjustRightInd w:val="0"/>
      <w:ind w:right="-1"/>
      <w:jc w:val="both"/>
    </w:pPr>
    <w:rPr>
      <w:rFonts w:asciiTheme="minorHAnsi" w:eastAsiaTheme="minorHAnsi" w:hAnsiTheme="minorHAnsi" w:cstheme="minorBidi"/>
      <w:bCs/>
      <w:i/>
      <w:iCs/>
      <w:sz w:val="28"/>
      <w:szCs w:val="28"/>
      <w:lang w:val="ru-RU"/>
    </w:rPr>
  </w:style>
  <w:style w:type="character" w:customStyle="1" w:styleId="210">
    <w:name w:val="Основной текст 2 Знак1"/>
    <w:basedOn w:val="a0"/>
    <w:uiPriority w:val="99"/>
    <w:semiHidden/>
    <w:rsid w:val="00EF6441"/>
    <w:rPr>
      <w:rFonts w:ascii="Times New Roman" w:eastAsia="Times New Roman" w:hAnsi="Times New Roman" w:cs="Times New Roman"/>
      <w:sz w:val="24"/>
      <w:szCs w:val="24"/>
      <w:lang w:val="en-US"/>
    </w:rPr>
  </w:style>
  <w:style w:type="paragraph" w:styleId="23">
    <w:name w:val="Body Text Indent 2"/>
    <w:basedOn w:val="a"/>
    <w:link w:val="24"/>
    <w:unhideWhenUsed/>
    <w:rsid w:val="00EF6441"/>
    <w:pPr>
      <w:suppressAutoHyphens/>
      <w:spacing w:after="120" w:line="480" w:lineRule="auto"/>
      <w:ind w:left="283"/>
    </w:pPr>
    <w:rPr>
      <w:lang w:val="x-none" w:eastAsia="ar-SA"/>
    </w:rPr>
  </w:style>
  <w:style w:type="character" w:customStyle="1" w:styleId="24">
    <w:name w:val="Основной текст с отступом 2 Знак"/>
    <w:basedOn w:val="a0"/>
    <w:link w:val="23"/>
    <w:rsid w:val="00EF6441"/>
    <w:rPr>
      <w:rFonts w:ascii="Times New Roman" w:eastAsia="Times New Roman" w:hAnsi="Times New Roman" w:cs="Times New Roman"/>
      <w:sz w:val="24"/>
      <w:szCs w:val="24"/>
      <w:lang w:val="x-none" w:eastAsia="ar-SA"/>
    </w:rPr>
  </w:style>
  <w:style w:type="character" w:customStyle="1" w:styleId="af2">
    <w:name w:val="Текст Знак"/>
    <w:link w:val="af3"/>
    <w:rsid w:val="00EF6441"/>
    <w:rPr>
      <w:rFonts w:ascii="Courier New" w:hAnsi="Courier New" w:cs="Courier New"/>
    </w:rPr>
  </w:style>
  <w:style w:type="paragraph" w:styleId="af3">
    <w:name w:val="Plain Text"/>
    <w:basedOn w:val="a"/>
    <w:link w:val="af2"/>
    <w:unhideWhenUsed/>
    <w:rsid w:val="00EF6441"/>
    <w:rPr>
      <w:rFonts w:ascii="Courier New" w:eastAsiaTheme="minorHAnsi" w:hAnsi="Courier New" w:cs="Courier New"/>
      <w:sz w:val="22"/>
      <w:szCs w:val="22"/>
      <w:lang w:val="ru-RU"/>
    </w:rPr>
  </w:style>
  <w:style w:type="character" w:customStyle="1" w:styleId="11">
    <w:name w:val="Текст Знак1"/>
    <w:basedOn w:val="a0"/>
    <w:uiPriority w:val="99"/>
    <w:semiHidden/>
    <w:rsid w:val="00EF6441"/>
    <w:rPr>
      <w:rFonts w:ascii="Consolas" w:eastAsia="Times New Roman" w:hAnsi="Consolas" w:cs="Times New Roman"/>
      <w:sz w:val="21"/>
      <w:szCs w:val="21"/>
      <w:lang w:val="en-US"/>
    </w:rPr>
  </w:style>
  <w:style w:type="paragraph" w:customStyle="1" w:styleId="35">
    <w:name w:val="Стиль3"/>
    <w:basedOn w:val="23"/>
    <w:rsid w:val="00EF6441"/>
    <w:pPr>
      <w:widowControl w:val="0"/>
      <w:tabs>
        <w:tab w:val="num" w:pos="2160"/>
      </w:tabs>
      <w:suppressAutoHyphens w:val="0"/>
      <w:adjustRightInd w:val="0"/>
      <w:spacing w:after="0" w:line="240" w:lineRule="auto"/>
      <w:ind w:left="2160" w:hanging="360"/>
      <w:jc w:val="both"/>
    </w:pPr>
    <w:rPr>
      <w:szCs w:val="20"/>
      <w:lang w:eastAsia="ru-RU"/>
    </w:rPr>
  </w:style>
  <w:style w:type="paragraph" w:customStyle="1" w:styleId="ConsPlusNormal">
    <w:name w:val="ConsPlusNormal"/>
    <w:rsid w:val="00EF644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rsid w:val="00EF6441"/>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Normal">
    <w:name w:val="ConsNormal"/>
    <w:rsid w:val="00EF64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F64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4">
    <w:name w:val="Таблицы (моноширинный)"/>
    <w:basedOn w:val="a"/>
    <w:next w:val="a"/>
    <w:rsid w:val="00EF6441"/>
    <w:pPr>
      <w:widowControl w:val="0"/>
      <w:autoSpaceDE w:val="0"/>
      <w:autoSpaceDN w:val="0"/>
      <w:adjustRightInd w:val="0"/>
      <w:ind w:firstLine="720"/>
      <w:jc w:val="both"/>
    </w:pPr>
    <w:rPr>
      <w:rFonts w:ascii="Courier New" w:hAnsi="Courier New" w:cs="Courier New"/>
      <w:sz w:val="20"/>
      <w:szCs w:val="20"/>
      <w:lang w:val="ru-RU" w:eastAsia="ru-RU"/>
    </w:rPr>
  </w:style>
  <w:style w:type="paragraph" w:customStyle="1" w:styleId="211">
    <w:name w:val="Основной текст с отступом 21"/>
    <w:basedOn w:val="a"/>
    <w:rsid w:val="00EF6441"/>
    <w:pPr>
      <w:suppressAutoHyphens/>
      <w:spacing w:after="120" w:line="480" w:lineRule="auto"/>
      <w:ind w:left="283"/>
    </w:pPr>
    <w:rPr>
      <w:lang w:val="ru-RU" w:eastAsia="ar-SA"/>
    </w:rPr>
  </w:style>
  <w:style w:type="paragraph" w:customStyle="1" w:styleId="212">
    <w:name w:val="Основной текст 21"/>
    <w:basedOn w:val="a"/>
    <w:rsid w:val="00EF6441"/>
    <w:pPr>
      <w:suppressAutoHyphens/>
      <w:spacing w:after="120" w:line="480" w:lineRule="auto"/>
    </w:pPr>
    <w:rPr>
      <w:lang w:val="ru-RU" w:eastAsia="ar-SA"/>
    </w:rPr>
  </w:style>
  <w:style w:type="character" w:customStyle="1" w:styleId="WW8Num4z0">
    <w:name w:val="WW8Num4z0"/>
    <w:rsid w:val="00EF6441"/>
    <w:rPr>
      <w:rFonts w:ascii="Symbol" w:hAnsi="Symbol" w:hint="default"/>
    </w:rPr>
  </w:style>
  <w:style w:type="character" w:customStyle="1" w:styleId="af5">
    <w:name w:val="Символ сноски"/>
    <w:rsid w:val="00EF6441"/>
    <w:rPr>
      <w:vertAlign w:val="superscript"/>
    </w:rPr>
  </w:style>
  <w:style w:type="table" w:styleId="af6">
    <w:name w:val="Table Grid"/>
    <w:basedOn w:val="a1"/>
    <w:rsid w:val="00EF644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page number"/>
    <w:basedOn w:val="a0"/>
    <w:unhideWhenUsed/>
    <w:rsid w:val="00EF6441"/>
  </w:style>
  <w:style w:type="paragraph" w:styleId="af8">
    <w:name w:val="No Spacing"/>
    <w:qFormat/>
    <w:rsid w:val="00EF6441"/>
    <w:pPr>
      <w:spacing w:after="0" w:line="240" w:lineRule="auto"/>
    </w:pPr>
    <w:rPr>
      <w:rFonts w:ascii="Calibri" w:eastAsia="Calibri" w:hAnsi="Calibri" w:cs="Calibri"/>
    </w:rPr>
  </w:style>
  <w:style w:type="paragraph" w:customStyle="1" w:styleId="12">
    <w:name w:val="Основной текст с отступом1"/>
    <w:basedOn w:val="a"/>
    <w:rsid w:val="00EF6441"/>
    <w:pPr>
      <w:widowControl w:val="0"/>
      <w:ind w:firstLine="540"/>
      <w:jc w:val="both"/>
    </w:pPr>
    <w:rPr>
      <w:sz w:val="28"/>
      <w:szCs w:val="28"/>
      <w:lang w:val="ru-RU" w:eastAsia="ar-SA"/>
    </w:rPr>
  </w:style>
  <w:style w:type="paragraph" w:styleId="af9">
    <w:name w:val="Block Text"/>
    <w:basedOn w:val="a"/>
    <w:rsid w:val="00EF6441"/>
    <w:pPr>
      <w:widowControl w:val="0"/>
      <w:tabs>
        <w:tab w:val="left" w:pos="709"/>
        <w:tab w:val="left" w:pos="2030"/>
      </w:tabs>
      <w:autoSpaceDE w:val="0"/>
      <w:autoSpaceDN w:val="0"/>
      <w:adjustRightInd w:val="0"/>
      <w:ind w:left="540" w:right="-180" w:firstLine="720"/>
      <w:jc w:val="both"/>
    </w:pPr>
    <w:rPr>
      <w:sz w:val="28"/>
      <w:szCs w:val="28"/>
      <w:lang w:val="ru-RU" w:eastAsia="ru-RU"/>
    </w:rPr>
  </w:style>
  <w:style w:type="paragraph" w:customStyle="1" w:styleId="western">
    <w:name w:val="western"/>
    <w:basedOn w:val="a"/>
    <w:rsid w:val="00EF6441"/>
    <w:pPr>
      <w:spacing w:before="100" w:beforeAutospacing="1" w:after="119" w:line="276" w:lineRule="auto"/>
    </w:pPr>
    <w:rPr>
      <w:rFonts w:ascii="Calibri" w:hAnsi="Calibri"/>
      <w:color w:val="000000"/>
      <w:sz w:val="22"/>
      <w:szCs w:val="22"/>
      <w:lang w:val="ru-RU" w:eastAsia="ru-RU"/>
    </w:rPr>
  </w:style>
  <w:style w:type="character" w:customStyle="1" w:styleId="110">
    <w:name w:val="Знак Знак11"/>
    <w:locked/>
    <w:rsid w:val="00EF6441"/>
    <w:rPr>
      <w:sz w:val="28"/>
      <w:lang w:val="ru-RU" w:eastAsia="ru-RU" w:bidi="ar-SA"/>
    </w:rPr>
  </w:style>
  <w:style w:type="paragraph" w:styleId="afa">
    <w:name w:val="Balloon Text"/>
    <w:basedOn w:val="a"/>
    <w:link w:val="afb"/>
    <w:rsid w:val="00EF6441"/>
    <w:rPr>
      <w:rFonts w:ascii="Tahoma" w:hAnsi="Tahoma"/>
      <w:sz w:val="16"/>
      <w:szCs w:val="16"/>
    </w:rPr>
  </w:style>
  <w:style w:type="character" w:customStyle="1" w:styleId="afb">
    <w:name w:val="Текст выноски Знак"/>
    <w:basedOn w:val="a0"/>
    <w:link w:val="afa"/>
    <w:rsid w:val="00EF6441"/>
    <w:rPr>
      <w:rFonts w:ascii="Tahoma" w:eastAsia="Times New Roman" w:hAnsi="Tahoma" w:cs="Times New Roman"/>
      <w:sz w:val="16"/>
      <w:szCs w:val="16"/>
      <w:lang w:val="en-US"/>
    </w:rPr>
  </w:style>
  <w:style w:type="character" w:styleId="afc">
    <w:name w:val="Emphasis"/>
    <w:qFormat/>
    <w:rsid w:val="00EF6441"/>
    <w:rPr>
      <w:i/>
      <w:iCs/>
    </w:rPr>
  </w:style>
  <w:style w:type="paragraph" w:styleId="afd">
    <w:name w:val="Normal (Web)"/>
    <w:basedOn w:val="a"/>
    <w:rsid w:val="00EF6441"/>
    <w:pPr>
      <w:suppressAutoHyphens/>
      <w:spacing w:before="100" w:after="100"/>
    </w:pPr>
    <w:rPr>
      <w:lang w:val="ru-RU" w:eastAsia="ar-SA"/>
    </w:rPr>
  </w:style>
  <w:style w:type="paragraph" w:styleId="afe">
    <w:name w:val="List Paragraph"/>
    <w:basedOn w:val="a"/>
    <w:uiPriority w:val="34"/>
    <w:qFormat/>
    <w:rsid w:val="00EF6441"/>
    <w:pPr>
      <w:ind w:left="720"/>
    </w:pPr>
    <w:rPr>
      <w:lang w:val="ru-RU" w:eastAsia="ru-RU"/>
    </w:rPr>
  </w:style>
  <w:style w:type="character" w:customStyle="1" w:styleId="81">
    <w:name w:val="Основной текст + 8"/>
    <w:aliases w:val="5 pt"/>
    <w:uiPriority w:val="99"/>
    <w:rsid w:val="00EF6441"/>
    <w:rPr>
      <w:rFonts w:ascii="Times New Roman" w:hAnsi="Times New Roman" w:cs="Times New Roman"/>
      <w:sz w:val="17"/>
      <w:szCs w:val="17"/>
      <w:u w:val="none"/>
    </w:rPr>
  </w:style>
  <w:style w:type="character" w:customStyle="1" w:styleId="aff">
    <w:name w:val="Гипертекстовая ссылка"/>
    <w:uiPriority w:val="99"/>
    <w:rsid w:val="00EF6441"/>
    <w:rPr>
      <w:rFonts w:cs="Times New Roman"/>
      <w:b/>
      <w:color w:val="106BBE"/>
    </w:rPr>
  </w:style>
  <w:style w:type="paragraph" w:customStyle="1" w:styleId="51">
    <w:name w:val="Абзац списка5"/>
    <w:basedOn w:val="a"/>
    <w:rsid w:val="00EF6441"/>
    <w:pPr>
      <w:spacing w:after="200" w:line="276" w:lineRule="auto"/>
      <w:ind w:left="720"/>
    </w:pPr>
    <w:rPr>
      <w:rFonts w:ascii="Calibri" w:hAnsi="Calibri" w:cs="Calibri"/>
      <w:sz w:val="22"/>
      <w:szCs w:val="22"/>
      <w:lang w:val="ru-RU"/>
    </w:rPr>
  </w:style>
  <w:style w:type="paragraph" w:customStyle="1" w:styleId="13">
    <w:name w:val="Абзац списка1"/>
    <w:basedOn w:val="a"/>
    <w:rsid w:val="00EF6441"/>
    <w:pPr>
      <w:spacing w:after="200" w:line="276" w:lineRule="auto"/>
      <w:ind w:left="720"/>
    </w:pPr>
    <w:rPr>
      <w:rFonts w:ascii="Calibri" w:hAnsi="Calibri" w:cs="Calibri"/>
      <w:sz w:val="22"/>
      <w:szCs w:val="22"/>
      <w:lang w:val="ru-RU"/>
    </w:rPr>
  </w:style>
  <w:style w:type="paragraph" w:customStyle="1" w:styleId="25">
    <w:name w:val="Обычный2"/>
    <w:rsid w:val="00EF6441"/>
    <w:pPr>
      <w:spacing w:after="0" w:line="240" w:lineRule="auto"/>
    </w:pPr>
    <w:rPr>
      <w:rFonts w:ascii="Times New Roman" w:eastAsia="Times New Roman" w:hAnsi="Times New Roman" w:cs="Times New Roman"/>
      <w:sz w:val="20"/>
      <w:szCs w:val="20"/>
      <w:lang w:eastAsia="ru-RU"/>
    </w:rPr>
  </w:style>
  <w:style w:type="paragraph" w:customStyle="1" w:styleId="Standard">
    <w:name w:val="Standard"/>
    <w:rsid w:val="00EF644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color w:val="00000A"/>
      <w:sz w:val="20"/>
      <w:szCs w:val="20"/>
      <w:lang w:eastAsia="zh-CN"/>
    </w:rPr>
  </w:style>
  <w:style w:type="character" w:customStyle="1" w:styleId="Internetlink">
    <w:name w:val="Internet link"/>
    <w:qFormat/>
    <w:rsid w:val="00EF6441"/>
    <w:rPr>
      <w:rFonts w:ascii="Times New Roman" w:eastAsia="SimSun" w:hAnsi="Times New Roman" w:cs="Mangal"/>
      <w:color w:val="0000FF"/>
      <w:sz w:val="20"/>
      <w:szCs w:val="24"/>
      <w:u w:val="single"/>
      <w:lang w:val="ru-RU" w:eastAsia="zh-CN" w:bidi="hi-IN"/>
    </w:rPr>
  </w:style>
  <w:style w:type="character" w:customStyle="1" w:styleId="14">
    <w:name w:val="Гиперссылка1"/>
    <w:rsid w:val="00EF6441"/>
    <w:rPr>
      <w:color w:val="0000FF"/>
      <w:u w:val="single"/>
    </w:rPr>
  </w:style>
  <w:style w:type="paragraph" w:customStyle="1" w:styleId="TextBoldCenter">
    <w:name w:val="TextBoldCenter"/>
    <w:rsid w:val="00EF6441"/>
    <w:pPr>
      <w:pBdr>
        <w:top w:val="none" w:sz="4" w:space="0" w:color="000000"/>
        <w:left w:val="none" w:sz="4" w:space="0" w:color="000000"/>
        <w:bottom w:val="none" w:sz="4" w:space="0" w:color="000000"/>
        <w:right w:val="none" w:sz="4" w:space="0" w:color="000000"/>
        <w:between w:val="none" w:sz="4" w:space="0" w:color="000000"/>
      </w:pBdr>
      <w:spacing w:before="283" w:after="0" w:line="240" w:lineRule="auto"/>
      <w:jc w:val="center"/>
    </w:pPr>
    <w:rPr>
      <w:rFonts w:ascii="Times New Roman" w:eastAsia="Calibri" w:hAnsi="Times New Roman" w:cs="Times New Roman"/>
      <w:b/>
      <w:bCs/>
      <w:color w:val="00000A"/>
      <w:sz w:val="26"/>
      <w:szCs w:val="26"/>
      <w:lang w:eastAsia="ru-RU"/>
    </w:rPr>
  </w:style>
  <w:style w:type="character" w:customStyle="1" w:styleId="-">
    <w:name w:val="Интернет-ссылка"/>
    <w:rsid w:val="00EF6441"/>
    <w:rPr>
      <w:i w:val="0"/>
      <w:iCs w:val="0"/>
      <w:strike w:val="0"/>
      <w:color w:val="000099"/>
      <w:u w:val="none"/>
    </w:rPr>
  </w:style>
  <w:style w:type="paragraph" w:customStyle="1" w:styleId="26">
    <w:name w:val="Основной текст2"/>
    <w:uiPriority w:val="1"/>
    <w:qFormat/>
    <w:rsid w:val="00EF6441"/>
    <w:pPr>
      <w:widowControl w:val="0"/>
      <w:pBdr>
        <w:top w:val="none" w:sz="4" w:space="0" w:color="000000"/>
        <w:left w:val="none" w:sz="4" w:space="0" w:color="000000"/>
        <w:bottom w:val="none" w:sz="4" w:space="0" w:color="000000"/>
        <w:right w:val="none" w:sz="4" w:space="0" w:color="000000"/>
        <w:between w:val="none" w:sz="4" w:space="0" w:color="000000"/>
      </w:pBdr>
      <w:spacing w:before="1" w:after="0" w:line="240" w:lineRule="auto"/>
      <w:ind w:left="111" w:firstLine="427"/>
    </w:pPr>
    <w:rPr>
      <w:rFonts w:ascii="Times New Roman" w:eastAsia="Times New Roman" w:hAnsi="Times New Roman" w:cs="Times New Roman"/>
      <w:lang w:val="en-US"/>
    </w:rPr>
  </w:style>
  <w:style w:type="paragraph" w:customStyle="1" w:styleId="aff0">
    <w:name w:val="Без интервала Знак"/>
    <w:basedOn w:val="af8"/>
    <w:rsid w:val="00EF6441"/>
    <w:pPr>
      <w:pBdr>
        <w:top w:val="none" w:sz="4" w:space="0" w:color="000000"/>
        <w:left w:val="none" w:sz="4" w:space="0" w:color="000000"/>
        <w:bottom w:val="none" w:sz="4" w:space="0" w:color="000000"/>
        <w:right w:val="none" w:sz="4" w:space="0" w:color="000000"/>
        <w:between w:val="none" w:sz="4" w:space="0" w:color="000000"/>
      </w:pBdr>
      <w:jc w:val="both"/>
    </w:pPr>
    <w:rPr>
      <w:rFonts w:ascii="Times New Roman" w:eastAsia="Times New Roman" w:hAnsi="Times New Roman" w:cs="Times New Roman"/>
      <w:color w:val="00000A"/>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r.ru/" TargetMode="External"/><Relationship Id="rId18" Type="http://schemas.openxmlformats.org/officeDocument/2006/relationships/hyperlink" Target="http://www.lot-onlinr.ru/" TargetMode="External"/><Relationship Id="rId26" Type="http://schemas.openxmlformats.org/officeDocument/2006/relationships/hyperlink" Target="http://www.lot-onlinr.ru/" TargetMode="External"/><Relationship Id="rId39" Type="http://schemas.openxmlformats.org/officeDocument/2006/relationships/hyperlink" Target="consultantplus://offline/ref=A0197CF46B4B6DAF6B3CFFE32AB1E10548B101E560724BE746CEA542369ECAEFE4D225D4214F751C808A77F76500257FC295B1F890Q5HEI" TargetMode="External"/><Relationship Id="rId21" Type="http://schemas.openxmlformats.org/officeDocument/2006/relationships/hyperlink" Target="http://www.lot-onlinr.ru/" TargetMode="External"/><Relationship Id="rId34" Type="http://schemas.openxmlformats.org/officeDocument/2006/relationships/hyperlink" Target="consultantplus://offline/ref=A0197CF46B4B6DAF6B3CFFE32AB1E10548B101E560724BE746CEA542369ECAEFE4D225D4214F751C808A77F76500257FC295B1F890Q5HEI" TargetMode="External"/><Relationship Id="rId42" Type="http://schemas.openxmlformats.org/officeDocument/2006/relationships/hyperlink" Target="consultantplus://offline/ref=A0197CF46B4B6DAF6B3CFFE32AB1E10548B101E560724BE746CEA542369ECAEFE4D225D4214F751C808A77F76500257FC295B1F890Q5HEI" TargetMode="External"/><Relationship Id="rId47" Type="http://schemas.openxmlformats.org/officeDocument/2006/relationships/hyperlink" Target="http://www.lot-onlinr.ru/" TargetMode="External"/><Relationship Id="rId50" Type="http://schemas.openxmlformats.org/officeDocument/2006/relationships/hyperlink" Target="https://torgi.gov.ru/new/public/legislation/reg" TargetMode="External"/><Relationship Id="rId55" Type="http://schemas.openxmlformats.org/officeDocument/2006/relationships/hyperlink" Target="https://torgi.gov.ru/new/public/legislation/reg" TargetMode="External"/><Relationship Id="rId7" Type="http://schemas.openxmlformats.org/officeDocument/2006/relationships/hyperlink" Target="http://www.lot-onlinr.ru/" TargetMode="External"/><Relationship Id="rId2" Type="http://schemas.openxmlformats.org/officeDocument/2006/relationships/styles" Target="styles.xml"/><Relationship Id="rId16" Type="http://schemas.openxmlformats.org/officeDocument/2006/relationships/hyperlink" Target="http://www.lot-onlinr.ru/" TargetMode="External"/><Relationship Id="rId29" Type="http://schemas.openxmlformats.org/officeDocument/2006/relationships/hyperlink" Target="http://www.lot-onlinr.ru/" TargetMode="External"/><Relationship Id="rId11" Type="http://schemas.openxmlformats.org/officeDocument/2006/relationships/hyperlink" Target="http://www.lot-onlinr.ru/" TargetMode="External"/><Relationship Id="rId24" Type="http://schemas.openxmlformats.org/officeDocument/2006/relationships/hyperlink" Target="http://www.lot-onlinr.ru/" TargetMode="External"/><Relationship Id="rId32" Type="http://schemas.openxmlformats.org/officeDocument/2006/relationships/hyperlink" Target="http://www.lot-onlinr.ru/" TargetMode="External"/><Relationship Id="rId37" Type="http://schemas.openxmlformats.org/officeDocument/2006/relationships/hyperlink" Target="consultantplus://offline/ref=A0197CF46B4B6DAF6B3CFFE32AB1E10548B101E560724BE746CEA542369ECAEFE4D225D4214F751C808A77F76500257FC295B1F890Q5HEI" TargetMode="External"/><Relationship Id="rId40" Type="http://schemas.openxmlformats.org/officeDocument/2006/relationships/hyperlink" Target="consultantplus://offline/ref=A0197CF46B4B6DAF6B3CFFE32AB1E10548B101E560724BE746CEA542369ECAEFE4D225D4214F751C808A77F76500257FC295B1F890Q5HEI" TargetMode="External"/><Relationship Id="rId45" Type="http://schemas.openxmlformats.org/officeDocument/2006/relationships/hyperlink" Target="http://www.lot-onlinr.ru/" TargetMode="External"/><Relationship Id="rId53" Type="http://schemas.openxmlformats.org/officeDocument/2006/relationships/hyperlink" Target="https://torgi.gov.ru/new/public/legislation/reg" TargetMode="External"/><Relationship Id="rId58" Type="http://schemas.openxmlformats.org/officeDocument/2006/relationships/theme" Target="theme/theme1.xml"/><Relationship Id="rId5" Type="http://schemas.openxmlformats.org/officeDocument/2006/relationships/hyperlink" Target="http://www.lot-onlinr.ru/" TargetMode="External"/><Relationship Id="rId19"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lot-onlinr.ru/" TargetMode="External"/><Relationship Id="rId14" Type="http://schemas.openxmlformats.org/officeDocument/2006/relationships/hyperlink" Target="http://www.lot-onlinr.ru/" TargetMode="External"/><Relationship Id="rId22" Type="http://schemas.openxmlformats.org/officeDocument/2006/relationships/hyperlink" Target="http://www.torgi.gov.ru" TargetMode="External"/><Relationship Id="rId27" Type="http://schemas.openxmlformats.org/officeDocument/2006/relationships/hyperlink" Target="http://www.lot-onlinr.ru/" TargetMode="External"/><Relationship Id="rId30" Type="http://schemas.openxmlformats.org/officeDocument/2006/relationships/hyperlink" Target="http://www.lot-onlinr.ru/" TargetMode="External"/><Relationship Id="rId35" Type="http://schemas.openxmlformats.org/officeDocument/2006/relationships/hyperlink" Target="consultantplus://offline/ref=A0197CF46B4B6DAF6B3CFFE32AB1E10548B101E560724BE746CEA542369ECAEFE4D225D4214F751C808A77F76500257FC295B1F890Q5HEI" TargetMode="External"/><Relationship Id="rId43" Type="http://schemas.openxmlformats.org/officeDocument/2006/relationships/hyperlink" Target="consultantplus://offline/ref=A0197CF46B4B6DAF6B3CFFE32AB1E10548B101E560724BE746CEA542369ECAEFE4D225D4214F751C808A77F76500257FC295B1F890Q5HEI" TargetMode="External"/><Relationship Id="rId48" Type="http://schemas.openxmlformats.org/officeDocument/2006/relationships/hyperlink" Target="http://www.lot-onlinr.ru/" TargetMode="External"/><Relationship Id="rId56" Type="http://schemas.openxmlformats.org/officeDocument/2006/relationships/hyperlink" Target="https://torgi.gov.ru/new/public/legislation/reg" TargetMode="External"/><Relationship Id="rId8" Type="http://schemas.openxmlformats.org/officeDocument/2006/relationships/hyperlink" Target="https://torgi.gov.ru/new/public/legislation/reg" TargetMode="External"/><Relationship Id="rId51" Type="http://schemas.openxmlformats.org/officeDocument/2006/relationships/hyperlink" Target="http://www.lot-onlinr.ru/" TargetMode="External"/><Relationship Id="rId3" Type="http://schemas.openxmlformats.org/officeDocument/2006/relationships/settings" Target="settings.xml"/><Relationship Id="rId12" Type="http://schemas.openxmlformats.org/officeDocument/2006/relationships/hyperlink" Target="http://www.lot-onlinr.ru/" TargetMode="External"/><Relationship Id="rId17" Type="http://schemas.openxmlformats.org/officeDocument/2006/relationships/hyperlink" Target="http://www.lot-onlinr.ru/" TargetMode="External"/><Relationship Id="rId25" Type="http://schemas.openxmlformats.org/officeDocument/2006/relationships/hyperlink" Target="http://www.torgi.gov.ru" TargetMode="External"/><Relationship Id="rId33" Type="http://schemas.openxmlformats.org/officeDocument/2006/relationships/hyperlink" Target="https://torgi.gov.ru/new/public/legislation/reg" TargetMode="External"/><Relationship Id="rId38" Type="http://schemas.openxmlformats.org/officeDocument/2006/relationships/hyperlink" Target="consultantplus://offline/ref=A0197CF46B4B6DAF6B3CFFE32AB1E10548B101E560724BE746CEA542369ECAEFE4D225D4214F751C808A77F76500257FC295B1F890Q5HEI" TargetMode="External"/><Relationship Id="rId46" Type="http://schemas.openxmlformats.org/officeDocument/2006/relationships/hyperlink" Target="http://www.lot-onlinr.ru/" TargetMode="External"/><Relationship Id="rId20" Type="http://schemas.openxmlformats.org/officeDocument/2006/relationships/hyperlink" Target="http://www.lot-onlinr.ru/" TargetMode="External"/><Relationship Id="rId41" Type="http://schemas.openxmlformats.org/officeDocument/2006/relationships/hyperlink" Target="consultantplus://offline/ref=A0197CF46B4B6DAF6B3CFFE32AB1E10548B101E560724BE746CEA542369ECAEFE4D225D4214F751C808A77F76500257FC295B1F890Q5HEI" TargetMode="External"/><Relationship Id="rId54" Type="http://schemas.openxmlformats.org/officeDocument/2006/relationships/hyperlink" Target="http://www.lot-onlinr.ru/" TargetMode="External"/><Relationship Id="rId1" Type="http://schemas.openxmlformats.org/officeDocument/2006/relationships/numbering" Target="numbering.xml"/><Relationship Id="rId6" Type="http://schemas.openxmlformats.org/officeDocument/2006/relationships/hyperlink" Target="http://www.lot-onlinr.ru/" TargetMode="External"/><Relationship Id="rId15" Type="http://schemas.openxmlformats.org/officeDocument/2006/relationships/hyperlink" Target="http://www.lot-onlinr.ru/" TargetMode="External"/><Relationship Id="rId23" Type="http://schemas.openxmlformats.org/officeDocument/2006/relationships/hyperlink" Target="http://www.lot-onlinr.ru/" TargetMode="External"/><Relationship Id="rId28" Type="http://schemas.openxmlformats.org/officeDocument/2006/relationships/hyperlink" Target="http://www.lot-onlinr.ru/" TargetMode="External"/><Relationship Id="rId36" Type="http://schemas.openxmlformats.org/officeDocument/2006/relationships/hyperlink" Target="consultantplus://offline/ref=A0197CF46B4B6DAF6B3CFFE32AB1E10548B101E560724BE746CEA542369ECAEFE4D225D4214F751C808A77F76500257FC295B1F890Q5HEI" TargetMode="External"/><Relationship Id="rId49" Type="http://schemas.openxmlformats.org/officeDocument/2006/relationships/hyperlink" Target="http://www.lot-onlinr.ru/" TargetMode="External"/><Relationship Id="rId57" Type="http://schemas.openxmlformats.org/officeDocument/2006/relationships/fontTable" Target="fontTable.xml"/><Relationship Id="rId10" Type="http://schemas.openxmlformats.org/officeDocument/2006/relationships/hyperlink" Target="http://www.lot-onlinr.ru/" TargetMode="External"/><Relationship Id="rId31" Type="http://schemas.openxmlformats.org/officeDocument/2006/relationships/hyperlink" Target="http://www.lot-onlinr.ru/" TargetMode="External"/><Relationship Id="rId44" Type="http://schemas.openxmlformats.org/officeDocument/2006/relationships/hyperlink" Target="consultantplus://offline/ref=A0197CF46B4B6DAF6B3CFFE32AB1E10548B101E560724BE746CEA542369ECAEFE4D225D4214F751C808A77F76500257FC295B1F890Q5HEI" TargetMode="External"/><Relationship Id="rId52" Type="http://schemas.openxmlformats.org/officeDocument/2006/relationships/hyperlink" Target="https://torgi.gov.ru/new/public/legislation/r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4785</Words>
  <Characters>27278</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Самир Меджидов</dc:creator>
  <cp:keywords/>
  <dc:description/>
  <cp:lastModifiedBy>Самир Меджидов</cp:lastModifiedBy>
  <cp:revision>5</cp:revision>
  <cp:lastPrinted>2024-02-12T08:05:00Z</cp:lastPrinted>
  <dcterms:created xsi:type="dcterms:W3CDTF">2024-02-12T06:43:00Z</dcterms:created>
  <dcterms:modified xsi:type="dcterms:W3CDTF">2024-02-20T06:53:00Z</dcterms:modified>
</cp:coreProperties>
</file>