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7660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купли-продажи земельного участка 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«»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  <w:r w:rsidR="007D3549">
        <w:rPr>
          <w:rFonts w:ascii="Times New Roman" w:hAnsi="Times New Roman" w:cs="Times New Roman"/>
          <w:sz w:val="26"/>
          <w:szCs w:val="26"/>
        </w:rPr>
        <w:t>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AE7660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</w:t>
      </w:r>
      <w:r w:rsidR="00AE76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             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AE766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выдан</w:t>
      </w:r>
      <w:r w:rsidR="00AE7660">
        <w:rPr>
          <w:rFonts w:ascii="Times New Roman" w:hAnsi="Times New Roman" w:cs="Times New Roman"/>
          <w:sz w:val="26"/>
          <w:szCs w:val="26"/>
        </w:rPr>
        <w:t>________________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 дата выдачи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AE7660">
        <w:rPr>
          <w:rFonts w:ascii="Times New Roman" w:hAnsi="Times New Roman" w:cs="Times New Roman"/>
          <w:sz w:val="26"/>
          <w:szCs w:val="26"/>
        </w:rPr>
        <w:t>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 xml:space="preserve">, зарегистрированный по </w:t>
      </w:r>
      <w:proofErr w:type="spellStart"/>
      <w:r w:rsidR="009E61D8" w:rsidRPr="009E61D8">
        <w:rPr>
          <w:rFonts w:ascii="Times New Roman" w:hAnsi="Times New Roman" w:cs="Times New Roman"/>
          <w:sz w:val="26"/>
          <w:szCs w:val="26"/>
        </w:rPr>
        <w:t>адресу:</w:t>
      </w:r>
      <w:r w:rsidR="00AE7660">
        <w:rPr>
          <w:rFonts w:ascii="Times New Roman" w:hAnsi="Times New Roman" w:cs="Times New Roman"/>
          <w:sz w:val="26"/>
          <w:szCs w:val="26"/>
        </w:rPr>
        <w:t>__________________________</w:t>
      </w:r>
      <w:r w:rsidR="009E61D8">
        <w:rPr>
          <w:rFonts w:ascii="Times New Roman" w:hAnsi="Times New Roman" w:cs="Times New Roman"/>
          <w:sz w:val="26"/>
          <w:szCs w:val="26"/>
        </w:rPr>
        <w:t>,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именуемый</w:t>
      </w:r>
      <w:proofErr w:type="spellEnd"/>
      <w:r w:rsidR="002605AF" w:rsidRPr="005239E5">
        <w:rPr>
          <w:rFonts w:ascii="Times New Roman" w:hAnsi="Times New Roman" w:cs="Times New Roman"/>
          <w:sz w:val="26"/>
          <w:szCs w:val="26"/>
        </w:rPr>
        <w:t xml:space="preserve"> в дальнейшем Покупатель, с другой стороны, совместно именуемые в дальнейшем Стороны, в соответствии с протоколом </w:t>
      </w:r>
      <w:r w:rsidR="00AE7660">
        <w:rPr>
          <w:rFonts w:ascii="Times New Roman" w:hAnsi="Times New Roman" w:cs="Times New Roman"/>
          <w:sz w:val="26"/>
          <w:szCs w:val="26"/>
        </w:rPr>
        <w:t>________________________</w:t>
      </w:r>
      <w:r w:rsidR="000465C0">
        <w:rPr>
          <w:rFonts w:ascii="Times New Roman" w:hAnsi="Times New Roman" w:cs="Times New Roman"/>
          <w:sz w:val="26"/>
          <w:szCs w:val="26"/>
        </w:rPr>
        <w:t>от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  <w:proofErr w:type="gramEnd"/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237E" w:rsidRPr="006D4DC9" w:rsidRDefault="007652DF" w:rsidP="00AE766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AE7660" w:rsidRPr="00AE7660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46237E">
        <w:rPr>
          <w:rFonts w:ascii="Times New Roman" w:hAnsi="Times New Roman" w:cs="Times New Roman"/>
          <w:sz w:val="26"/>
          <w:szCs w:val="26"/>
        </w:rPr>
        <w:t xml:space="preserve"> </w:t>
      </w:r>
      <w:r w:rsidR="00AE7660" w:rsidRPr="00AE7660">
        <w:rPr>
          <w:rFonts w:ascii="Times New Roman" w:hAnsi="Times New Roman" w:cs="Times New Roman"/>
          <w:sz w:val="26"/>
          <w:szCs w:val="26"/>
        </w:rPr>
        <w:t>и  оплатить по цене и на условиях настоящего Договора земельный участок из земель населенных пунктов, имеющего кадастровый номер</w:t>
      </w:r>
      <w:r w:rsidR="006D4DC9">
        <w:rPr>
          <w:rFonts w:ascii="Times New Roman" w:hAnsi="Times New Roman" w:cs="Times New Roman"/>
          <w:sz w:val="26"/>
          <w:szCs w:val="26"/>
        </w:rPr>
        <w:t xml:space="preserve"> </w:t>
      </w:r>
      <w:r w:rsidR="006D4DC9" w:rsidRPr="006D4DC9">
        <w:rPr>
          <w:rFonts w:ascii="Times New Roman" w:hAnsi="Times New Roman" w:cs="Times New Roman"/>
          <w:sz w:val="26"/>
          <w:szCs w:val="26"/>
        </w:rPr>
        <w:t xml:space="preserve">10:14:0010204:10, местоположение: </w:t>
      </w:r>
      <w:proofErr w:type="gramStart"/>
      <w:r w:rsidR="006D4DC9" w:rsidRPr="006D4DC9">
        <w:rPr>
          <w:rFonts w:ascii="Times New Roman" w:hAnsi="Times New Roman" w:cs="Times New Roman"/>
          <w:sz w:val="26"/>
          <w:szCs w:val="26"/>
        </w:rPr>
        <w:t xml:space="preserve">Республика Карелия, </w:t>
      </w:r>
      <w:proofErr w:type="spellStart"/>
      <w:r w:rsidR="006D4DC9" w:rsidRPr="006D4DC9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6D4DC9" w:rsidRPr="006D4DC9">
        <w:rPr>
          <w:rFonts w:ascii="Times New Roman" w:hAnsi="Times New Roman" w:cs="Times New Roman"/>
          <w:sz w:val="26"/>
          <w:szCs w:val="26"/>
        </w:rPr>
        <w:t xml:space="preserve"> район, г. Олонец, ул. Комсомольская, д. 6, площадь – 2340,0 кв.м., категория земель: земли населенных пунктов. </w:t>
      </w:r>
      <w:r w:rsidR="0046237E" w:rsidRPr="006D4DC9">
        <w:rPr>
          <w:rFonts w:ascii="Times New Roman" w:hAnsi="Times New Roman" w:cs="Times New Roman"/>
          <w:sz w:val="26"/>
          <w:szCs w:val="26"/>
        </w:rPr>
        <w:t>10:14:0010211:273, местоположение:</w:t>
      </w:r>
      <w:proofErr w:type="gramEnd"/>
      <w:r w:rsidR="0046237E" w:rsidRPr="006D4DC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46237E" w:rsidRPr="006D4DC9">
        <w:rPr>
          <w:rFonts w:ascii="Times New Roman" w:hAnsi="Times New Roman" w:cs="Times New Roman"/>
          <w:sz w:val="26"/>
          <w:szCs w:val="26"/>
        </w:rPr>
        <w:t xml:space="preserve">Республика Карелия, </w:t>
      </w:r>
      <w:proofErr w:type="spellStart"/>
      <w:r w:rsidR="0046237E" w:rsidRPr="006D4DC9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46237E" w:rsidRPr="006D4DC9">
        <w:rPr>
          <w:rFonts w:ascii="Times New Roman" w:hAnsi="Times New Roman" w:cs="Times New Roman"/>
          <w:sz w:val="26"/>
          <w:szCs w:val="26"/>
        </w:rPr>
        <w:t xml:space="preserve"> район, город Олонец, улица Школьная, площадь – 3656,0 кв.м., вид разрешенного использования: промышленные предприятия 3- 4 классов опасности, категория земель:  земли населенных пунктов.</w:t>
      </w:r>
      <w:proofErr w:type="gramEnd"/>
      <w:r w:rsidR="0046237E" w:rsidRPr="006D4DC9">
        <w:rPr>
          <w:rFonts w:ascii="Times New Roman" w:hAnsi="Times New Roman" w:cs="Times New Roman"/>
          <w:sz w:val="26"/>
          <w:szCs w:val="26"/>
        </w:rPr>
        <w:t xml:space="preserve"> Ограничения, обременения: отсутствуют.</w:t>
      </w: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>тветствии с протоколом</w:t>
      </w:r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________________</w:t>
      </w:r>
      <w:proofErr w:type="gramStart"/>
      <w:r w:rsidR="000465C0" w:rsidRPr="000465C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_____________</w:t>
      </w:r>
      <w:r w:rsidR="00BF46BD">
        <w:rPr>
          <w:rFonts w:ascii="Times New Roman" w:hAnsi="Times New Roman" w:cs="Times New Roman"/>
          <w:sz w:val="26"/>
          <w:szCs w:val="26"/>
        </w:rPr>
        <w:t>(</w:t>
      </w:r>
      <w:r w:rsidR="00AE7660">
        <w:rPr>
          <w:rFonts w:ascii="Times New Roman" w:hAnsi="Times New Roman" w:cs="Times New Roman"/>
          <w:sz w:val="26"/>
          <w:szCs w:val="26"/>
        </w:rPr>
        <w:t>____________________</w:t>
      </w:r>
      <w:r w:rsidR="00BF46B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E6996" w:rsidRPr="000465C0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Оплата стоимости земельного участка </w:t>
      </w:r>
      <w:r w:rsidR="002605AF" w:rsidRPr="002D7FA6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AE7660" w:rsidRPr="002D7FA6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2D7FA6">
        <w:rPr>
          <w:rFonts w:ascii="Times New Roman" w:hAnsi="Times New Roman" w:cs="Times New Roman"/>
          <w:sz w:val="26"/>
          <w:szCs w:val="26"/>
        </w:rPr>
        <w:t>сумме</w:t>
      </w:r>
      <w:r w:rsidR="00AA40C7" w:rsidRPr="002D7FA6">
        <w:rPr>
          <w:rFonts w:ascii="Times New Roman" w:hAnsi="Times New Roman" w:cs="Times New Roman"/>
          <w:sz w:val="26"/>
          <w:szCs w:val="26"/>
        </w:rPr>
        <w:t xml:space="preserve"> </w:t>
      </w:r>
      <w:r w:rsidR="00C8098B" w:rsidRPr="002D7FA6">
        <w:rPr>
          <w:rFonts w:ascii="Times New Roman" w:hAnsi="Times New Roman" w:cs="Times New Roman"/>
          <w:sz w:val="26"/>
          <w:szCs w:val="26"/>
        </w:rPr>
        <w:t xml:space="preserve">58500,00 </w:t>
      </w:r>
      <w:r w:rsidR="000465C0" w:rsidRPr="002D7FA6">
        <w:rPr>
          <w:rFonts w:ascii="Times New Roman" w:hAnsi="Times New Roman" w:cs="Times New Roman"/>
          <w:sz w:val="26"/>
          <w:szCs w:val="26"/>
        </w:rPr>
        <w:t>(</w:t>
      </w:r>
      <w:r w:rsidR="00C8098B" w:rsidRPr="002D7FA6">
        <w:rPr>
          <w:rFonts w:ascii="Times New Roman" w:hAnsi="Times New Roman" w:cs="Times New Roman"/>
          <w:sz w:val="26"/>
          <w:szCs w:val="26"/>
        </w:rPr>
        <w:t>пять</w:t>
      </w:r>
      <w:r w:rsidR="002D7FA6" w:rsidRPr="002D7FA6">
        <w:rPr>
          <w:rFonts w:ascii="Times New Roman" w:hAnsi="Times New Roman" w:cs="Times New Roman"/>
          <w:sz w:val="26"/>
          <w:szCs w:val="26"/>
        </w:rPr>
        <w:t>д</w:t>
      </w:r>
      <w:r w:rsidR="00C8098B" w:rsidRPr="002D7FA6">
        <w:rPr>
          <w:rFonts w:ascii="Times New Roman" w:hAnsi="Times New Roman" w:cs="Times New Roman"/>
          <w:sz w:val="26"/>
          <w:szCs w:val="26"/>
        </w:rPr>
        <w:t>есят восемь тысяч пятьсот</w:t>
      </w:r>
      <w:r w:rsidR="00AA40C7" w:rsidRPr="002D7FA6">
        <w:rPr>
          <w:rFonts w:ascii="Times New Roman" w:hAnsi="Times New Roman" w:cs="Times New Roman"/>
          <w:sz w:val="26"/>
          <w:szCs w:val="26"/>
        </w:rPr>
        <w:t>)</w:t>
      </w:r>
      <w:r w:rsidR="00C8098B" w:rsidRPr="002D7FA6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0465C0">
        <w:rPr>
          <w:rFonts w:ascii="Times New Roman" w:hAnsi="Times New Roman" w:cs="Times New Roman"/>
          <w:sz w:val="26"/>
          <w:szCs w:val="26"/>
        </w:rPr>
        <w:t>,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AE7660"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AE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:rsidR="00D60C5F" w:rsidRDefault="003E6996" w:rsidP="00D60C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получателя средств: </w:t>
      </w:r>
    </w:p>
    <w:p w:rsidR="00654ED5" w:rsidRPr="00654ED5" w:rsidRDefault="00654ED5" w:rsidP="00654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муниципального района, </w:t>
      </w:r>
      <w:proofErr w:type="gramStart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proofErr w:type="gramEnd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/с 04063024530) </w:t>
      </w:r>
    </w:p>
    <w:p w:rsidR="00654ED5" w:rsidRPr="00654ED5" w:rsidRDefault="00654ED5" w:rsidP="00654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ИНН 1014002151, </w:t>
      </w: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КПП 101401001</w:t>
      </w:r>
    </w:p>
    <w:p w:rsidR="00654ED5" w:rsidRPr="00654ED5" w:rsidRDefault="00654ED5" w:rsidP="00654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Казначейский счет – 03100643000000010600</w:t>
      </w:r>
    </w:p>
    <w:p w:rsidR="00654ED5" w:rsidRPr="00654ED5" w:rsidRDefault="00654ED5" w:rsidP="00654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Единый казначейский счет - 40102810945370000073</w:t>
      </w:r>
    </w:p>
    <w:p w:rsidR="00654ED5" w:rsidRPr="00654ED5" w:rsidRDefault="00654ED5" w:rsidP="00654E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Банк: ОТДЕЛЕНИЕ – НБ РЕСПУБЛИКА КАРЕЛИЯ БАНКА РОССИИ//УФК по Республике Карелия  </w:t>
      </w:r>
      <w:proofErr w:type="spellStart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.П</w:t>
      </w:r>
      <w:proofErr w:type="gramEnd"/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ЕТРОЗАВОДСК</w:t>
      </w:r>
      <w:proofErr w:type="spellEnd"/>
    </w:p>
    <w:p w:rsidR="00D60C5F" w:rsidRPr="00654ED5" w:rsidRDefault="00654ED5" w:rsidP="00D60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БИК 018602104, </w:t>
      </w:r>
      <w:r w:rsidRPr="00654ED5">
        <w:rPr>
          <w:rFonts w:ascii="Times New Roman" w:hAnsi="Times New Roman" w:cs="Times New Roman"/>
          <w:color w:val="000000" w:themeColor="text1"/>
          <w:sz w:val="26"/>
          <w:szCs w:val="26"/>
        </w:rPr>
        <w:t>ОКТМО 86630101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E7660" w:rsidRPr="00654ED5">
        <w:rPr>
          <w:rFonts w:ascii="Times New Roman" w:hAnsi="Times New Roman" w:cs="Times New Roman"/>
          <w:sz w:val="26"/>
          <w:szCs w:val="26"/>
        </w:rPr>
        <w:t xml:space="preserve">КБК </w:t>
      </w:r>
      <w:r w:rsidR="00D60C5F" w:rsidRPr="00654ED5">
        <w:rPr>
          <w:rFonts w:ascii="Times New Roman" w:hAnsi="Times New Roman" w:cs="Times New Roman"/>
          <w:sz w:val="26"/>
          <w:szCs w:val="26"/>
        </w:rPr>
        <w:t xml:space="preserve">91411406025050000430. </w:t>
      </w:r>
    </w:p>
    <w:p w:rsidR="00D60C5F" w:rsidRDefault="00D60C5F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C8098B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98B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</w:t>
      </w:r>
      <w:bookmarkStart w:id="3" w:name="_GoBack"/>
      <w:bookmarkEnd w:id="3"/>
      <w:r w:rsidRPr="00C8098B">
        <w:rPr>
          <w:rFonts w:ascii="Times New Roman" w:hAnsi="Times New Roman" w:cs="Times New Roman"/>
          <w:sz w:val="26"/>
          <w:szCs w:val="26"/>
        </w:rPr>
        <w:t xml:space="preserve">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</w:t>
      </w:r>
      <w:proofErr w:type="spellStart"/>
      <w:r w:rsidR="00AA40C7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AA40C7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</w:t>
      </w:r>
      <w:r w:rsidRPr="005239E5">
        <w:rPr>
          <w:rFonts w:ascii="Times New Roman" w:hAnsi="Times New Roman" w:cs="Times New Roman"/>
          <w:sz w:val="26"/>
          <w:szCs w:val="26"/>
        </w:rPr>
        <w:t>Республик</w:t>
      </w:r>
      <w:r w:rsidR="00AA40C7">
        <w:rPr>
          <w:rFonts w:ascii="Times New Roman" w:hAnsi="Times New Roman" w:cs="Times New Roman"/>
          <w:sz w:val="26"/>
          <w:szCs w:val="26"/>
        </w:rPr>
        <w:t>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>экземплярах, имеющих одинаковую юридическую силу.</w:t>
      </w:r>
    </w:p>
    <w:p w:rsidR="002605AF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A40C7" w:rsidRDefault="00AA40C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A40C7" w:rsidRPr="005239E5" w:rsidRDefault="00AA40C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D6318C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Pr="00784006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AE7660" w:rsidP="00AE7660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     _________________</w:t>
            </w: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0C7" w:rsidRDefault="00AA40C7" w:rsidP="00AE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A40C7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CE1"/>
    <w:rsid w:val="0000380F"/>
    <w:rsid w:val="00012E20"/>
    <w:rsid w:val="00025C71"/>
    <w:rsid w:val="000465C0"/>
    <w:rsid w:val="000E2686"/>
    <w:rsid w:val="000E57D9"/>
    <w:rsid w:val="00123517"/>
    <w:rsid w:val="00181706"/>
    <w:rsid w:val="0022793B"/>
    <w:rsid w:val="002605AF"/>
    <w:rsid w:val="002D7FA6"/>
    <w:rsid w:val="002F1AE7"/>
    <w:rsid w:val="00307095"/>
    <w:rsid w:val="00315318"/>
    <w:rsid w:val="003E6996"/>
    <w:rsid w:val="003F3E1A"/>
    <w:rsid w:val="0046237E"/>
    <w:rsid w:val="004D1626"/>
    <w:rsid w:val="005239E5"/>
    <w:rsid w:val="00554ACE"/>
    <w:rsid w:val="00591E23"/>
    <w:rsid w:val="005E55E0"/>
    <w:rsid w:val="00654ED5"/>
    <w:rsid w:val="00655C18"/>
    <w:rsid w:val="00676C72"/>
    <w:rsid w:val="006D2C0E"/>
    <w:rsid w:val="006D4DC9"/>
    <w:rsid w:val="006D51E7"/>
    <w:rsid w:val="00703C84"/>
    <w:rsid w:val="0073694E"/>
    <w:rsid w:val="00752076"/>
    <w:rsid w:val="0076030A"/>
    <w:rsid w:val="007652DF"/>
    <w:rsid w:val="00784006"/>
    <w:rsid w:val="007A1ADB"/>
    <w:rsid w:val="007D3549"/>
    <w:rsid w:val="008045C2"/>
    <w:rsid w:val="008A0C12"/>
    <w:rsid w:val="009C1CE1"/>
    <w:rsid w:val="009E61D8"/>
    <w:rsid w:val="009F3E5F"/>
    <w:rsid w:val="00A9397E"/>
    <w:rsid w:val="00AA40C7"/>
    <w:rsid w:val="00AE7660"/>
    <w:rsid w:val="00B46B63"/>
    <w:rsid w:val="00B518A9"/>
    <w:rsid w:val="00B72B7D"/>
    <w:rsid w:val="00BF46BD"/>
    <w:rsid w:val="00C37FD7"/>
    <w:rsid w:val="00C8098B"/>
    <w:rsid w:val="00D60C5F"/>
    <w:rsid w:val="00D6318C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6</cp:revision>
  <cp:lastPrinted>2023-07-10T08:06:00Z</cp:lastPrinted>
  <dcterms:created xsi:type="dcterms:W3CDTF">2024-03-24T18:01:00Z</dcterms:created>
  <dcterms:modified xsi:type="dcterms:W3CDTF">2024-04-09T13:12:00Z</dcterms:modified>
</cp:coreProperties>
</file>