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C0" w:rsidRDefault="000611C0" w:rsidP="00C127F2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Приложение 2</w:t>
      </w:r>
    </w:p>
    <w:p w:rsidR="00C127F2" w:rsidRPr="00491459" w:rsidRDefault="00C127F2" w:rsidP="00C127F2">
      <w:pPr>
        <w:tabs>
          <w:tab w:val="left" w:pos="8080"/>
        </w:tabs>
        <w:ind w:right="-1"/>
        <w:jc w:val="right"/>
        <w:rPr>
          <w:sz w:val="24"/>
          <w:szCs w:val="24"/>
        </w:rPr>
      </w:pPr>
    </w:p>
    <w:p w:rsidR="000611C0" w:rsidRPr="00491459" w:rsidRDefault="000611C0" w:rsidP="00C127F2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У</w:t>
      </w:r>
      <w:r w:rsidR="00C127F2">
        <w:rPr>
          <w:sz w:val="24"/>
          <w:szCs w:val="24"/>
        </w:rPr>
        <w:t>ТВЕРЖДЕНО</w:t>
      </w:r>
    </w:p>
    <w:p w:rsidR="00C127F2" w:rsidRDefault="00C127F2" w:rsidP="00C127F2">
      <w:pPr>
        <w:tabs>
          <w:tab w:val="left" w:pos="8080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0611C0" w:rsidRPr="00491459">
        <w:rPr>
          <w:sz w:val="24"/>
          <w:szCs w:val="24"/>
        </w:rPr>
        <w:t>остановлением</w:t>
      </w:r>
      <w:r>
        <w:rPr>
          <w:sz w:val="24"/>
          <w:szCs w:val="24"/>
        </w:rPr>
        <w:t xml:space="preserve"> </w:t>
      </w:r>
      <w:r w:rsidR="000611C0" w:rsidRPr="00491459">
        <w:rPr>
          <w:sz w:val="24"/>
          <w:szCs w:val="24"/>
        </w:rPr>
        <w:t xml:space="preserve">администрации </w:t>
      </w:r>
    </w:p>
    <w:p w:rsidR="00C127F2" w:rsidRDefault="000611C0" w:rsidP="00C127F2">
      <w:pPr>
        <w:tabs>
          <w:tab w:val="left" w:pos="8080"/>
        </w:tabs>
        <w:ind w:right="-1"/>
        <w:jc w:val="right"/>
        <w:rPr>
          <w:sz w:val="24"/>
          <w:szCs w:val="24"/>
        </w:rPr>
      </w:pPr>
      <w:proofErr w:type="spellStart"/>
      <w:r w:rsidRPr="00491459">
        <w:rPr>
          <w:sz w:val="24"/>
          <w:szCs w:val="24"/>
        </w:rPr>
        <w:t>Олонецкого</w:t>
      </w:r>
      <w:proofErr w:type="spellEnd"/>
      <w:r w:rsidR="00C127F2">
        <w:rPr>
          <w:sz w:val="24"/>
          <w:szCs w:val="24"/>
        </w:rPr>
        <w:t xml:space="preserve"> </w:t>
      </w:r>
      <w:r w:rsidRPr="00491459">
        <w:rPr>
          <w:sz w:val="24"/>
          <w:szCs w:val="24"/>
        </w:rPr>
        <w:t xml:space="preserve">национального </w:t>
      </w:r>
    </w:p>
    <w:p w:rsidR="000611C0" w:rsidRPr="00491459" w:rsidRDefault="000611C0" w:rsidP="00C127F2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муниципального района</w:t>
      </w:r>
    </w:p>
    <w:p w:rsidR="000611C0" w:rsidRPr="00491459" w:rsidRDefault="000611C0" w:rsidP="00C127F2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от</w:t>
      </w:r>
      <w:r w:rsidR="00C127F2">
        <w:rPr>
          <w:sz w:val="24"/>
          <w:szCs w:val="24"/>
        </w:rPr>
        <w:t xml:space="preserve"> 19</w:t>
      </w:r>
      <w:r w:rsidRPr="00491459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491459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491459">
        <w:rPr>
          <w:sz w:val="24"/>
          <w:szCs w:val="24"/>
        </w:rPr>
        <w:t xml:space="preserve"> №</w:t>
      </w:r>
      <w:r w:rsidR="00C127F2">
        <w:rPr>
          <w:sz w:val="24"/>
          <w:szCs w:val="24"/>
        </w:rPr>
        <w:t xml:space="preserve"> 365</w:t>
      </w:r>
      <w:r w:rsidRPr="00491459">
        <w:rPr>
          <w:sz w:val="24"/>
          <w:szCs w:val="24"/>
        </w:rPr>
        <w:t xml:space="preserve"> </w:t>
      </w:r>
    </w:p>
    <w:p w:rsidR="000611C0" w:rsidRDefault="000611C0" w:rsidP="00C127F2">
      <w:pPr>
        <w:pStyle w:val="a4"/>
      </w:pPr>
    </w:p>
    <w:p w:rsidR="000611C0" w:rsidRPr="000611C0" w:rsidRDefault="000611C0" w:rsidP="00C127F2">
      <w:pPr>
        <w:pStyle w:val="1"/>
        <w:spacing w:before="0"/>
        <w:jc w:val="center"/>
        <w:rPr>
          <w:b w:val="0"/>
          <w:sz w:val="24"/>
          <w:szCs w:val="24"/>
        </w:rPr>
      </w:pPr>
      <w:r w:rsidRPr="000611C0">
        <w:rPr>
          <w:b w:val="0"/>
          <w:sz w:val="24"/>
          <w:szCs w:val="24"/>
        </w:rPr>
        <w:t>ОПИСАНИЕ</w:t>
      </w:r>
      <w:r w:rsidRPr="000611C0">
        <w:rPr>
          <w:b w:val="0"/>
          <w:spacing w:val="-1"/>
          <w:sz w:val="24"/>
          <w:szCs w:val="24"/>
        </w:rPr>
        <w:t xml:space="preserve"> </w:t>
      </w:r>
      <w:r w:rsidRPr="000611C0">
        <w:rPr>
          <w:b w:val="0"/>
          <w:sz w:val="24"/>
          <w:szCs w:val="24"/>
        </w:rPr>
        <w:t>МЕСТОПОЛОЖЕНИЯ</w:t>
      </w:r>
      <w:r w:rsidRPr="000611C0">
        <w:rPr>
          <w:b w:val="0"/>
          <w:spacing w:val="-1"/>
          <w:sz w:val="24"/>
          <w:szCs w:val="24"/>
        </w:rPr>
        <w:t xml:space="preserve"> </w:t>
      </w:r>
      <w:r w:rsidRPr="000611C0">
        <w:rPr>
          <w:b w:val="0"/>
          <w:sz w:val="24"/>
          <w:szCs w:val="24"/>
        </w:rPr>
        <w:t>ГРАНИЦ</w:t>
      </w:r>
    </w:p>
    <w:p w:rsidR="00C127F2" w:rsidRDefault="000611C0" w:rsidP="00C127F2">
      <w:pPr>
        <w:ind w:left="652" w:right="658"/>
        <w:jc w:val="center"/>
      </w:pPr>
      <w:r w:rsidRPr="000611C0">
        <w:t xml:space="preserve">Публичный сервитут в целях размещения линейного объекта системы газоснабжения  «Строительство сети газораспределения низкого давления с газопроводами-вводами </w:t>
      </w:r>
      <w:proofErr w:type="gramStart"/>
      <w:r w:rsidRPr="000611C0">
        <w:t>по</w:t>
      </w:r>
      <w:proofErr w:type="gramEnd"/>
      <w:r w:rsidRPr="000611C0">
        <w:t xml:space="preserve"> </w:t>
      </w:r>
    </w:p>
    <w:p w:rsidR="000611C0" w:rsidRPr="000611C0" w:rsidRDefault="000611C0" w:rsidP="00C127F2">
      <w:pPr>
        <w:ind w:left="652" w:right="658"/>
        <w:jc w:val="center"/>
      </w:pPr>
      <w:bookmarkStart w:id="0" w:name="_GoBack"/>
      <w:bookmarkEnd w:id="0"/>
      <w:r w:rsidRPr="000611C0">
        <w:t xml:space="preserve">ул. Новой, ул. </w:t>
      </w:r>
      <w:proofErr w:type="spellStart"/>
      <w:r w:rsidRPr="000611C0">
        <w:t>Олонецкой</w:t>
      </w:r>
      <w:proofErr w:type="spellEnd"/>
      <w:r w:rsidRPr="000611C0">
        <w:t>, ул. Луговой и ул. Карла Либкнехта в д. Верховье»</w:t>
      </w:r>
    </w:p>
    <w:p w:rsidR="000611C0" w:rsidRPr="00491459" w:rsidRDefault="000611C0" w:rsidP="00C127F2">
      <w:pPr>
        <w:ind w:left="2037" w:right="1517"/>
        <w:jc w:val="center"/>
        <w:rPr>
          <w:i/>
          <w:sz w:val="16"/>
        </w:rPr>
      </w:pPr>
      <w:proofErr w:type="gramStart"/>
      <w:r w:rsidRPr="00491459">
        <w:rPr>
          <w:i/>
          <w:sz w:val="16"/>
        </w:rPr>
        <w:t>(наименование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объекта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местоположение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границ,</w:t>
      </w:r>
      <w:r w:rsidRPr="00491459">
        <w:rPr>
          <w:i/>
          <w:spacing w:val="-6"/>
          <w:sz w:val="16"/>
        </w:rPr>
        <w:t xml:space="preserve"> </w:t>
      </w:r>
      <w:r w:rsidRPr="00491459">
        <w:rPr>
          <w:i/>
          <w:sz w:val="16"/>
        </w:rPr>
        <w:t>которого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описано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(далее</w:t>
      </w:r>
      <w:r w:rsidRPr="00491459">
        <w:rPr>
          <w:i/>
          <w:spacing w:val="-3"/>
          <w:sz w:val="16"/>
        </w:rPr>
        <w:t xml:space="preserve"> </w:t>
      </w:r>
      <w:r w:rsidRPr="00491459">
        <w:rPr>
          <w:i/>
          <w:sz w:val="16"/>
        </w:rPr>
        <w:t>-</w:t>
      </w:r>
      <w:r w:rsidRPr="00491459">
        <w:rPr>
          <w:i/>
          <w:spacing w:val="-6"/>
          <w:sz w:val="16"/>
        </w:rPr>
        <w:t xml:space="preserve"> </w:t>
      </w:r>
      <w:r w:rsidRPr="00491459">
        <w:rPr>
          <w:i/>
          <w:sz w:val="16"/>
        </w:rPr>
        <w:t>объект)</w:t>
      </w:r>
      <w:proofErr w:type="gramEnd"/>
    </w:p>
    <w:p w:rsidR="009758A4" w:rsidRDefault="009758A4" w:rsidP="00C127F2">
      <w:pPr>
        <w:ind w:left="652" w:right="658"/>
        <w:jc w:val="center"/>
        <w:rPr>
          <w:sz w:val="14"/>
        </w:rPr>
      </w:pPr>
    </w:p>
    <w:p w:rsidR="009758A4" w:rsidRDefault="009758A4" w:rsidP="00C127F2">
      <w:pPr>
        <w:rPr>
          <w:sz w:val="12"/>
        </w:rPr>
      </w:pPr>
    </w:p>
    <w:p w:rsidR="009758A4" w:rsidRDefault="00D62A75" w:rsidP="00C127F2">
      <w:pPr>
        <w:pStyle w:val="1"/>
        <w:spacing w:before="0"/>
        <w:ind w:left="1985" w:right="1989"/>
        <w:jc w:val="center"/>
      </w:pPr>
      <w:r>
        <w:t>Раздел</w:t>
      </w:r>
      <w:r>
        <w:rPr>
          <w:spacing w:val="-1"/>
        </w:rPr>
        <w:t xml:space="preserve"> </w:t>
      </w:r>
      <w:r>
        <w:t>1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66"/>
        <w:gridCol w:w="1409"/>
        <w:gridCol w:w="1336"/>
        <w:gridCol w:w="89"/>
        <w:gridCol w:w="2685"/>
        <w:gridCol w:w="1560"/>
        <w:gridCol w:w="1815"/>
      </w:tblGrid>
      <w:tr w:rsidR="009758A4">
        <w:trPr>
          <w:trHeight w:val="229"/>
        </w:trPr>
        <w:tc>
          <w:tcPr>
            <w:tcW w:w="10200" w:type="dxa"/>
            <w:gridSpan w:val="8"/>
          </w:tcPr>
          <w:p w:rsidR="009758A4" w:rsidRDefault="00D62A75" w:rsidP="00C127F2">
            <w:pPr>
              <w:pStyle w:val="TableParagraph"/>
              <w:spacing w:line="240" w:lineRule="auto"/>
              <w:ind w:left="4143" w:right="41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объекте</w:t>
            </w:r>
          </w:p>
        </w:tc>
      </w:tr>
      <w:tr w:rsidR="009758A4">
        <w:trPr>
          <w:trHeight w:val="460"/>
        </w:trPr>
        <w:tc>
          <w:tcPr>
            <w:tcW w:w="840" w:type="dxa"/>
          </w:tcPr>
          <w:p w:rsidR="009758A4" w:rsidRDefault="00D62A75" w:rsidP="00C127F2">
            <w:pPr>
              <w:pStyle w:val="TableParagraph"/>
              <w:spacing w:line="240" w:lineRule="auto"/>
              <w:ind w:left="276" w:right="245" w:firstLine="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gramEnd"/>
            <w:r>
              <w:rPr>
                <w:b/>
                <w:spacing w:val="-1"/>
                <w:sz w:val="20"/>
              </w:rPr>
              <w:t>/п</w:t>
            </w:r>
          </w:p>
        </w:tc>
        <w:tc>
          <w:tcPr>
            <w:tcW w:w="3211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4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  <w:tc>
          <w:tcPr>
            <w:tcW w:w="6149" w:type="dxa"/>
            <w:gridSpan w:val="4"/>
          </w:tcPr>
          <w:p w:rsidR="009758A4" w:rsidRDefault="00D62A75" w:rsidP="00C127F2">
            <w:pPr>
              <w:pStyle w:val="TableParagraph"/>
              <w:spacing w:line="240" w:lineRule="auto"/>
              <w:ind w:right="19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</w:t>
            </w:r>
          </w:p>
        </w:tc>
      </w:tr>
      <w:tr w:rsidR="009758A4">
        <w:trPr>
          <w:trHeight w:val="229"/>
        </w:trPr>
        <w:tc>
          <w:tcPr>
            <w:tcW w:w="840" w:type="dxa"/>
          </w:tcPr>
          <w:p w:rsidR="009758A4" w:rsidRDefault="00D62A75" w:rsidP="00C127F2">
            <w:pPr>
              <w:pStyle w:val="TableParagraph"/>
              <w:spacing w:line="240" w:lineRule="auto"/>
              <w:ind w:left="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211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149" w:type="dxa"/>
            <w:gridSpan w:val="4"/>
          </w:tcPr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9758A4">
        <w:trPr>
          <w:trHeight w:val="229"/>
        </w:trPr>
        <w:tc>
          <w:tcPr>
            <w:tcW w:w="840" w:type="dxa"/>
          </w:tcPr>
          <w:p w:rsidR="009758A4" w:rsidRDefault="00D62A75" w:rsidP="00C127F2">
            <w:pPr>
              <w:pStyle w:val="TableParagraph"/>
              <w:spacing w:line="240" w:lineRule="auto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11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6149" w:type="dxa"/>
            <w:gridSpan w:val="4"/>
          </w:tcPr>
          <w:p w:rsidR="009758A4" w:rsidRDefault="00D62A75" w:rsidP="00C127F2">
            <w:pPr>
              <w:pStyle w:val="TableParagraph"/>
              <w:spacing w:line="240" w:lineRule="auto"/>
              <w:ind w:right="1891"/>
              <w:jc w:val="right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Олонецкий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р-н,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Верховье</w:t>
            </w:r>
          </w:p>
        </w:tc>
      </w:tr>
      <w:tr w:rsidR="009758A4">
        <w:trPr>
          <w:trHeight w:val="690"/>
        </w:trPr>
        <w:tc>
          <w:tcPr>
            <w:tcW w:w="840" w:type="dxa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19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11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</w:p>
          <w:p w:rsidR="009758A4" w:rsidRDefault="00D62A75" w:rsidP="00C127F2">
            <w:pPr>
              <w:pStyle w:val="TableParagraph"/>
              <w:spacing w:line="240" w:lineRule="auto"/>
              <w:ind w:left="28" w:right="98"/>
              <w:jc w:val="left"/>
              <w:rPr>
                <w:sz w:val="20"/>
              </w:rPr>
            </w:pPr>
            <w:r>
              <w:rPr>
                <w:sz w:val="20"/>
              </w:rPr>
              <w:t>погрешности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 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∆P)</w:t>
            </w:r>
          </w:p>
        </w:tc>
        <w:tc>
          <w:tcPr>
            <w:tcW w:w="6149" w:type="dxa"/>
            <w:gridSpan w:val="4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19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2331" w:right="2331"/>
              <w:rPr>
                <w:sz w:val="20"/>
              </w:rPr>
            </w:pPr>
            <w:r>
              <w:rPr>
                <w:sz w:val="20"/>
              </w:rPr>
              <w:t>18 541 м²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48 м²</w:t>
            </w:r>
          </w:p>
        </w:tc>
      </w:tr>
      <w:tr w:rsidR="009758A4">
        <w:trPr>
          <w:trHeight w:val="230"/>
        </w:trPr>
        <w:tc>
          <w:tcPr>
            <w:tcW w:w="840" w:type="dxa"/>
          </w:tcPr>
          <w:p w:rsidR="009758A4" w:rsidRDefault="00D62A75" w:rsidP="00C127F2">
            <w:pPr>
              <w:pStyle w:val="TableParagraph"/>
              <w:spacing w:line="240" w:lineRule="auto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11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6149" w:type="dxa"/>
            <w:gridSpan w:val="4"/>
          </w:tcPr>
          <w:p w:rsidR="009758A4" w:rsidRDefault="00D62A75" w:rsidP="00C127F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9758A4">
        <w:trPr>
          <w:trHeight w:val="229"/>
        </w:trPr>
        <w:tc>
          <w:tcPr>
            <w:tcW w:w="10199" w:type="dxa"/>
            <w:gridSpan w:val="8"/>
          </w:tcPr>
          <w:p w:rsidR="009758A4" w:rsidRDefault="00D62A75" w:rsidP="00C127F2">
            <w:pPr>
              <w:pStyle w:val="TableParagraph"/>
              <w:spacing w:line="240" w:lineRule="auto"/>
              <w:ind w:left="3058" w:right="3041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9758A4">
        <w:trPr>
          <w:trHeight w:val="520"/>
        </w:trPr>
        <w:tc>
          <w:tcPr>
            <w:tcW w:w="10199" w:type="dxa"/>
            <w:gridSpan w:val="8"/>
          </w:tcPr>
          <w:p w:rsidR="009758A4" w:rsidRDefault="00D62A75" w:rsidP="00C127F2">
            <w:pPr>
              <w:pStyle w:val="TableParagraph"/>
              <w:tabs>
                <w:tab w:val="left" w:pos="2248"/>
              </w:tabs>
              <w:spacing w:line="240" w:lineRule="auto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9758A4">
        <w:trPr>
          <w:trHeight w:val="229"/>
        </w:trPr>
        <w:tc>
          <w:tcPr>
            <w:tcW w:w="10199" w:type="dxa"/>
            <w:gridSpan w:val="8"/>
          </w:tcPr>
          <w:p w:rsidR="009758A4" w:rsidRDefault="00D62A75" w:rsidP="00C127F2">
            <w:pPr>
              <w:pStyle w:val="TableParagraph"/>
              <w:spacing w:line="240" w:lineRule="auto"/>
              <w:ind w:left="27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9758A4">
        <w:trPr>
          <w:trHeight w:val="736"/>
        </w:trPr>
        <w:tc>
          <w:tcPr>
            <w:tcW w:w="1306" w:type="dxa"/>
            <w:gridSpan w:val="2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19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54" w:right="38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3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31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7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5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9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252" w:right="252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0" w:type="dxa"/>
            <w:vMerge w:val="restart"/>
          </w:tcPr>
          <w:p w:rsidR="009758A4" w:rsidRDefault="00D62A75" w:rsidP="00C127F2">
            <w:pPr>
              <w:pStyle w:val="TableParagraph"/>
              <w:spacing w:line="240" w:lineRule="auto"/>
              <w:ind w:left="40" w:right="4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квадратическая</w:t>
            </w:r>
            <w:proofErr w:type="spellEnd"/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</w:p>
          <w:p w:rsidR="009758A4" w:rsidRDefault="00D62A75" w:rsidP="00C127F2">
            <w:pPr>
              <w:pStyle w:val="TableParagraph"/>
              <w:spacing w:line="240" w:lineRule="auto"/>
              <w:ind w:left="162" w:right="164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19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33" w:right="35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обозначения 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 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9758A4">
        <w:trPr>
          <w:trHeight w:val="628"/>
        </w:trPr>
        <w:tc>
          <w:tcPr>
            <w:tcW w:w="1306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17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1425" w:type="dxa"/>
            <w:gridSpan w:val="2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17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8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14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6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154,36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144,45</w:t>
            </w:r>
          </w:p>
        </w:tc>
        <w:tc>
          <w:tcPr>
            <w:tcW w:w="2685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7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39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7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6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155,08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152,20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6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156,52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166,23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6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166,49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165,41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6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166,90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170,39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6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157,03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171,21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6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162,10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220,50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6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170,38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219,75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6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170,83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224,73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162,61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225,48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165,55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254,07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172,31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253,47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172,76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258,45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166,06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259,04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166,50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263,40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169,72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288,15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169,84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289,64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176,67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289,10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177,06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60" w:right="159"/>
              <w:rPr>
                <w:sz w:val="20"/>
              </w:rPr>
            </w:pPr>
            <w:r>
              <w:rPr>
                <w:sz w:val="20"/>
              </w:rPr>
              <w:t>1 452 294,09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170,23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294,62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171,34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308,91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171,60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310,56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170,61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310,68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172,72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323,94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179,40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323,12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179,99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328,09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173,51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328,88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174,95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337,92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29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176,22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347,57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180,38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347,16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182,64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346,91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183,19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351,88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180,90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352,14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176,80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352,53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180,77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386,52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186,98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385,82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187,54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390,79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181,35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391,48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184,65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419,78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185,97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436,14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194,67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435,33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195,13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440,31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186,37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441,12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188,02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461,60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191,86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461,28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192,28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466,26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188,43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466,59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</w:tbl>
    <w:p w:rsidR="009758A4" w:rsidRDefault="00C127F2" w:rsidP="00C127F2">
      <w:pPr>
        <w:rPr>
          <w:sz w:val="2"/>
          <w:szCs w:val="2"/>
        </w:rPr>
      </w:pPr>
      <w:r>
        <w:pict>
          <v:rect id="_x0000_s1167" style="position:absolute;margin-left:168pt;margin-top:65.15pt;width:393.05pt;height:.7pt;z-index:-2368307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25"/>
        <w:gridCol w:w="2685"/>
        <w:gridCol w:w="1560"/>
        <w:gridCol w:w="1814"/>
      </w:tblGrid>
      <w:tr w:rsidR="009758A4">
        <w:trPr>
          <w:trHeight w:val="229"/>
        </w:trPr>
        <w:tc>
          <w:tcPr>
            <w:tcW w:w="10199" w:type="dxa"/>
            <w:gridSpan w:val="6"/>
          </w:tcPr>
          <w:p w:rsidR="009758A4" w:rsidRDefault="00D62A75" w:rsidP="00C127F2">
            <w:pPr>
              <w:pStyle w:val="TableParagraph"/>
              <w:spacing w:line="240" w:lineRule="auto"/>
              <w:ind w:left="3055" w:right="3041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8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14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190,60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493,49</w:t>
            </w:r>
          </w:p>
        </w:tc>
        <w:tc>
          <w:tcPr>
            <w:tcW w:w="2685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39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196,20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493,02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196,62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498,00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191,00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498,48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191,22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501,20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202,54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501,95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202,21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506,94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191,23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506,21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190,47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517,74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191,47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517,80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191,35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519,61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194,75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549,91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197,91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571,97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205,66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570,86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206,37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575,81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198,62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576,92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198,63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576,98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197,64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577,12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198,78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585,08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200,37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604,23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205,14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603,83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205,55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608,81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200,78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609,21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201,41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616,82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204,82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642,73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209,11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642,25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209,66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60" w:right="159"/>
              <w:rPr>
                <w:sz w:val="20"/>
              </w:rPr>
            </w:pPr>
            <w:r>
              <w:rPr>
                <w:sz w:val="20"/>
              </w:rPr>
              <w:t>1 452 647,22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205,47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647,69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206,60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656,24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207,74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670,93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215,83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670,30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216,22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675,28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208,13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675,91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210,18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702,25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210,24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703,78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216,24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703,53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216,45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708,53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210,45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708,77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211,60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736,71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222,74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736,25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222,95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741,25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212,81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741,67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214,49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755,69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lastRenderedPageBreak/>
              <w:t>91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224,98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755,41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225,11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760,41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214,85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760,68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214,95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774,34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221,82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773,62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222,34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778,60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215,37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779,32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217,82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802,90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229,12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801,68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229,66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806,65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218,36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807,87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225,31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810,58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0199" w:type="dxa"/>
            <w:gridSpan w:val="6"/>
          </w:tcPr>
          <w:p w:rsidR="009758A4" w:rsidRDefault="00D62A75" w:rsidP="00C127F2">
            <w:pPr>
              <w:pStyle w:val="TableParagraph"/>
              <w:spacing w:line="240" w:lineRule="auto"/>
              <w:ind w:left="3055" w:right="3041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8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14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257,42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832,73</w:t>
            </w:r>
          </w:p>
        </w:tc>
        <w:tc>
          <w:tcPr>
            <w:tcW w:w="2685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39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278,42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849,11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298,11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864,14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303,91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856,55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304,64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854,03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309,44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855,42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308,45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858,84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302,09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867,18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317,18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878,69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358,68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905,65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399,28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937,45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468,46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969,38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468,04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970,29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468,12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970,33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487,95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981,77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488,37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980,86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496,48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985,55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494,37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989,20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484,19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025,02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493,14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027,83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491,65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032,60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482,82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029,83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482,33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031,55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475,42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029,58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474,64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029,24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473,88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031,16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469,23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029,30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470,06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027,23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464,74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024,90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466,75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020,32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477,12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024,87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478,89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025,37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489,69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987,40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466,28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973,88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439,77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961,65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422,80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999,80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428,14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002,17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425,04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009,11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420,62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006,76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421,54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004,71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420,76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004,36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420,56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004,82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409,04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999,70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394,22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031,86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389,68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029,76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404,47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997,67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394,89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993,41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393,17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997,26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388,61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995,22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392,36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986,81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lastRenderedPageBreak/>
              <w:t>153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418,02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998,22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435,23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959,55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396,66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941,75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395,75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941,04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394,22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943,00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0199" w:type="dxa"/>
            <w:gridSpan w:val="6"/>
          </w:tcPr>
          <w:p w:rsidR="009758A4" w:rsidRDefault="00D62A75" w:rsidP="00C127F2">
            <w:pPr>
              <w:pStyle w:val="TableParagraph"/>
              <w:spacing w:line="240" w:lineRule="auto"/>
              <w:ind w:left="3055" w:right="3041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8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14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388,02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954,52</w:t>
            </w:r>
          </w:p>
        </w:tc>
        <w:tc>
          <w:tcPr>
            <w:tcW w:w="2685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39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383,62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952,15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390,02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940,25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391,82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937,96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355,77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909,73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351,58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907,00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350,73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908,31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346,74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915,74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342,33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913,38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346,42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905,76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347,39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60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904,28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315,48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883,55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302,52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902,19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298,41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899,34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311,44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880,60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275,36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853,07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254,46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836,76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222,95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60" w:right="159"/>
              <w:rPr>
                <w:sz w:val="20"/>
              </w:rPr>
            </w:pPr>
            <w:r>
              <w:rPr>
                <w:sz w:val="20"/>
              </w:rPr>
              <w:t>1 452 815,03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213,68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811,42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212,49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799,93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208,12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800,39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190,50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796,03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188,65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795,27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184,68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805,04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158,54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60" w:right="159"/>
              <w:rPr>
                <w:sz w:val="20"/>
              </w:rPr>
            </w:pPr>
            <w:r>
              <w:rPr>
                <w:sz w:val="20"/>
              </w:rPr>
              <w:t>1 452 840,28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158,09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841,90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159,07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842,17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157,74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846,99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156,76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846,72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153,62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858,09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151,14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866,51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137,30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60" w:right="159"/>
              <w:rPr>
                <w:sz w:val="20"/>
              </w:rPr>
            </w:pPr>
            <w:r>
              <w:rPr>
                <w:sz w:val="20"/>
              </w:rPr>
              <w:t>1 452 888,39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140,36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890,32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154,08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898,59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171,04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908,08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172,73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905,07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175,91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899,75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181,11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889,57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185,25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60" w:right="159"/>
              <w:rPr>
                <w:sz w:val="20"/>
              </w:rPr>
            </w:pPr>
            <w:r>
              <w:rPr>
                <w:sz w:val="20"/>
              </w:rPr>
              <w:t>1 452 881,47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183,92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880,80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186,19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876,34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191,98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879,29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180,32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902,11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177,06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907,57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175,40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910,52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210,09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60" w:right="159"/>
              <w:rPr>
                <w:sz w:val="20"/>
              </w:rPr>
            </w:pPr>
            <w:r>
              <w:rPr>
                <w:sz w:val="20"/>
              </w:rPr>
              <w:t>1 452 929,94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228,16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896,91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224,26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894,38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226,98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890,18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234,77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895,24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226,80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909,81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231,41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912,34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229,01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60" w:right="159"/>
              <w:rPr>
                <w:sz w:val="20"/>
              </w:rPr>
            </w:pPr>
            <w:r>
              <w:rPr>
                <w:sz w:val="20"/>
              </w:rPr>
              <w:t>1 452 916,73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224,40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914,20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214,45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932,38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</w:tbl>
    <w:p w:rsidR="009758A4" w:rsidRDefault="009758A4" w:rsidP="00C127F2">
      <w:pPr>
        <w:rPr>
          <w:sz w:val="2"/>
          <w:szCs w:val="2"/>
        </w:rPr>
        <w:sectPr w:rsidR="009758A4">
          <w:headerReference w:type="default" r:id="rId8"/>
          <w:pgSz w:w="11910" w:h="16840"/>
          <w:pgMar w:top="780" w:right="440" w:bottom="280" w:left="1020" w:header="569" w:footer="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25"/>
        <w:gridCol w:w="2685"/>
        <w:gridCol w:w="1560"/>
        <w:gridCol w:w="1814"/>
      </w:tblGrid>
      <w:tr w:rsidR="009758A4">
        <w:trPr>
          <w:trHeight w:val="229"/>
        </w:trPr>
        <w:tc>
          <w:tcPr>
            <w:tcW w:w="10199" w:type="dxa"/>
            <w:gridSpan w:val="6"/>
          </w:tcPr>
          <w:p w:rsidR="009758A4" w:rsidRDefault="00D62A75" w:rsidP="00C127F2">
            <w:pPr>
              <w:pStyle w:val="TableParagraph"/>
              <w:spacing w:line="240" w:lineRule="auto"/>
              <w:ind w:left="3055" w:right="304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8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14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228,80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940,41</w:t>
            </w:r>
          </w:p>
        </w:tc>
        <w:tc>
          <w:tcPr>
            <w:tcW w:w="2685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39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236,51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961,55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280,68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975,23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282,12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975,85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291,76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953,16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296,36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955,11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286,72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977,80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343,62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001,97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339,69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011,22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340,66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011,63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338,68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016,22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337,73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015,82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331,72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029,93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327,12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027,97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337,06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004,62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300,22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988,97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299,90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989,78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295,24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987,98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295,62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987,01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278,96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979,93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241,92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968,46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241,74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969,04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236,85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976,91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232,60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974,28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237,13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966,98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232,66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965,59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230,94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960,88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207,10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000,75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199,57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997,45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201,58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992,88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205,07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994,40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228,73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954,83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224,73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943,87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187,60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923,08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185,46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926,98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164,89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959,48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185,65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972,62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181,99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978,41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175,51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992,11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170,99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989,98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177,60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975,99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178,75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974,17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162,21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963,70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156,20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973,20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151,98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970,53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162,28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954,24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160,97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953,41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163,64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949,19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164,96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950,02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181,15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924,43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183,23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920,64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151,57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902,91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137,74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894,58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134,16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892,32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131,09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897,18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</w:tbl>
    <w:p w:rsidR="009758A4" w:rsidRDefault="009758A4" w:rsidP="00C127F2">
      <w:pPr>
        <w:rPr>
          <w:sz w:val="2"/>
          <w:szCs w:val="2"/>
        </w:rPr>
        <w:sectPr w:rsidR="009758A4">
          <w:pgSz w:w="11910" w:h="16840"/>
          <w:pgMar w:top="780" w:right="440" w:bottom="280" w:left="1020" w:header="569" w:footer="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25"/>
        <w:gridCol w:w="2685"/>
        <w:gridCol w:w="1560"/>
        <w:gridCol w:w="1814"/>
      </w:tblGrid>
      <w:tr w:rsidR="009758A4">
        <w:trPr>
          <w:trHeight w:val="229"/>
        </w:trPr>
        <w:tc>
          <w:tcPr>
            <w:tcW w:w="10199" w:type="dxa"/>
            <w:gridSpan w:val="6"/>
          </w:tcPr>
          <w:p w:rsidR="009758A4" w:rsidRDefault="00D62A75" w:rsidP="00C127F2">
            <w:pPr>
              <w:pStyle w:val="TableParagraph"/>
              <w:spacing w:line="240" w:lineRule="auto"/>
              <w:ind w:left="3055" w:right="304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8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14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103,19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938,34</w:t>
            </w:r>
          </w:p>
        </w:tc>
        <w:tc>
          <w:tcPr>
            <w:tcW w:w="2685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39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103,88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938,81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101,08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942,95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100,38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942,48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097,30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947,03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094,82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945,34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093,98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946,58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091,85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945,14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094,14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941,86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094,57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942,15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126,90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894,45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130,46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888,80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115,91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879,61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108,64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883,06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090,70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884,91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091,01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887,94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086,04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888,45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085,72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885,42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076,26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886,39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062,69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896,81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050,93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904,21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051,11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904,51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047,73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906,63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046,48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904,65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047,75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903,85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046,68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902,16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060,41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893,53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073,41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883,53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072,81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882,73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074,34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881,56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107,27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878,17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116,25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873,91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133,61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884,88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146,54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864,43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148,82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856,72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153,97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838,05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156,88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834,13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153,69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831,77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149,28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827,08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152,92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823,66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157,03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828,01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159,86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830,11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180,28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802,57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185,90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788,76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192,05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791,26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208,47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795,32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211,97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794,96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209,96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775,56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209,84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758,89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208,03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743,81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207,25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743,88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206,86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739,90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207,72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739,82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207,22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727,69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202,89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727,87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</w:tbl>
    <w:p w:rsidR="009758A4" w:rsidRDefault="009758A4" w:rsidP="00C127F2">
      <w:pPr>
        <w:rPr>
          <w:sz w:val="2"/>
          <w:szCs w:val="2"/>
        </w:rPr>
        <w:sectPr w:rsidR="009758A4">
          <w:pgSz w:w="11910" w:h="16840"/>
          <w:pgMar w:top="780" w:right="440" w:bottom="280" w:left="1020" w:header="569" w:footer="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25"/>
        <w:gridCol w:w="2685"/>
        <w:gridCol w:w="1560"/>
        <w:gridCol w:w="1814"/>
      </w:tblGrid>
      <w:tr w:rsidR="009758A4">
        <w:trPr>
          <w:trHeight w:val="229"/>
        </w:trPr>
        <w:tc>
          <w:tcPr>
            <w:tcW w:w="10199" w:type="dxa"/>
            <w:gridSpan w:val="6"/>
          </w:tcPr>
          <w:p w:rsidR="009758A4" w:rsidRDefault="00D62A75" w:rsidP="00C127F2">
            <w:pPr>
              <w:pStyle w:val="TableParagraph"/>
              <w:spacing w:line="240" w:lineRule="auto"/>
              <w:ind w:left="3056" w:right="304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8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14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132,44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756,53</w:t>
            </w:r>
          </w:p>
        </w:tc>
        <w:tc>
          <w:tcPr>
            <w:tcW w:w="2685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39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092,11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774,86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087,61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776,05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090,52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787,03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093,20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791,01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089,06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793,81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085,91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789,13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082,78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777,33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079,25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778,27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056,39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781,30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011,71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775,70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954,53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781,82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954,52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781,81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948,77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804,34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949,23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804,97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948,45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805,60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960,03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821,71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960,84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821,12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962,18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822,98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984,98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852,42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981,03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855,48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958,17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825,97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943,35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805,36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949,67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780,58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925,58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774,43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926,30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671,58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925,96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671,58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925,99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667,58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926,33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667,58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926,37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661,64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927,10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637,72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923,42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637,61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915,72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637,82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915,58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632,82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923,43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632,61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927,25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632,72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927,68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618,80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923,26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597,44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922,90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597,51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922,03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593,61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922,45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593,52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922,12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591,92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916,40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567,86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915,25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567,91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915,00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563,92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915,46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563,90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913,75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530,30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917,75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530,10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917,96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534,27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935,82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533,37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936,07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538,36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918,21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539,27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919,43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563,34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920,33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567,11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921,77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566,77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</w:tbl>
    <w:p w:rsidR="009758A4" w:rsidRDefault="009758A4" w:rsidP="00C127F2">
      <w:pPr>
        <w:rPr>
          <w:sz w:val="2"/>
          <w:szCs w:val="2"/>
        </w:rPr>
        <w:sectPr w:rsidR="009758A4">
          <w:pgSz w:w="11910" w:h="16840"/>
          <w:pgMar w:top="780" w:right="440" w:bottom="280" w:left="1020" w:header="569" w:footer="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25"/>
        <w:gridCol w:w="2685"/>
        <w:gridCol w:w="1560"/>
        <w:gridCol w:w="1814"/>
      </w:tblGrid>
      <w:tr w:rsidR="009758A4">
        <w:trPr>
          <w:trHeight w:val="229"/>
        </w:trPr>
        <w:tc>
          <w:tcPr>
            <w:tcW w:w="10199" w:type="dxa"/>
            <w:gridSpan w:val="6"/>
          </w:tcPr>
          <w:p w:rsidR="009758A4" w:rsidRDefault="00D62A75" w:rsidP="00C127F2">
            <w:pPr>
              <w:pStyle w:val="TableParagraph"/>
              <w:spacing w:line="240" w:lineRule="auto"/>
              <w:ind w:left="3055" w:right="304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8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14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922,42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566,54</w:t>
            </w:r>
          </w:p>
        </w:tc>
        <w:tc>
          <w:tcPr>
            <w:tcW w:w="2685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39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924,05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571,27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923,17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571,57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921,49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571,97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926,02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591,05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927,21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596,81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931,43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595,94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932,45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600,83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928,23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601,71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931,69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618,46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931,42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60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627,20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933,55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627,27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933,38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632,27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931,27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632,20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930,37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661,62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933,74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661,65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933,71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666,65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930,33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60" w:right="159"/>
              <w:rPr>
                <w:sz w:val="20"/>
              </w:rPr>
            </w:pPr>
            <w:r>
              <w:rPr>
                <w:sz w:val="20"/>
              </w:rPr>
              <w:t>1 452 666,62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930,13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696,09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933,78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696,22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933,60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701,21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930,09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701,09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929,84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737,66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932,45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737,71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932,36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60" w:right="159"/>
              <w:rPr>
                <w:sz w:val="20"/>
              </w:rPr>
            </w:pPr>
            <w:r>
              <w:rPr>
                <w:sz w:val="20"/>
              </w:rPr>
              <w:t>1 452 742,71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929,80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742,66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929,61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770,30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954,89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776,75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968,76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775,27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968,86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776,26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011,51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771,70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011,41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60" w:right="159"/>
              <w:rPr>
                <w:sz w:val="20"/>
              </w:rPr>
            </w:pPr>
            <w:r>
              <w:rPr>
                <w:sz w:val="20"/>
              </w:rPr>
              <w:t>1 452 770,70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011,75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770,67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035,52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773,65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035,40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774,64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041,45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775,40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042,90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763,79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047,76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736,53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044,23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60" w:right="159"/>
              <w:rPr>
                <w:sz w:val="20"/>
              </w:rPr>
            </w:pPr>
            <w:r>
              <w:rPr>
                <w:sz w:val="20"/>
              </w:rPr>
              <w:t>1 452 735,90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040,22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736,32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039,69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731,35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044,41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730,86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048,63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731,61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049,05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729,29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058,41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714,95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064,53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60" w:right="159"/>
              <w:rPr>
                <w:sz w:val="20"/>
              </w:rPr>
            </w:pPr>
            <w:r>
              <w:rPr>
                <w:sz w:val="20"/>
              </w:rPr>
              <w:t>1 452 712,49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065,27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714,35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067,59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713,42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069,97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719,34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065,33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721,20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064,07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718,06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061,73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719,00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053,79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60" w:right="159"/>
              <w:rPr>
                <w:sz w:val="20"/>
              </w:rPr>
            </w:pPr>
            <w:r>
              <w:rPr>
                <w:sz w:val="20"/>
              </w:rPr>
              <w:t>1 452 731,17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047,85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764,54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046,41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776,02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</w:tbl>
    <w:p w:rsidR="009758A4" w:rsidRDefault="009758A4" w:rsidP="00C127F2">
      <w:pPr>
        <w:rPr>
          <w:sz w:val="2"/>
          <w:szCs w:val="2"/>
        </w:rPr>
        <w:sectPr w:rsidR="009758A4">
          <w:pgSz w:w="11910" w:h="16840"/>
          <w:pgMar w:top="780" w:right="440" w:bottom="280" w:left="1020" w:header="569" w:footer="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25"/>
        <w:gridCol w:w="2685"/>
        <w:gridCol w:w="1560"/>
        <w:gridCol w:w="1814"/>
      </w:tblGrid>
      <w:tr w:rsidR="009758A4">
        <w:trPr>
          <w:trHeight w:val="229"/>
        </w:trPr>
        <w:tc>
          <w:tcPr>
            <w:tcW w:w="10199" w:type="dxa"/>
            <w:gridSpan w:val="6"/>
          </w:tcPr>
          <w:p w:rsidR="009758A4" w:rsidRDefault="00D62A75" w:rsidP="00C127F2">
            <w:pPr>
              <w:pStyle w:val="TableParagraph"/>
              <w:spacing w:line="240" w:lineRule="auto"/>
              <w:ind w:left="3055" w:right="304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8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14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056,38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777,27</w:t>
            </w:r>
          </w:p>
        </w:tc>
        <w:tc>
          <w:tcPr>
            <w:tcW w:w="2685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39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078,47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774,34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090,77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771,08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130,86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752,86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202,03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723,90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201,81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722,91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203,19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722,85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203,08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720,25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206,91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720,09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206,19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702,50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204,26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702,65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203,87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697,67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205,80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697,52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203,60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669,27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200,89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669,48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200,50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664,50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203,21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664,29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202,62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656,66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199,18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630,52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198,61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630,57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198,26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626,59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198,66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626,55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197,44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617,25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194,81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585,53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192,05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566,33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186,61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567,11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185,90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562,16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191,34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561,38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189,79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550,54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186,41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520,46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167,33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500,96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136,71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473,58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136,15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476,09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134,39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513,26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135,74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533,99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121,35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534,92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124,32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580,50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125,84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641,06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120,84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641,19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119,32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580,73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116,89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543,32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108,23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542,38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108,76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537,41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116,56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538,25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116,04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530,26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130,42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529,32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129,38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513,30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131,17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475,42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132,03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471,59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111,88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467,09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083,19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468,08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072,89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467,38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070,33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505,03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065,34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504,69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067,90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467,04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</w:tbl>
    <w:p w:rsidR="009758A4" w:rsidRDefault="009758A4" w:rsidP="00C127F2">
      <w:pPr>
        <w:rPr>
          <w:sz w:val="2"/>
          <w:szCs w:val="2"/>
        </w:rPr>
        <w:sectPr w:rsidR="009758A4">
          <w:pgSz w:w="11910" w:h="16840"/>
          <w:pgMar w:top="780" w:right="440" w:bottom="280" w:left="1020" w:header="569" w:footer="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25"/>
        <w:gridCol w:w="2685"/>
        <w:gridCol w:w="1560"/>
        <w:gridCol w:w="1814"/>
      </w:tblGrid>
      <w:tr w:rsidR="009758A4">
        <w:trPr>
          <w:trHeight w:val="229"/>
        </w:trPr>
        <w:tc>
          <w:tcPr>
            <w:tcW w:w="10199" w:type="dxa"/>
            <w:gridSpan w:val="6"/>
          </w:tcPr>
          <w:p w:rsidR="009758A4" w:rsidRDefault="00D62A75" w:rsidP="00C127F2">
            <w:pPr>
              <w:pStyle w:val="TableParagraph"/>
              <w:spacing w:line="240" w:lineRule="auto"/>
              <w:ind w:left="3055" w:right="304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8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14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067,54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467,01</w:t>
            </w:r>
          </w:p>
        </w:tc>
        <w:tc>
          <w:tcPr>
            <w:tcW w:w="2685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39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067,23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469,19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062,28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468,48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062,54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466,67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043,94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465,40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042,90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465,73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040,36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466,77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039,82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465,35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039,98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463,13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039,44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463,09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039,63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460,35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042,03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456,18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044,88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456,73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044,56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461,44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052,57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461,98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054,30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436,39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059,29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436,73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057,56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462,32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083,26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464,07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111,27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463,11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116,66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438,98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109,54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432,49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112,56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390,21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097,65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389,10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096,79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396,87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091,82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396,32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093,11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384,69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087,73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370,92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075,93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320,59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073,22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321,22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035,38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326,71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020,80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329,47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010,74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330,90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010,84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331,65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006,88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332,21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006,78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331,47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975,47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335,94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963,75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368,72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963,31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376,15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952,50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474,37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954,73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474,58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954,05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481,87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953,04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483,48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948,79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480,85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949,18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480,22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949,24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479,58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947,74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479,41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944,98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478,51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945,80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473,98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948,46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474,46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956,94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397,48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956,78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397,84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952,22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395,79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957,06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384,99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958,30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385,12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</w:tbl>
    <w:p w:rsidR="009758A4" w:rsidRDefault="009758A4" w:rsidP="00C127F2">
      <w:pPr>
        <w:rPr>
          <w:sz w:val="2"/>
          <w:szCs w:val="2"/>
        </w:rPr>
        <w:sectPr w:rsidR="009758A4">
          <w:pgSz w:w="11910" w:h="16840"/>
          <w:pgMar w:top="780" w:right="440" w:bottom="280" w:left="1020" w:header="569" w:footer="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09"/>
        <w:gridCol w:w="1425"/>
        <w:gridCol w:w="2685"/>
        <w:gridCol w:w="1560"/>
        <w:gridCol w:w="1814"/>
      </w:tblGrid>
      <w:tr w:rsidR="009758A4">
        <w:trPr>
          <w:trHeight w:val="229"/>
        </w:trPr>
        <w:tc>
          <w:tcPr>
            <w:tcW w:w="10199" w:type="dxa"/>
            <w:gridSpan w:val="6"/>
          </w:tcPr>
          <w:p w:rsidR="009758A4" w:rsidRDefault="00D62A75" w:rsidP="00C127F2">
            <w:pPr>
              <w:pStyle w:val="TableParagraph"/>
              <w:spacing w:line="240" w:lineRule="auto"/>
              <w:ind w:left="3056" w:right="304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85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14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959,03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378,48</w:t>
            </w:r>
          </w:p>
        </w:tc>
        <w:tc>
          <w:tcPr>
            <w:tcW w:w="2685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39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958,04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378,37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958,33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375,73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958,80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367,72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971,78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331,41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975,34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330,91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975,48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331,90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015,22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326,22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015,02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324,55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019,99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323,97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020,17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325,51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034,72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322,77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056,06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319,67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055,91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318,68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072,29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316,30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079,66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314,58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080,40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317,73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079,42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317,96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081,80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328,11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086,14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327,09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087,28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331,96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082,94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332,98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088,06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354,82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088,33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354,76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089,24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358,66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088,98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358,72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091,56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369,73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097,44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384,77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098,26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384,13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117,90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385,60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114,70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430,43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122,17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437,24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116,20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463,95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137,20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468,65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170,09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498,06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186,64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514,97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187,40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503,57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183,01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449,23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181,04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449,41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180,58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444,43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182,61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444,25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180,67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420,17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178,63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402,74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175,24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403,15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174,78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398,17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178,05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397,77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173,94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362,52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167,37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363,27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166,80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358,30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173,36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357,55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172,24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347,98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170,99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338,50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167,61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317,30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164,60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317,58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1409" w:type="dxa"/>
          </w:tcPr>
          <w:p w:rsidR="009758A4" w:rsidRDefault="00D62A75" w:rsidP="00C127F2">
            <w:pPr>
              <w:pStyle w:val="TableParagraph"/>
              <w:spacing w:line="240" w:lineRule="auto"/>
              <w:ind w:left="226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164,14</w:t>
            </w:r>
          </w:p>
        </w:tc>
        <w:tc>
          <w:tcPr>
            <w:tcW w:w="1425" w:type="dxa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312,60</w:t>
            </w:r>
          </w:p>
        </w:tc>
        <w:tc>
          <w:tcPr>
            <w:tcW w:w="2685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758A4" w:rsidRDefault="00D62A75" w:rsidP="00C127F2">
            <w:pPr>
              <w:pStyle w:val="TableParagraph"/>
              <w:spacing w:line="240" w:lineRule="auto"/>
              <w:ind w:left="577" w:right="577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</w:tbl>
    <w:p w:rsidR="009758A4" w:rsidRDefault="009758A4" w:rsidP="00C127F2">
      <w:pPr>
        <w:rPr>
          <w:sz w:val="2"/>
          <w:szCs w:val="2"/>
        </w:rPr>
        <w:sectPr w:rsidR="009758A4">
          <w:pgSz w:w="11910" w:h="16840"/>
          <w:pgMar w:top="780" w:right="440" w:bottom="280" w:left="1020" w:header="569" w:footer="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3"/>
        <w:gridCol w:w="1140"/>
        <w:gridCol w:w="256"/>
        <w:gridCol w:w="870"/>
        <w:gridCol w:w="555"/>
        <w:gridCol w:w="585"/>
        <w:gridCol w:w="1126"/>
        <w:gridCol w:w="974"/>
        <w:gridCol w:w="630"/>
        <w:gridCol w:w="930"/>
        <w:gridCol w:w="601"/>
        <w:gridCol w:w="1217"/>
      </w:tblGrid>
      <w:tr w:rsidR="009758A4">
        <w:trPr>
          <w:trHeight w:val="229"/>
        </w:trPr>
        <w:tc>
          <w:tcPr>
            <w:tcW w:w="10199" w:type="dxa"/>
            <w:gridSpan w:val="13"/>
          </w:tcPr>
          <w:p w:rsidR="009758A4" w:rsidRDefault="00D62A75" w:rsidP="00C127F2">
            <w:pPr>
              <w:pStyle w:val="TableParagraph"/>
              <w:spacing w:line="240" w:lineRule="auto"/>
              <w:ind w:left="3055" w:right="304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85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right="128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14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166,83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312,35</w:t>
            </w:r>
          </w:p>
        </w:tc>
        <w:tc>
          <w:tcPr>
            <w:tcW w:w="2685" w:type="dxa"/>
            <w:gridSpan w:val="3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39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166,37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309,50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164,75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288,67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161,54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263,98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159,75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246,62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158,34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246,77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157,80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241,80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159,24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241,64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154,27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193,26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152,93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193,38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152,49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60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188,40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153,76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188,28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150,11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152,69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0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150,03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151,88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136,63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153,13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136,17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148,15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139,15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147,88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138,46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60" w:right="159"/>
              <w:rPr>
                <w:sz w:val="20"/>
              </w:rPr>
            </w:pPr>
            <w:r>
              <w:rPr>
                <w:sz w:val="20"/>
              </w:rPr>
              <w:t>1 452 140,48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143,43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139,92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144,13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147,41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149,56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146,91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482" w:right="469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149,38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144,91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225" w:right="228"/>
              <w:rPr>
                <w:sz w:val="20"/>
              </w:rPr>
            </w:pP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154,36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59" w:right="159"/>
              <w:rPr>
                <w:sz w:val="20"/>
              </w:rPr>
            </w:pPr>
            <w:r>
              <w:rPr>
                <w:sz w:val="20"/>
              </w:rPr>
              <w:t>1 452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144,45</w:t>
            </w:r>
          </w:p>
        </w:tc>
        <w:tc>
          <w:tcPr>
            <w:tcW w:w="2685" w:type="dxa"/>
            <w:gridSpan w:val="3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96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32"/>
        </w:trPr>
        <w:tc>
          <w:tcPr>
            <w:tcW w:w="10199" w:type="dxa"/>
            <w:gridSpan w:val="13"/>
          </w:tcPr>
          <w:p w:rsidR="009758A4" w:rsidRDefault="00D62A75" w:rsidP="00C127F2">
            <w:pPr>
              <w:pStyle w:val="TableParagraph"/>
              <w:spacing w:line="240" w:lineRule="auto"/>
              <w:ind w:left="20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(частей)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85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right="128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14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758A4">
        <w:trPr>
          <w:trHeight w:val="229"/>
        </w:trPr>
        <w:tc>
          <w:tcPr>
            <w:tcW w:w="1306" w:type="dxa"/>
          </w:tcPr>
          <w:p w:rsidR="009758A4" w:rsidRDefault="00D62A75" w:rsidP="00C127F2">
            <w:pPr>
              <w:pStyle w:val="TableParagraph"/>
              <w:spacing w:line="240" w:lineRule="auto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409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right="3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425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2685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right="12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56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67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814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9758A4">
        <w:trPr>
          <w:trHeight w:val="229"/>
        </w:trPr>
        <w:tc>
          <w:tcPr>
            <w:tcW w:w="10203" w:type="dxa"/>
            <w:gridSpan w:val="13"/>
          </w:tcPr>
          <w:p w:rsidR="009758A4" w:rsidRDefault="00D62A75" w:rsidP="00C127F2">
            <w:pPr>
              <w:pStyle w:val="TableParagraph"/>
              <w:spacing w:line="240" w:lineRule="auto"/>
              <w:ind w:left="1838" w:right="18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9758A4">
        <w:trPr>
          <w:trHeight w:val="520"/>
        </w:trPr>
        <w:tc>
          <w:tcPr>
            <w:tcW w:w="10203" w:type="dxa"/>
            <w:gridSpan w:val="13"/>
          </w:tcPr>
          <w:p w:rsidR="009758A4" w:rsidRDefault="00D62A75" w:rsidP="00C127F2">
            <w:pPr>
              <w:pStyle w:val="TableParagraph"/>
              <w:tabs>
                <w:tab w:val="left" w:pos="2232"/>
              </w:tabs>
              <w:spacing w:line="240" w:lineRule="auto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9758A4">
        <w:trPr>
          <w:trHeight w:val="229"/>
        </w:trPr>
        <w:tc>
          <w:tcPr>
            <w:tcW w:w="10203" w:type="dxa"/>
            <w:gridSpan w:val="13"/>
          </w:tcPr>
          <w:p w:rsidR="009758A4" w:rsidRDefault="00D62A75" w:rsidP="00C127F2">
            <w:pPr>
              <w:pStyle w:val="TableParagraph"/>
              <w:spacing w:line="240" w:lineRule="auto"/>
              <w:ind w:left="27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9758A4">
        <w:trPr>
          <w:trHeight w:val="736"/>
        </w:trPr>
        <w:tc>
          <w:tcPr>
            <w:tcW w:w="1319" w:type="dxa"/>
            <w:gridSpan w:val="2"/>
            <w:vMerge w:val="restart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19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62" w:right="44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характерных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6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452" w:right="395" w:hanging="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6" w:type="dxa"/>
            <w:gridSpan w:val="3"/>
          </w:tcPr>
          <w:p w:rsidR="009758A4" w:rsidRDefault="00D62A75" w:rsidP="00C127F2">
            <w:pPr>
              <w:pStyle w:val="TableParagraph"/>
              <w:spacing w:line="240" w:lineRule="auto"/>
              <w:ind w:left="450" w:right="450" w:firstLine="10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1604" w:type="dxa"/>
            <w:gridSpan w:val="2"/>
            <w:vMerge w:val="restart"/>
          </w:tcPr>
          <w:p w:rsidR="009758A4" w:rsidRDefault="00D62A75" w:rsidP="00C127F2">
            <w:pPr>
              <w:pStyle w:val="TableParagraph"/>
              <w:spacing w:line="240" w:lineRule="auto"/>
              <w:ind w:left="214" w:right="216" w:firstLine="3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1" w:type="dxa"/>
            <w:gridSpan w:val="2"/>
            <w:vMerge w:val="restart"/>
          </w:tcPr>
          <w:p w:rsidR="009758A4" w:rsidRDefault="00D62A75" w:rsidP="00C127F2">
            <w:pPr>
              <w:pStyle w:val="TableParagraph"/>
              <w:spacing w:line="240" w:lineRule="auto"/>
              <w:ind w:left="82" w:right="78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 погрешность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</w:p>
          <w:p w:rsidR="009758A4" w:rsidRDefault="00D62A75" w:rsidP="00C127F2">
            <w:pPr>
              <w:pStyle w:val="TableParagraph"/>
              <w:spacing w:line="240" w:lineRule="auto"/>
              <w:ind w:left="149" w:right="148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7" w:type="dxa"/>
            <w:vMerge w:val="restart"/>
          </w:tcPr>
          <w:p w:rsidR="009758A4" w:rsidRDefault="00D62A75" w:rsidP="00C127F2">
            <w:pPr>
              <w:pStyle w:val="TableParagraph"/>
              <w:spacing w:line="240" w:lineRule="auto"/>
              <w:ind w:left="30" w:right="33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</w:p>
          <w:p w:rsidR="009758A4" w:rsidRDefault="00D62A75" w:rsidP="00C127F2">
            <w:pPr>
              <w:pStyle w:val="TableParagraph"/>
              <w:spacing w:line="240" w:lineRule="auto"/>
              <w:ind w:left="171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9758A4">
        <w:trPr>
          <w:trHeight w:val="628"/>
        </w:trPr>
        <w:tc>
          <w:tcPr>
            <w:tcW w:w="1319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17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1126" w:type="dxa"/>
            <w:gridSpan w:val="2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17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1140" w:type="dxa"/>
            <w:gridSpan w:val="2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17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1126" w:type="dxa"/>
          </w:tcPr>
          <w:p w:rsidR="009758A4" w:rsidRDefault="009758A4" w:rsidP="00C127F2">
            <w:pPr>
              <w:pStyle w:val="TableParagraph"/>
              <w:spacing w:line="240" w:lineRule="auto"/>
              <w:jc w:val="left"/>
              <w:rPr>
                <w:b/>
                <w:sz w:val="17"/>
              </w:rPr>
            </w:pPr>
          </w:p>
          <w:p w:rsidR="009758A4" w:rsidRDefault="00D62A75" w:rsidP="00C127F2">
            <w:pPr>
              <w:pStyle w:val="TableParagraph"/>
              <w:spacing w:line="240" w:lineRule="auto"/>
              <w:ind w:righ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1604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gridSpan w:val="2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9758A4" w:rsidRDefault="009758A4" w:rsidP="00C127F2">
            <w:pPr>
              <w:rPr>
                <w:sz w:val="2"/>
                <w:szCs w:val="2"/>
              </w:rPr>
            </w:pPr>
          </w:p>
        </w:tc>
      </w:tr>
      <w:tr w:rsidR="009758A4">
        <w:trPr>
          <w:trHeight w:val="229"/>
        </w:trPr>
        <w:tc>
          <w:tcPr>
            <w:tcW w:w="1319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609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40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2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14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righ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26" w:type="dxa"/>
          </w:tcPr>
          <w:p w:rsidR="009758A4" w:rsidRDefault="00D62A75" w:rsidP="00C127F2">
            <w:pPr>
              <w:pStyle w:val="TableParagraph"/>
              <w:spacing w:line="240" w:lineRule="auto"/>
              <w:ind w:righ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604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531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217" w:type="dxa"/>
          </w:tcPr>
          <w:p w:rsidR="009758A4" w:rsidRDefault="00D62A75" w:rsidP="00C127F2">
            <w:pPr>
              <w:pStyle w:val="TableParagraph"/>
              <w:spacing w:line="240" w:lineRule="auto"/>
              <w:ind w:left="548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758A4">
        <w:trPr>
          <w:trHeight w:val="229"/>
        </w:trPr>
        <w:tc>
          <w:tcPr>
            <w:tcW w:w="1319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5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140" w:type="dxa"/>
          </w:tcPr>
          <w:p w:rsidR="009758A4" w:rsidRDefault="00D62A75" w:rsidP="00C127F2">
            <w:pPr>
              <w:pStyle w:val="TableParagraph"/>
              <w:spacing w:line="240" w:lineRule="auto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12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14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126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604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531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217" w:type="dxa"/>
          </w:tcPr>
          <w:p w:rsidR="009758A4" w:rsidRDefault="00D62A75" w:rsidP="00C127F2">
            <w:pPr>
              <w:pStyle w:val="TableParagraph"/>
              <w:spacing w:line="240" w:lineRule="auto"/>
              <w:ind w:left="49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  <w:tr w:rsidR="009758A4">
        <w:trPr>
          <w:trHeight w:val="229"/>
        </w:trPr>
        <w:tc>
          <w:tcPr>
            <w:tcW w:w="10203" w:type="dxa"/>
            <w:gridSpan w:val="13"/>
          </w:tcPr>
          <w:p w:rsidR="009758A4" w:rsidRDefault="00D62A75" w:rsidP="00C127F2">
            <w:pPr>
              <w:pStyle w:val="TableParagraph"/>
              <w:spacing w:line="240" w:lineRule="auto"/>
              <w:ind w:left="20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(частей)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</w:tr>
      <w:tr w:rsidR="009758A4">
        <w:trPr>
          <w:trHeight w:val="260"/>
        </w:trPr>
        <w:tc>
          <w:tcPr>
            <w:tcW w:w="1319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609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40" w:type="dxa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2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14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righ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26" w:type="dxa"/>
          </w:tcPr>
          <w:p w:rsidR="009758A4" w:rsidRDefault="00D62A75" w:rsidP="00C127F2">
            <w:pPr>
              <w:pStyle w:val="TableParagraph"/>
              <w:spacing w:line="240" w:lineRule="auto"/>
              <w:ind w:righ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604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531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217" w:type="dxa"/>
          </w:tcPr>
          <w:p w:rsidR="009758A4" w:rsidRDefault="00D62A75" w:rsidP="00C127F2">
            <w:pPr>
              <w:pStyle w:val="TableParagraph"/>
              <w:spacing w:line="240" w:lineRule="auto"/>
              <w:ind w:left="548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758A4">
        <w:trPr>
          <w:trHeight w:val="229"/>
        </w:trPr>
        <w:tc>
          <w:tcPr>
            <w:tcW w:w="1319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left="54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140" w:type="dxa"/>
          </w:tcPr>
          <w:p w:rsidR="009758A4" w:rsidRDefault="00D62A75" w:rsidP="00C127F2">
            <w:pPr>
              <w:pStyle w:val="TableParagraph"/>
              <w:spacing w:line="240" w:lineRule="auto"/>
              <w:ind w:right="14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126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right="13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140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right="14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126" w:type="dxa"/>
          </w:tcPr>
          <w:p w:rsidR="009758A4" w:rsidRDefault="00D62A75" w:rsidP="00C127F2">
            <w:pPr>
              <w:pStyle w:val="TableParagraph"/>
              <w:spacing w:line="240" w:lineRule="auto"/>
              <w:ind w:right="14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604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right="12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531" w:type="dxa"/>
            <w:gridSpan w:val="2"/>
          </w:tcPr>
          <w:p w:rsidR="009758A4" w:rsidRDefault="00D62A75" w:rsidP="00C127F2">
            <w:pPr>
              <w:pStyle w:val="TableParagraph"/>
              <w:spacing w:line="240" w:lineRule="auto"/>
              <w:ind w:right="11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1217" w:type="dxa"/>
          </w:tcPr>
          <w:p w:rsidR="009758A4" w:rsidRDefault="00D62A75" w:rsidP="00C127F2">
            <w:pPr>
              <w:pStyle w:val="TableParagraph"/>
              <w:spacing w:line="240" w:lineRule="auto"/>
              <w:ind w:left="49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</w:tr>
    </w:tbl>
    <w:p w:rsidR="000611C0" w:rsidRDefault="000611C0" w:rsidP="00C127F2">
      <w:pPr>
        <w:rPr>
          <w:sz w:val="2"/>
          <w:szCs w:val="2"/>
        </w:rPr>
      </w:pPr>
    </w:p>
    <w:p w:rsidR="000611C0" w:rsidRDefault="000611C0" w:rsidP="00C127F2">
      <w:pPr>
        <w:rPr>
          <w:sz w:val="2"/>
          <w:szCs w:val="2"/>
        </w:rPr>
      </w:pPr>
    </w:p>
    <w:p w:rsidR="00C127F2" w:rsidRDefault="00C127F2" w:rsidP="00C127F2">
      <w:pPr>
        <w:rPr>
          <w:sz w:val="2"/>
          <w:szCs w:val="2"/>
        </w:rPr>
      </w:pPr>
      <w:r>
        <w:pict>
          <v:rect id="_x0000_s1166" style="position:absolute;margin-left:167.3pt;margin-top:65.15pt;width:393.8pt;height:.7pt;z-index:-23682560;mso-position-horizontal-relative:page;mso-position-vertical-relative:page" fillcolor="black" stroked="f">
            <w10:wrap anchorx="page" anchory="page"/>
          </v:rect>
        </w:pict>
      </w:r>
    </w:p>
    <w:p w:rsidR="009758A4" w:rsidRPr="00C127F2" w:rsidRDefault="009758A4" w:rsidP="00C127F2">
      <w:pPr>
        <w:rPr>
          <w:sz w:val="2"/>
          <w:szCs w:val="2"/>
        </w:rPr>
        <w:sectPr w:rsidR="009758A4" w:rsidRPr="00C127F2">
          <w:headerReference w:type="default" r:id="rId9"/>
          <w:pgSz w:w="11910" w:h="16840"/>
          <w:pgMar w:top="780" w:right="440" w:bottom="280" w:left="1020" w:header="569" w:footer="0" w:gutter="0"/>
          <w:cols w:space="720"/>
        </w:sectPr>
      </w:pPr>
    </w:p>
    <w:p w:rsidR="009758A4" w:rsidRPr="000611C0" w:rsidRDefault="009758A4" w:rsidP="000611C0"/>
    <w:sectPr w:rsidR="009758A4" w:rsidRPr="000611C0" w:rsidSect="000611C0">
      <w:headerReference w:type="default" r:id="rId10"/>
      <w:pgSz w:w="22470" w:h="31660"/>
      <w:pgMar w:top="0" w:right="120" w:bottom="0" w:left="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A75" w:rsidRDefault="00D62A75">
      <w:r>
        <w:separator/>
      </w:r>
    </w:p>
  </w:endnote>
  <w:endnote w:type="continuationSeparator" w:id="0">
    <w:p w:rsidR="00D62A75" w:rsidRDefault="00D6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A75" w:rsidRDefault="00D62A75">
      <w:r>
        <w:separator/>
      </w:r>
    </w:p>
  </w:footnote>
  <w:footnote w:type="continuationSeparator" w:id="0">
    <w:p w:rsidR="00D62A75" w:rsidRDefault="00D62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8A4" w:rsidRDefault="00C127F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2pt;margin-top:27.45pt;width:39.7pt;height:13.05pt;z-index:-23683584;mso-position-horizontal-relative:page;mso-position-vertical-relative:page" filled="f" stroked="f">
          <v:textbox inset="0,0,0,0">
            <w:txbxContent>
              <w:p w:rsidR="009758A4" w:rsidRDefault="00D62A75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8A4" w:rsidRDefault="00C127F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2pt;margin-top:27.45pt;width:39.7pt;height:13.05pt;z-index:-23683072;mso-position-horizontal-relative:page;mso-position-vertical-relative:page" filled="f" stroked="f">
          <v:textbox style="mso-next-textbox:#_x0000_s2050" inset="0,0,0,0">
            <w:txbxContent>
              <w:p w:rsidR="009758A4" w:rsidRDefault="00D62A75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8A4" w:rsidRDefault="009758A4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58A4"/>
    <w:rsid w:val="000611C0"/>
    <w:rsid w:val="009758A4"/>
    <w:rsid w:val="00C127F2"/>
    <w:rsid w:val="00D6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20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ind w:left="66"/>
      <w:outlineLvl w:val="1"/>
    </w:pPr>
    <w:rPr>
      <w:b/>
      <w:bCs/>
      <w:sz w:val="10"/>
      <w:szCs w:val="10"/>
    </w:rPr>
  </w:style>
  <w:style w:type="paragraph" w:styleId="3">
    <w:name w:val="heading 3"/>
    <w:basedOn w:val="a"/>
    <w:uiPriority w:val="1"/>
    <w:qFormat/>
    <w:pPr>
      <w:jc w:val="right"/>
      <w:outlineLvl w:val="2"/>
    </w:pPr>
    <w:rPr>
      <w:rFonts w:ascii="Courier New" w:eastAsia="Courier New" w:hAnsi="Courier New" w:cs="Courier New"/>
      <w:b/>
      <w:bCs/>
      <w:sz w:val="9"/>
      <w:szCs w:val="9"/>
    </w:rPr>
  </w:style>
  <w:style w:type="paragraph" w:styleId="4">
    <w:name w:val="heading 4"/>
    <w:basedOn w:val="a"/>
    <w:uiPriority w:val="1"/>
    <w:qFormat/>
    <w:pPr>
      <w:jc w:val="right"/>
      <w:outlineLvl w:val="3"/>
    </w:pPr>
    <w:rPr>
      <w:rFonts w:ascii="Courier New" w:eastAsia="Courier New" w:hAnsi="Courier New" w:cs="Courier New"/>
      <w:b/>
      <w:bCs/>
      <w:sz w:val="8"/>
      <w:szCs w:val="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ourier New" w:eastAsia="Courier New" w:hAnsi="Courier New" w:cs="Courier New"/>
      <w:sz w:val="8"/>
      <w:szCs w:val="8"/>
    </w:rPr>
  </w:style>
  <w:style w:type="paragraph" w:styleId="a4">
    <w:name w:val="Title"/>
    <w:basedOn w:val="a"/>
    <w:uiPriority w:val="1"/>
    <w:qFormat/>
    <w:pPr>
      <w:ind w:left="1985" w:right="1990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20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ind w:left="66"/>
      <w:outlineLvl w:val="1"/>
    </w:pPr>
    <w:rPr>
      <w:b/>
      <w:bCs/>
      <w:sz w:val="10"/>
      <w:szCs w:val="10"/>
    </w:rPr>
  </w:style>
  <w:style w:type="paragraph" w:styleId="3">
    <w:name w:val="heading 3"/>
    <w:basedOn w:val="a"/>
    <w:uiPriority w:val="1"/>
    <w:qFormat/>
    <w:pPr>
      <w:jc w:val="right"/>
      <w:outlineLvl w:val="2"/>
    </w:pPr>
    <w:rPr>
      <w:rFonts w:ascii="Courier New" w:eastAsia="Courier New" w:hAnsi="Courier New" w:cs="Courier New"/>
      <w:b/>
      <w:bCs/>
      <w:sz w:val="9"/>
      <w:szCs w:val="9"/>
    </w:rPr>
  </w:style>
  <w:style w:type="paragraph" w:styleId="4">
    <w:name w:val="heading 4"/>
    <w:basedOn w:val="a"/>
    <w:uiPriority w:val="1"/>
    <w:qFormat/>
    <w:pPr>
      <w:jc w:val="right"/>
      <w:outlineLvl w:val="3"/>
    </w:pPr>
    <w:rPr>
      <w:rFonts w:ascii="Courier New" w:eastAsia="Courier New" w:hAnsi="Courier New" w:cs="Courier New"/>
      <w:b/>
      <w:bCs/>
      <w:sz w:val="8"/>
      <w:szCs w:val="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ourier New" w:eastAsia="Courier New" w:hAnsi="Courier New" w:cs="Courier New"/>
      <w:sz w:val="8"/>
      <w:szCs w:val="8"/>
    </w:rPr>
  </w:style>
  <w:style w:type="paragraph" w:styleId="a4">
    <w:name w:val="Title"/>
    <w:basedOn w:val="a"/>
    <w:uiPriority w:val="1"/>
    <w:qFormat/>
    <w:pPr>
      <w:ind w:left="1985" w:right="1990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4EB60-E9E8-4F39-87D8-37D23344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3800</Words>
  <Characters>21665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Microsoft</Company>
  <LinksUpToDate>false</LinksUpToDate>
  <CharactersWithSpaces>25415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Пользователь</cp:lastModifiedBy>
  <cp:revision>2</cp:revision>
  <dcterms:created xsi:type="dcterms:W3CDTF">2024-04-22T09:38:00Z</dcterms:created>
  <dcterms:modified xsi:type="dcterms:W3CDTF">2024-04-22T09:38:00Z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2024-04-17T00:00:00Z</vt:filetime>
  </property>
</Properties>
</file>