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957128" w:rsidRDefault="00B51F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95712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E635D4" w:rsidRDefault="00E635D4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95712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435A97" w:rsidRPr="009571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635D4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712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E635D4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957128">
        <w:rPr>
          <w:rFonts w:ascii="Times New Roman" w:hAnsi="Times New Roman" w:cs="Times New Roman"/>
          <w:sz w:val="24"/>
          <w:szCs w:val="24"/>
        </w:rPr>
        <w:t>национального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от</w:t>
      </w:r>
      <w:r w:rsidR="00E635D4">
        <w:rPr>
          <w:rFonts w:ascii="Times New Roman" w:hAnsi="Times New Roman" w:cs="Times New Roman"/>
          <w:sz w:val="24"/>
          <w:szCs w:val="24"/>
        </w:rPr>
        <w:t xml:space="preserve"> 24</w:t>
      </w:r>
      <w:r w:rsidRPr="00957128">
        <w:rPr>
          <w:rFonts w:ascii="Times New Roman" w:hAnsi="Times New Roman" w:cs="Times New Roman"/>
          <w:sz w:val="24"/>
          <w:szCs w:val="24"/>
        </w:rPr>
        <w:t>.</w:t>
      </w:r>
      <w:r w:rsidR="000D77DC">
        <w:rPr>
          <w:rFonts w:ascii="Times New Roman" w:hAnsi="Times New Roman" w:cs="Times New Roman"/>
          <w:sz w:val="24"/>
          <w:szCs w:val="24"/>
        </w:rPr>
        <w:t>0</w:t>
      </w:r>
      <w:r w:rsidR="00B816BE">
        <w:rPr>
          <w:rFonts w:ascii="Times New Roman" w:hAnsi="Times New Roman" w:cs="Times New Roman"/>
          <w:sz w:val="24"/>
          <w:szCs w:val="24"/>
        </w:rPr>
        <w:t>6</w:t>
      </w:r>
      <w:r w:rsidRPr="00957128">
        <w:rPr>
          <w:rFonts w:ascii="Times New Roman" w:hAnsi="Times New Roman" w:cs="Times New Roman"/>
          <w:sz w:val="24"/>
          <w:szCs w:val="24"/>
        </w:rPr>
        <w:t>.202</w:t>
      </w:r>
      <w:r w:rsidR="000D77DC">
        <w:rPr>
          <w:rFonts w:ascii="Times New Roman" w:hAnsi="Times New Roman" w:cs="Times New Roman"/>
          <w:sz w:val="24"/>
          <w:szCs w:val="24"/>
        </w:rPr>
        <w:t>4</w:t>
      </w:r>
      <w:r w:rsidRPr="00957128">
        <w:rPr>
          <w:rFonts w:ascii="Times New Roman" w:hAnsi="Times New Roman" w:cs="Times New Roman"/>
          <w:sz w:val="24"/>
          <w:szCs w:val="24"/>
        </w:rPr>
        <w:t xml:space="preserve"> №</w:t>
      </w:r>
      <w:r w:rsidR="00E635D4">
        <w:rPr>
          <w:rFonts w:ascii="Times New Roman" w:hAnsi="Times New Roman" w:cs="Times New Roman"/>
          <w:sz w:val="24"/>
          <w:szCs w:val="24"/>
        </w:rPr>
        <w:t xml:space="preserve"> 563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3A0688" w:rsidRDefault="000F4A0E" w:rsidP="00E635D4">
      <w:pPr>
        <w:widowControl w:val="0"/>
        <w:autoSpaceDE w:val="0"/>
        <w:autoSpaceDN w:val="0"/>
        <w:spacing w:after="0" w:line="360" w:lineRule="auto"/>
        <w:ind w:right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A0E" w:rsidRDefault="000F4A0E" w:rsidP="00E635D4">
      <w:pPr>
        <w:widowControl w:val="0"/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5D4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E635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E635D4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E635D4" w:rsidRPr="00E635D4" w:rsidRDefault="00E635D4" w:rsidP="00E635D4">
      <w:pPr>
        <w:widowControl w:val="0"/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F47" w:rsidRPr="00E635D4" w:rsidRDefault="007F7CC8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5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3501F" w:rsidRPr="00E635D4">
        <w:rPr>
          <w:rFonts w:ascii="Times New Roman" w:eastAsia="Times New Roman" w:hAnsi="Times New Roman" w:cs="Times New Roman"/>
          <w:bCs/>
          <w:sz w:val="24"/>
          <w:szCs w:val="24"/>
        </w:rPr>
        <w:t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</w:t>
      </w:r>
      <w:r w:rsidR="00ED6C95" w:rsidRPr="00E635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3501F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ст.39.46 Земельного кодекса Российской Федерации, Приказом Федеральной службы государственной регистрации, кадастра и картографии </w:t>
      </w:r>
      <w:r w:rsidR="008D1B53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04.08.2021 </w:t>
      </w:r>
      <w:r w:rsidR="00C0213E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proofErr w:type="gramStart"/>
      <w:r w:rsidR="008D1B53" w:rsidRPr="00E635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8D1B53" w:rsidRPr="00E635D4">
        <w:rPr>
          <w:rFonts w:ascii="Times New Roman" w:eastAsia="Times New Roman" w:hAnsi="Times New Roman" w:cs="Times New Roman"/>
          <w:bCs/>
          <w:sz w:val="24"/>
          <w:szCs w:val="24"/>
        </w:rPr>
        <w:t>/0336 «Об утверждении Методических указаний о государственной кадастровой оценке»</w:t>
      </w:r>
      <w:r w:rsidR="00B51F47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D01AC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Министерства имущественных и земельных </w:t>
      </w:r>
      <w:proofErr w:type="gramStart"/>
      <w:r w:rsidR="003D01AC" w:rsidRPr="00E635D4">
        <w:rPr>
          <w:rFonts w:ascii="Times New Roman" w:eastAsia="Times New Roman" w:hAnsi="Times New Roman" w:cs="Times New Roman"/>
          <w:bCs/>
          <w:sz w:val="24"/>
          <w:szCs w:val="24"/>
        </w:rPr>
        <w:t>отношений Республики Карелия от 12.12.2023</w:t>
      </w:r>
      <w:r w:rsidR="00ED6C95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01AC" w:rsidRPr="00E635D4">
        <w:rPr>
          <w:rFonts w:ascii="Times New Roman" w:eastAsia="Times New Roman" w:hAnsi="Times New Roman" w:cs="Times New Roman"/>
          <w:bCs/>
          <w:sz w:val="24"/>
          <w:szCs w:val="24"/>
        </w:rPr>
        <w:t>№ 81/МИЗО-П «</w:t>
      </w:r>
      <w:r w:rsidR="00ED6C95" w:rsidRPr="00E635D4">
        <w:rPr>
          <w:rFonts w:ascii="Times New Roman" w:eastAsia="Times New Roman" w:hAnsi="Times New Roman" w:cs="Times New Roman"/>
          <w:bCs/>
          <w:sz w:val="24"/>
          <w:szCs w:val="24"/>
        </w:rPr>
        <w:t>Об утверждении среднего 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муниципальному району/округу (городскому округу) на территории</w:t>
      </w:r>
      <w:proofErr w:type="gramEnd"/>
      <w:r w:rsidR="00ED6C95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Республики Карелия</w:t>
      </w:r>
      <w:r w:rsidR="003D01AC" w:rsidRPr="00E635D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51F47" w:rsidRPr="00E635D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0213E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proofErr w:type="spellStart"/>
      <w:r w:rsidR="003D01AC" w:rsidRPr="00E635D4">
        <w:rPr>
          <w:rFonts w:ascii="Times New Roman" w:eastAsia="Times New Roman" w:hAnsi="Times New Roman" w:cs="Times New Roman"/>
          <w:bCs/>
          <w:sz w:val="24"/>
          <w:szCs w:val="24"/>
        </w:rPr>
        <w:t>Видлицкого</w:t>
      </w:r>
      <w:proofErr w:type="spellEnd"/>
      <w:r w:rsidR="003D01AC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</w:t>
      </w:r>
      <w:r w:rsidR="008D1B53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поселения </w:t>
      </w:r>
      <w:proofErr w:type="spellStart"/>
      <w:r w:rsidR="00DF6026" w:rsidRPr="00E635D4">
        <w:rPr>
          <w:rFonts w:ascii="Times New Roman" w:eastAsia="Times New Roman" w:hAnsi="Times New Roman" w:cs="Times New Roman"/>
          <w:bCs/>
          <w:sz w:val="24"/>
          <w:szCs w:val="24"/>
        </w:rPr>
        <w:t>Олонецкого</w:t>
      </w:r>
      <w:proofErr w:type="spellEnd"/>
      <w:r w:rsidR="00DF6026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национального</w:t>
      </w:r>
      <w:r w:rsidR="008D1B53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</w:t>
      </w:r>
      <w:r w:rsidR="0065523F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Олонецкого районного </w:t>
      </w:r>
      <w:r w:rsidR="00C0213E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Совета </w:t>
      </w:r>
      <w:r w:rsidR="0065523F" w:rsidRPr="00E635D4">
        <w:rPr>
          <w:rFonts w:ascii="Times New Roman" w:eastAsia="Times New Roman" w:hAnsi="Times New Roman" w:cs="Times New Roman"/>
          <w:bCs/>
          <w:sz w:val="24"/>
          <w:szCs w:val="24"/>
        </w:rPr>
        <w:t>от 27.02.2019 № 13 (ред. от 25.01.2023 № 4)</w:t>
      </w:r>
      <w:r w:rsidR="001D06BF" w:rsidRPr="00E635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D1B53" w:rsidRPr="00E635D4" w:rsidRDefault="007F7CC8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5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0895" w:rsidRPr="00E635D4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95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 Земельного кодекса Российской Федерации, если в отношении земельных </w:t>
      </w:r>
      <w:r w:rsidR="008742F1" w:rsidRPr="00E635D4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E635D4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E635D4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E635D4" w:rsidRDefault="007F7CC8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5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718D" w:rsidRPr="00E635D4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="008E718D" w:rsidRPr="00E635D4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E635D4" w:rsidRDefault="007F7CC8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E6F2C" w:rsidRPr="00E635D4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Pr="00E635D4" w:rsidRDefault="007F7CC8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hAnsi="Times New Roman" w:cs="Times New Roman"/>
          <w:sz w:val="24"/>
          <w:szCs w:val="24"/>
        </w:rPr>
        <w:tab/>
      </w:r>
      <w:r w:rsidR="006F0DDE" w:rsidRPr="00E635D4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E635D4">
        <w:rPr>
          <w:rFonts w:ascii="Times New Roman" w:hAnsi="Times New Roman" w:cs="Times New Roman"/>
          <w:sz w:val="24"/>
          <w:szCs w:val="24"/>
        </w:rPr>
        <w:t>земель</w:t>
      </w:r>
      <w:r w:rsidR="006F0DDE" w:rsidRPr="00E635D4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E635D4" w:rsidRDefault="00E635D4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DDE" w:rsidRDefault="006F0DDE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E635D4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E635D4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E635D4" w:rsidRPr="00E635D4" w:rsidRDefault="00E635D4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347F0D" w:rsidRPr="00E635D4" w:rsidRDefault="00347F0D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E635D4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E635D4">
        <w:rPr>
          <w:rFonts w:ascii="Times New Roman" w:hAnsi="Times New Roman" w:cs="Times New Roman"/>
          <w:sz w:val="24"/>
          <w:szCs w:val="24"/>
        </w:rPr>
        <w:t>-</w:t>
      </w:r>
      <w:r w:rsidRPr="00E635D4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E635D4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E635D4">
        <w:rPr>
          <w:rFonts w:ascii="Times New Roman" w:hAnsi="Times New Roman" w:cs="Times New Roman"/>
          <w:sz w:val="24"/>
          <w:szCs w:val="24"/>
        </w:rPr>
        <w:t>ой</w:t>
      </w:r>
      <w:r w:rsidR="002073B9" w:rsidRPr="00E635D4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E635D4">
        <w:rPr>
          <w:rFonts w:ascii="Times New Roman" w:hAnsi="Times New Roman" w:cs="Times New Roman"/>
          <w:sz w:val="24"/>
          <w:szCs w:val="24"/>
        </w:rPr>
        <w:t>и</w:t>
      </w:r>
      <w:r w:rsidR="00C86700" w:rsidRPr="00E635D4">
        <w:rPr>
          <w:rFonts w:ascii="Times New Roman" w:hAnsi="Times New Roman" w:cs="Times New Roman"/>
          <w:sz w:val="24"/>
          <w:szCs w:val="24"/>
        </w:rPr>
        <w:t>;</w:t>
      </w:r>
      <w:r w:rsidR="002073B9" w:rsidRPr="00E63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E635D4" w:rsidRDefault="002073B9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E635D4">
        <w:rPr>
          <w:rFonts w:ascii="Times New Roman" w:hAnsi="Times New Roman" w:cs="Times New Roman"/>
          <w:b/>
          <w:sz w:val="24"/>
          <w:szCs w:val="24"/>
        </w:rPr>
        <w:t>-</w:t>
      </w:r>
      <w:r w:rsidRPr="00E63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D4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E635D4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E635D4">
        <w:rPr>
          <w:rFonts w:ascii="Times New Roman" w:hAnsi="Times New Roman" w:cs="Times New Roman"/>
          <w:sz w:val="24"/>
          <w:szCs w:val="24"/>
        </w:rPr>
        <w:t>.</w:t>
      </w:r>
    </w:p>
    <w:p w:rsidR="00435A97" w:rsidRPr="00E635D4" w:rsidRDefault="00435A97" w:rsidP="00E635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E635D4" w:rsidRDefault="008E718D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D4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</w:t>
      </w:r>
      <w:r w:rsidR="009F450F" w:rsidRPr="00E635D4">
        <w:rPr>
          <w:rFonts w:ascii="Times New Roman" w:hAnsi="Times New Roman" w:cs="Times New Roman"/>
          <w:b/>
          <w:sz w:val="24"/>
          <w:szCs w:val="24"/>
        </w:rPr>
        <w:t xml:space="preserve"> кадастров</w:t>
      </w:r>
      <w:r w:rsidR="003D01AC" w:rsidRPr="00E635D4">
        <w:rPr>
          <w:rFonts w:ascii="Times New Roman" w:hAnsi="Times New Roman" w:cs="Times New Roman"/>
          <w:b/>
          <w:sz w:val="24"/>
          <w:szCs w:val="24"/>
        </w:rPr>
        <w:t>ого</w:t>
      </w:r>
      <w:r w:rsidR="009F450F" w:rsidRPr="00E63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726" w:rsidRPr="00E635D4">
        <w:rPr>
          <w:rFonts w:ascii="Times New Roman" w:hAnsi="Times New Roman" w:cs="Times New Roman"/>
          <w:b/>
          <w:sz w:val="24"/>
          <w:szCs w:val="24"/>
        </w:rPr>
        <w:t>квартал</w:t>
      </w:r>
      <w:r w:rsidR="003D01AC" w:rsidRPr="00E635D4">
        <w:rPr>
          <w:rFonts w:ascii="Times New Roman" w:hAnsi="Times New Roman" w:cs="Times New Roman"/>
          <w:b/>
          <w:sz w:val="24"/>
          <w:szCs w:val="24"/>
        </w:rPr>
        <w:t>а</w:t>
      </w:r>
      <w:r w:rsidR="005C0F93" w:rsidRPr="00E635D4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E635D4">
        <w:rPr>
          <w:rFonts w:ascii="Times New Roman" w:hAnsi="Times New Roman" w:cs="Times New Roman"/>
          <w:b/>
          <w:sz w:val="24"/>
          <w:szCs w:val="24"/>
        </w:rPr>
        <w:t xml:space="preserve"> 10:14:00</w:t>
      </w:r>
      <w:r w:rsidR="009569C4" w:rsidRPr="00E635D4">
        <w:rPr>
          <w:rFonts w:ascii="Times New Roman" w:hAnsi="Times New Roman" w:cs="Times New Roman"/>
          <w:b/>
          <w:sz w:val="24"/>
          <w:szCs w:val="24"/>
        </w:rPr>
        <w:t>20</w:t>
      </w:r>
      <w:r w:rsidR="003D01AC" w:rsidRPr="00E635D4">
        <w:rPr>
          <w:rFonts w:ascii="Times New Roman" w:hAnsi="Times New Roman" w:cs="Times New Roman"/>
          <w:b/>
          <w:sz w:val="24"/>
          <w:szCs w:val="24"/>
        </w:rPr>
        <w:t>4</w:t>
      </w:r>
      <w:r w:rsidR="009569C4" w:rsidRPr="00E635D4">
        <w:rPr>
          <w:rFonts w:ascii="Times New Roman" w:hAnsi="Times New Roman" w:cs="Times New Roman"/>
          <w:b/>
          <w:sz w:val="24"/>
          <w:szCs w:val="24"/>
        </w:rPr>
        <w:t>0</w:t>
      </w:r>
      <w:r w:rsidR="003D01AC" w:rsidRPr="00E635D4">
        <w:rPr>
          <w:rFonts w:ascii="Times New Roman" w:hAnsi="Times New Roman" w:cs="Times New Roman"/>
          <w:b/>
          <w:sz w:val="24"/>
          <w:szCs w:val="24"/>
        </w:rPr>
        <w:t>2</w:t>
      </w:r>
      <w:r w:rsidR="009F450F" w:rsidRPr="00E635D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50B66" w:rsidRPr="00E635D4" w:rsidRDefault="0032418F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hAnsi="Times New Roman" w:cs="Times New Roman"/>
          <w:sz w:val="24"/>
          <w:szCs w:val="24"/>
        </w:rPr>
        <w:t>1</w:t>
      </w:r>
      <w:r w:rsidR="00D50B66" w:rsidRPr="00E635D4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1F78A3" w:rsidRPr="00E635D4">
        <w:rPr>
          <w:rFonts w:ascii="Times New Roman" w:hAnsi="Times New Roman" w:cs="Times New Roman"/>
          <w:sz w:val="24"/>
          <w:szCs w:val="24"/>
        </w:rPr>
        <w:t>27</w:t>
      </w:r>
      <w:r w:rsidR="00D50B66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="003C4E8E" w:rsidRPr="00E63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B66" w:rsidRPr="00E635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50B66" w:rsidRPr="00E635D4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E635D4">
        <w:rPr>
          <w:rFonts w:ascii="Times New Roman" w:hAnsi="Times New Roman" w:cs="Times New Roman"/>
          <w:sz w:val="24"/>
          <w:szCs w:val="24"/>
        </w:rPr>
        <w:t>10:14:</w:t>
      </w:r>
      <w:r w:rsidR="00943A0D" w:rsidRPr="00E635D4">
        <w:rPr>
          <w:rFonts w:ascii="Times New Roman" w:hAnsi="Times New Roman" w:cs="Times New Roman"/>
          <w:sz w:val="24"/>
          <w:szCs w:val="24"/>
        </w:rPr>
        <w:t>00</w:t>
      </w:r>
      <w:r w:rsidR="009569C4" w:rsidRPr="00E635D4">
        <w:rPr>
          <w:rFonts w:ascii="Times New Roman" w:hAnsi="Times New Roman" w:cs="Times New Roman"/>
          <w:sz w:val="24"/>
          <w:szCs w:val="24"/>
        </w:rPr>
        <w:t>20</w:t>
      </w:r>
      <w:r w:rsidR="003D01AC" w:rsidRPr="00E635D4">
        <w:rPr>
          <w:rFonts w:ascii="Times New Roman" w:hAnsi="Times New Roman" w:cs="Times New Roman"/>
          <w:sz w:val="24"/>
          <w:szCs w:val="24"/>
        </w:rPr>
        <w:t>4</w:t>
      </w:r>
      <w:r w:rsidR="009569C4" w:rsidRPr="00E635D4">
        <w:rPr>
          <w:rFonts w:ascii="Times New Roman" w:hAnsi="Times New Roman" w:cs="Times New Roman"/>
          <w:sz w:val="24"/>
          <w:szCs w:val="24"/>
        </w:rPr>
        <w:t>0</w:t>
      </w:r>
      <w:r w:rsidR="003D01AC" w:rsidRPr="00E635D4">
        <w:rPr>
          <w:rFonts w:ascii="Times New Roman" w:hAnsi="Times New Roman" w:cs="Times New Roman"/>
          <w:sz w:val="24"/>
          <w:szCs w:val="24"/>
        </w:rPr>
        <w:t>2</w:t>
      </w:r>
      <w:r w:rsidR="00D50B66" w:rsidRPr="00E635D4">
        <w:rPr>
          <w:rFonts w:ascii="Times New Roman" w:hAnsi="Times New Roman" w:cs="Times New Roman"/>
          <w:sz w:val="24"/>
          <w:szCs w:val="24"/>
        </w:rPr>
        <w:t>, сегмент «</w:t>
      </w:r>
      <w:r w:rsidR="003C4E8E" w:rsidRPr="00E635D4">
        <w:rPr>
          <w:rFonts w:ascii="Times New Roman" w:hAnsi="Times New Roman" w:cs="Times New Roman"/>
          <w:sz w:val="24"/>
          <w:szCs w:val="24"/>
        </w:rPr>
        <w:t>Садоводство и огородничество, малоэтажная жилая застройка</w:t>
      </w:r>
      <w:r w:rsidR="00D50B66" w:rsidRPr="00E635D4">
        <w:rPr>
          <w:rFonts w:ascii="Times New Roman" w:hAnsi="Times New Roman" w:cs="Times New Roman"/>
          <w:sz w:val="24"/>
          <w:szCs w:val="24"/>
        </w:rPr>
        <w:t>».</w:t>
      </w:r>
    </w:p>
    <w:p w:rsidR="00D50B66" w:rsidRPr="00E635D4" w:rsidRDefault="00D50B66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Pr="00E635D4">
        <w:rPr>
          <w:rFonts w:ascii="Times New Roman" w:hAnsi="Times New Roman" w:cs="Times New Roman"/>
          <w:sz w:val="24"/>
          <w:szCs w:val="24"/>
        </w:rPr>
        <w:t>=</w:t>
      </w:r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="003D01AC" w:rsidRPr="00E635D4">
        <w:rPr>
          <w:rFonts w:ascii="Times New Roman" w:hAnsi="Times New Roman" w:cs="Times New Roman"/>
          <w:sz w:val="24"/>
          <w:szCs w:val="24"/>
        </w:rPr>
        <w:t>176,45</w:t>
      </w:r>
      <w:r w:rsidRPr="00E635D4">
        <w:rPr>
          <w:rFonts w:ascii="Times New Roman" w:hAnsi="Times New Roman" w:cs="Times New Roman"/>
          <w:sz w:val="24"/>
          <w:szCs w:val="24"/>
        </w:rPr>
        <w:t>*</w:t>
      </w:r>
      <w:r w:rsidR="001F78A3" w:rsidRPr="00E635D4">
        <w:rPr>
          <w:rFonts w:ascii="Times New Roman" w:hAnsi="Times New Roman" w:cs="Times New Roman"/>
          <w:sz w:val="24"/>
          <w:szCs w:val="24"/>
        </w:rPr>
        <w:t>27</w:t>
      </w:r>
      <w:r w:rsidRPr="00E635D4">
        <w:rPr>
          <w:rFonts w:ascii="Times New Roman" w:hAnsi="Times New Roman" w:cs="Times New Roman"/>
          <w:sz w:val="24"/>
          <w:szCs w:val="24"/>
        </w:rPr>
        <w:t>*0,01%</w:t>
      </w:r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Pr="00E635D4">
        <w:rPr>
          <w:rFonts w:ascii="Times New Roman" w:hAnsi="Times New Roman" w:cs="Times New Roman"/>
          <w:sz w:val="24"/>
          <w:szCs w:val="24"/>
        </w:rPr>
        <w:t>=</w:t>
      </w:r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E635D4">
        <w:rPr>
          <w:rFonts w:ascii="Times New Roman" w:hAnsi="Times New Roman" w:cs="Times New Roman"/>
          <w:sz w:val="24"/>
          <w:szCs w:val="24"/>
        </w:rPr>
        <w:t>0,48</w:t>
      </w:r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Pr="00E635D4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E635D4" w:rsidRDefault="00D50B66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Pr="00E635D4">
        <w:rPr>
          <w:rFonts w:ascii="Times New Roman" w:hAnsi="Times New Roman" w:cs="Times New Roman"/>
          <w:sz w:val="24"/>
          <w:szCs w:val="24"/>
        </w:rPr>
        <w:t>=</w:t>
      </w:r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E635D4">
        <w:rPr>
          <w:rFonts w:ascii="Times New Roman" w:hAnsi="Times New Roman" w:cs="Times New Roman"/>
          <w:sz w:val="24"/>
          <w:szCs w:val="24"/>
        </w:rPr>
        <w:t>0,48</w:t>
      </w:r>
      <w:r w:rsidRPr="00E635D4">
        <w:rPr>
          <w:rFonts w:ascii="Times New Roman" w:hAnsi="Times New Roman" w:cs="Times New Roman"/>
          <w:sz w:val="24"/>
          <w:szCs w:val="24"/>
        </w:rPr>
        <w:t>*10</w:t>
      </w:r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Pr="00E635D4">
        <w:rPr>
          <w:rFonts w:ascii="Times New Roman" w:hAnsi="Times New Roman" w:cs="Times New Roman"/>
          <w:sz w:val="24"/>
          <w:szCs w:val="24"/>
        </w:rPr>
        <w:t>=</w:t>
      </w:r>
      <w:r w:rsidR="00943A0D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E635D4">
        <w:rPr>
          <w:rFonts w:ascii="Times New Roman" w:hAnsi="Times New Roman" w:cs="Times New Roman"/>
          <w:sz w:val="24"/>
          <w:szCs w:val="24"/>
        </w:rPr>
        <w:t>4,8</w:t>
      </w:r>
      <w:r w:rsidR="003C4E8E" w:rsidRPr="00E635D4">
        <w:rPr>
          <w:rFonts w:ascii="Times New Roman" w:hAnsi="Times New Roman" w:cs="Times New Roman"/>
          <w:sz w:val="24"/>
          <w:szCs w:val="24"/>
        </w:rPr>
        <w:t xml:space="preserve"> </w:t>
      </w:r>
      <w:r w:rsidRPr="00E635D4">
        <w:rPr>
          <w:rFonts w:ascii="Times New Roman" w:hAnsi="Times New Roman" w:cs="Times New Roman"/>
          <w:sz w:val="24"/>
          <w:szCs w:val="24"/>
        </w:rPr>
        <w:t>рубл</w:t>
      </w:r>
      <w:r w:rsidR="009F450F" w:rsidRPr="00E635D4">
        <w:rPr>
          <w:rFonts w:ascii="Times New Roman" w:hAnsi="Times New Roman" w:cs="Times New Roman"/>
          <w:sz w:val="24"/>
          <w:szCs w:val="24"/>
        </w:rPr>
        <w:t>ей</w:t>
      </w:r>
      <w:r w:rsidRPr="00E635D4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</w:p>
    <w:p w:rsidR="009F450F" w:rsidRPr="00E635D4" w:rsidRDefault="009F450F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 xml:space="preserve">2. площадь 880  </w:t>
      </w:r>
      <w:proofErr w:type="spellStart"/>
      <w:r w:rsidRPr="00E635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5D4">
        <w:rPr>
          <w:rFonts w:ascii="Times New Roman" w:hAnsi="Times New Roman" w:cs="Times New Roman"/>
          <w:sz w:val="24"/>
          <w:szCs w:val="24"/>
        </w:rPr>
        <w:t>., кадастровый квартал 10:14:0020403, сегмент «Отдых (рекреация», для расчет взят средневзвешенный УПКС по площади.</w:t>
      </w:r>
      <w:proofErr w:type="gramEnd"/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191,98*880*0,01% = 16,9 рублей – за каждый год использования</w:t>
      </w:r>
    </w:p>
    <w:p w:rsidR="001F78A3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16,9*10 = 169 рублей –за весь срок использования.    </w:t>
      </w:r>
    </w:p>
    <w:p w:rsidR="00E635D4" w:rsidRPr="00E635D4" w:rsidRDefault="00E635D4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 xml:space="preserve">3. площадь 212  </w:t>
      </w:r>
      <w:proofErr w:type="spellStart"/>
      <w:r w:rsidRPr="00E635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5D4">
        <w:rPr>
          <w:rFonts w:ascii="Times New Roman" w:hAnsi="Times New Roman" w:cs="Times New Roman"/>
          <w:sz w:val="24"/>
          <w:szCs w:val="24"/>
        </w:rPr>
        <w:t>., кадастровый квартал 10:14:0020404, сегмент «Отдых (рекреация», для расчет взят средневзвешенный УПКС по площади.</w:t>
      </w:r>
      <w:proofErr w:type="gramEnd"/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184,17*212*0,01% = 3,9 рублей – за каждый год использования</w:t>
      </w:r>
    </w:p>
    <w:p w:rsidR="001F78A3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3,9*10 = 39 рублей –за весь срок использования.    </w:t>
      </w:r>
    </w:p>
    <w:p w:rsidR="00E635D4" w:rsidRPr="00E635D4" w:rsidRDefault="00E635D4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hAnsi="Times New Roman" w:cs="Times New Roman"/>
          <w:sz w:val="24"/>
          <w:szCs w:val="24"/>
        </w:rPr>
        <w:t xml:space="preserve">4. площадь 38  </w:t>
      </w:r>
      <w:proofErr w:type="spellStart"/>
      <w:r w:rsidRPr="00E635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5D4">
        <w:rPr>
          <w:rFonts w:ascii="Times New Roman" w:hAnsi="Times New Roman" w:cs="Times New Roman"/>
          <w:sz w:val="24"/>
          <w:szCs w:val="24"/>
        </w:rPr>
        <w:t>., кадастровый квартал 10:14:0020114, сегмент «Садоводство и огородничество, малоэтажная жилая застройка».</w:t>
      </w: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195,75*38*0,01% = 0,74 рублей – за каждый год использования</w:t>
      </w:r>
    </w:p>
    <w:p w:rsidR="001F78A3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0,74*10 = 7,4 рублей –за весь срок использования.   </w:t>
      </w:r>
    </w:p>
    <w:p w:rsidR="00E635D4" w:rsidRPr="00E635D4" w:rsidRDefault="00E635D4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hAnsi="Times New Roman" w:cs="Times New Roman"/>
          <w:sz w:val="24"/>
          <w:szCs w:val="24"/>
        </w:rPr>
        <w:t xml:space="preserve">5. площадь 72  </w:t>
      </w:r>
      <w:proofErr w:type="spellStart"/>
      <w:r w:rsidRPr="00E635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5D4">
        <w:rPr>
          <w:rFonts w:ascii="Times New Roman" w:hAnsi="Times New Roman" w:cs="Times New Roman"/>
          <w:sz w:val="24"/>
          <w:szCs w:val="24"/>
        </w:rPr>
        <w:t>., кадастровый квартал 10:14:0020105, сегмент «Садоводство и огородничество, малоэтажная жилая застройка».</w:t>
      </w: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205,53*72*0,01% = 1,48 рублей – за каждый год использования</w:t>
      </w:r>
    </w:p>
    <w:p w:rsid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1,48*10 = 14,8 рублей –за весь срок использования.   </w:t>
      </w: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3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D4">
        <w:rPr>
          <w:rFonts w:ascii="Times New Roman" w:hAnsi="Times New Roman" w:cs="Times New Roman"/>
          <w:sz w:val="24"/>
          <w:szCs w:val="24"/>
        </w:rPr>
        <w:t xml:space="preserve">6. площадь 178  </w:t>
      </w:r>
      <w:proofErr w:type="spellStart"/>
      <w:r w:rsidRPr="00E635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5D4">
        <w:rPr>
          <w:rFonts w:ascii="Times New Roman" w:hAnsi="Times New Roman" w:cs="Times New Roman"/>
          <w:sz w:val="24"/>
          <w:szCs w:val="24"/>
        </w:rPr>
        <w:t>., кадастровый квартал 10:14:0020107, сегмент «Садоводство и огородничество, малоэтажная жилая застройка».</w:t>
      </w: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203,3*178*0,01% = 3,62 рублей – за каждый год использования</w:t>
      </w:r>
    </w:p>
    <w:p w:rsidR="001F78A3" w:rsidRPr="00E635D4" w:rsidRDefault="001F78A3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5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35D4">
        <w:rPr>
          <w:rFonts w:ascii="Times New Roman" w:hAnsi="Times New Roman" w:cs="Times New Roman"/>
          <w:sz w:val="24"/>
          <w:szCs w:val="24"/>
        </w:rPr>
        <w:t xml:space="preserve"> = 3,62*10 = 36,2 рублей –за весь срок использования.    </w:t>
      </w:r>
    </w:p>
    <w:p w:rsidR="006E6D33" w:rsidRPr="008700C8" w:rsidRDefault="009F450F" w:rsidP="00E635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6E6D33" w:rsidRPr="008700C8" w:rsidSect="00C5166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3501F"/>
    <w:rsid w:val="0006259A"/>
    <w:rsid w:val="000C14B3"/>
    <w:rsid w:val="000D77DC"/>
    <w:rsid w:val="000E48E1"/>
    <w:rsid w:val="000F0CD0"/>
    <w:rsid w:val="000F4A0E"/>
    <w:rsid w:val="00111DE2"/>
    <w:rsid w:val="001D06BF"/>
    <w:rsid w:val="001F2148"/>
    <w:rsid w:val="001F78A3"/>
    <w:rsid w:val="002073B9"/>
    <w:rsid w:val="00235715"/>
    <w:rsid w:val="00290C7B"/>
    <w:rsid w:val="002931E0"/>
    <w:rsid w:val="002C28F8"/>
    <w:rsid w:val="002F7FD9"/>
    <w:rsid w:val="0032418F"/>
    <w:rsid w:val="003279DF"/>
    <w:rsid w:val="003306F2"/>
    <w:rsid w:val="00347F0D"/>
    <w:rsid w:val="003A0688"/>
    <w:rsid w:val="003C4E8E"/>
    <w:rsid w:val="003D01AC"/>
    <w:rsid w:val="003E1D9A"/>
    <w:rsid w:val="00405DCA"/>
    <w:rsid w:val="00435A97"/>
    <w:rsid w:val="004868D3"/>
    <w:rsid w:val="004C536A"/>
    <w:rsid w:val="004F247A"/>
    <w:rsid w:val="00555E69"/>
    <w:rsid w:val="00565559"/>
    <w:rsid w:val="005A2DB7"/>
    <w:rsid w:val="005C0F93"/>
    <w:rsid w:val="0063580C"/>
    <w:rsid w:val="0065523F"/>
    <w:rsid w:val="006E6D33"/>
    <w:rsid w:val="006F0DDE"/>
    <w:rsid w:val="00703F12"/>
    <w:rsid w:val="00705DA8"/>
    <w:rsid w:val="007C553B"/>
    <w:rsid w:val="007F7CC8"/>
    <w:rsid w:val="008700C8"/>
    <w:rsid w:val="008742F1"/>
    <w:rsid w:val="00876E13"/>
    <w:rsid w:val="00892A2C"/>
    <w:rsid w:val="008C03CC"/>
    <w:rsid w:val="008D1B53"/>
    <w:rsid w:val="008E6880"/>
    <w:rsid w:val="008E718D"/>
    <w:rsid w:val="009023F8"/>
    <w:rsid w:val="00920BC8"/>
    <w:rsid w:val="009419CC"/>
    <w:rsid w:val="00943A0D"/>
    <w:rsid w:val="009569C4"/>
    <w:rsid w:val="00957128"/>
    <w:rsid w:val="00996BC1"/>
    <w:rsid w:val="009A3B3A"/>
    <w:rsid w:val="009E1832"/>
    <w:rsid w:val="009E7726"/>
    <w:rsid w:val="009F132A"/>
    <w:rsid w:val="009F450F"/>
    <w:rsid w:val="00A645FB"/>
    <w:rsid w:val="00A764B6"/>
    <w:rsid w:val="00AA2595"/>
    <w:rsid w:val="00AB5E6C"/>
    <w:rsid w:val="00AE1A42"/>
    <w:rsid w:val="00AF6191"/>
    <w:rsid w:val="00B24BE0"/>
    <w:rsid w:val="00B44B6C"/>
    <w:rsid w:val="00B51F47"/>
    <w:rsid w:val="00B55B83"/>
    <w:rsid w:val="00B816BE"/>
    <w:rsid w:val="00B9330B"/>
    <w:rsid w:val="00B979C7"/>
    <w:rsid w:val="00B97CBA"/>
    <w:rsid w:val="00BE6F2C"/>
    <w:rsid w:val="00BF4B7E"/>
    <w:rsid w:val="00C0213E"/>
    <w:rsid w:val="00C15B38"/>
    <w:rsid w:val="00C25E7E"/>
    <w:rsid w:val="00C43995"/>
    <w:rsid w:val="00C46308"/>
    <w:rsid w:val="00C50895"/>
    <w:rsid w:val="00C51663"/>
    <w:rsid w:val="00C70374"/>
    <w:rsid w:val="00C86700"/>
    <w:rsid w:val="00D50B66"/>
    <w:rsid w:val="00D870A0"/>
    <w:rsid w:val="00DA2367"/>
    <w:rsid w:val="00DC37D9"/>
    <w:rsid w:val="00DF6026"/>
    <w:rsid w:val="00E23004"/>
    <w:rsid w:val="00E23EFE"/>
    <w:rsid w:val="00E635D4"/>
    <w:rsid w:val="00EA33EF"/>
    <w:rsid w:val="00EA3D86"/>
    <w:rsid w:val="00ED6C95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04BB-AB6C-484A-8D7F-874DCB2F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2024-06-12T10:34:00Z</cp:lastPrinted>
  <dcterms:created xsi:type="dcterms:W3CDTF">2024-06-24T12:54:00Z</dcterms:created>
  <dcterms:modified xsi:type="dcterms:W3CDTF">2024-06-24T12:54:00Z</dcterms:modified>
</cp:coreProperties>
</file>