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D43AA1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89978149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E7118C">
        <w:rPr>
          <w:szCs w:val="24"/>
        </w:rPr>
        <w:t>7</w:t>
      </w:r>
      <w:r w:rsidR="003E1C00">
        <w:rPr>
          <w:szCs w:val="24"/>
        </w:rPr>
        <w:t xml:space="preserve"> </w:t>
      </w:r>
      <w:r w:rsidR="009B4F61">
        <w:rPr>
          <w:szCs w:val="24"/>
        </w:rPr>
        <w:t>ок</w:t>
      </w:r>
      <w:r w:rsidR="00DE10AA">
        <w:rPr>
          <w:szCs w:val="24"/>
        </w:rPr>
        <w:t xml:space="preserve">тября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</w:t>
      </w:r>
      <w:r w:rsidR="00E7118C">
        <w:rPr>
          <w:szCs w:val="24"/>
        </w:rPr>
        <w:t xml:space="preserve"> </w:t>
      </w:r>
      <w:r w:rsidR="00A83F90" w:rsidRPr="00C00C55">
        <w:rPr>
          <w:szCs w:val="24"/>
        </w:rPr>
        <w:t xml:space="preserve">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E7118C">
        <w:rPr>
          <w:szCs w:val="24"/>
        </w:rPr>
        <w:t>46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E7118C">
      <w:pPr>
        <w:widowControl w:val="0"/>
        <w:rPr>
          <w:szCs w:val="24"/>
        </w:rPr>
      </w:pPr>
    </w:p>
    <w:p w:rsidR="00EB2629" w:rsidRPr="00EB2629" w:rsidRDefault="00EB2629" w:rsidP="00E7118C">
      <w:pPr>
        <w:widowControl w:val="0"/>
        <w:ind w:right="5244"/>
        <w:jc w:val="both"/>
        <w:rPr>
          <w:rFonts w:eastAsia="Times New Roman" w:cs="Times New Roman"/>
          <w:szCs w:val="24"/>
          <w:lang w:eastAsia="ru-RU"/>
        </w:rPr>
      </w:pPr>
      <w:r w:rsidRPr="00EB2629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EB2629" w:rsidRPr="00EB2629" w:rsidRDefault="00EB2629" w:rsidP="00E7118C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E7118C" w:rsidRDefault="00E7118C" w:rsidP="00E7118C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EB2629" w:rsidRPr="00EB2629" w:rsidRDefault="00EB2629" w:rsidP="00E7118C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EB2629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EB2629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EB2629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EB262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262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EB262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EB2629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EB262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262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EB262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262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EB2629">
        <w:rPr>
          <w:rFonts w:eastAsia="Times New Roman" w:cs="Times New Roman"/>
          <w:szCs w:val="24"/>
          <w:lang w:eastAsia="ru-RU"/>
        </w:rPr>
        <w:t xml:space="preserve"> землепользования </w:t>
      </w:r>
      <w:r w:rsidR="00E7118C">
        <w:rPr>
          <w:rFonts w:eastAsia="Times New Roman" w:cs="Times New Roman"/>
          <w:szCs w:val="24"/>
          <w:lang w:eastAsia="ru-RU"/>
        </w:rPr>
        <w:t xml:space="preserve">                </w:t>
      </w:r>
      <w:r w:rsidRPr="00EB2629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EB2629">
        <w:rPr>
          <w:rFonts w:eastAsia="Times New Roman" w:cs="Times New Roman"/>
          <w:szCs w:val="24"/>
          <w:lang w:eastAsia="ru-RU"/>
        </w:rPr>
        <w:t>Мегрегского</w:t>
      </w:r>
      <w:proofErr w:type="spellEnd"/>
      <w:r w:rsidRPr="00EB2629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EB2629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EB2629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EB262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262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30.08.2023 № 40</w:t>
      </w:r>
      <w:r w:rsidR="00E7118C">
        <w:rPr>
          <w:rFonts w:eastAsia="Times New Roman" w:cs="Times New Roman"/>
          <w:szCs w:val="24"/>
          <w:lang w:eastAsia="ru-RU"/>
        </w:rPr>
        <w:t>,</w:t>
      </w:r>
      <w:r w:rsidRPr="00EB2629">
        <w:rPr>
          <w:rFonts w:eastAsia="Times New Roman" w:cs="Times New Roman"/>
          <w:szCs w:val="24"/>
          <w:lang w:eastAsia="ru-RU"/>
        </w:rPr>
        <w:t xml:space="preserve"> </w:t>
      </w:r>
    </w:p>
    <w:p w:rsidR="00EB2629" w:rsidRPr="00EB2629" w:rsidRDefault="00EB2629" w:rsidP="00E7118C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EB2629" w:rsidRPr="00EB2629" w:rsidRDefault="00EB2629" w:rsidP="00E7118C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EB2629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EB2629">
        <w:rPr>
          <w:rFonts w:eastAsia="Times New Roman" w:cs="Times New Roman"/>
          <w:szCs w:val="24"/>
          <w:lang w:eastAsia="x-none"/>
        </w:rPr>
        <w:t xml:space="preserve"> ю</w:t>
      </w:r>
      <w:r w:rsidRPr="00EB2629">
        <w:rPr>
          <w:rFonts w:eastAsia="Times New Roman" w:cs="Times New Roman"/>
          <w:szCs w:val="24"/>
          <w:lang w:val="x-none" w:eastAsia="x-none"/>
        </w:rPr>
        <w:t>:</w:t>
      </w:r>
    </w:p>
    <w:p w:rsidR="00EB2629" w:rsidRPr="00EB2629" w:rsidRDefault="00EB2629" w:rsidP="00E7118C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EB2629" w:rsidRPr="00EB2629" w:rsidRDefault="00EB2629" w:rsidP="00E7118C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EB2629">
        <w:rPr>
          <w:rFonts w:eastAsia="Times New Roman" w:cs="Times New Roman"/>
          <w:szCs w:val="24"/>
          <w:lang w:eastAsia="ru-RU"/>
        </w:rPr>
        <w:t xml:space="preserve">1. </w:t>
      </w:r>
      <w:r w:rsidRPr="00EB2629">
        <w:rPr>
          <w:rFonts w:eastAsia="Times New Roman" w:cs="Times New Roman"/>
          <w:szCs w:val="24"/>
          <w:lang w:eastAsia="ru-RU"/>
        </w:rPr>
        <w:tab/>
      </w:r>
      <w:r w:rsidRPr="00EB2629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EB2629" w:rsidRPr="00EB2629" w:rsidRDefault="00EB2629" w:rsidP="00E7118C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2629">
        <w:rPr>
          <w:rFonts w:eastAsia="Times New Roman" w:cs="Times New Roman"/>
          <w:szCs w:val="24"/>
          <w:lang w:eastAsia="ru-RU"/>
        </w:rPr>
        <w:t xml:space="preserve">2. </w:t>
      </w:r>
      <w:r w:rsidR="00E7118C">
        <w:rPr>
          <w:rFonts w:eastAsia="Times New Roman" w:cs="Times New Roman"/>
          <w:szCs w:val="24"/>
          <w:lang w:eastAsia="ru-RU"/>
        </w:rPr>
        <w:tab/>
      </w:r>
      <w:r w:rsidRPr="00EB2629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EB2629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EB2629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EB2629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EB2629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EB2629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EB2629" w:rsidRPr="00EB2629" w:rsidRDefault="00EB2629" w:rsidP="00E7118C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2629">
        <w:rPr>
          <w:rFonts w:eastAsia="Times New Roman" w:cs="Times New Roman"/>
          <w:szCs w:val="24"/>
          <w:lang w:eastAsia="ru-RU"/>
        </w:rPr>
        <w:t xml:space="preserve">3. </w:t>
      </w:r>
      <w:r w:rsidR="00E7118C">
        <w:rPr>
          <w:rFonts w:eastAsia="Times New Roman" w:cs="Times New Roman"/>
          <w:szCs w:val="24"/>
          <w:lang w:eastAsia="ru-RU"/>
        </w:rPr>
        <w:tab/>
      </w:r>
      <w:r w:rsidRPr="00EB2629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 w:rsidR="00E7118C">
        <w:rPr>
          <w:rFonts w:eastAsia="Times New Roman" w:cs="Times New Roman"/>
          <w:szCs w:val="24"/>
          <w:lang w:eastAsia="ru-RU"/>
        </w:rPr>
        <w:t>,</w:t>
      </w:r>
      <w:r w:rsidRPr="00EB2629">
        <w:rPr>
          <w:rFonts w:eastAsia="Times New Roman" w:cs="Times New Roman"/>
          <w:szCs w:val="24"/>
          <w:lang w:eastAsia="ru-RU"/>
        </w:rPr>
        <w:t xml:space="preserve"> ведущего специалиста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EB262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262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Шапкин).</w:t>
      </w:r>
    </w:p>
    <w:p w:rsidR="00EB2629" w:rsidRPr="00EB2629" w:rsidRDefault="00EB2629" w:rsidP="00E7118C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2629">
        <w:rPr>
          <w:rFonts w:eastAsia="Times New Roman" w:cs="Times New Roman"/>
          <w:szCs w:val="24"/>
          <w:lang w:eastAsia="ru-RU"/>
        </w:rPr>
        <w:t xml:space="preserve">4. </w:t>
      </w:r>
      <w:r w:rsidR="00E7118C">
        <w:rPr>
          <w:rFonts w:eastAsia="Times New Roman" w:cs="Times New Roman"/>
          <w:szCs w:val="24"/>
          <w:lang w:eastAsia="ru-RU"/>
        </w:rPr>
        <w:tab/>
      </w:r>
      <w:r w:rsidRPr="00EB2629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 w:rsidR="00E7118C">
        <w:rPr>
          <w:rFonts w:eastAsia="Times New Roman" w:cs="Times New Roman"/>
          <w:szCs w:val="24"/>
          <w:lang w:eastAsia="ru-RU"/>
        </w:rPr>
        <w:t xml:space="preserve">               </w:t>
      </w:r>
      <w:r w:rsidRPr="00EB2629">
        <w:rPr>
          <w:rFonts w:eastAsia="Times New Roman" w:cs="Times New Roman"/>
          <w:szCs w:val="24"/>
          <w:lang w:eastAsia="ru-RU"/>
        </w:rPr>
        <w:t xml:space="preserve">в форме публичных слушаний на официальном сайте </w:t>
      </w:r>
      <w:proofErr w:type="spellStart"/>
      <w:r w:rsidRPr="00EB262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262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EB2629" w:rsidRPr="00EB2629" w:rsidRDefault="00EB2629" w:rsidP="00E7118C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2629">
        <w:rPr>
          <w:rFonts w:eastAsia="Times New Roman" w:cs="Times New Roman"/>
          <w:szCs w:val="24"/>
          <w:lang w:eastAsia="ru-RU"/>
        </w:rPr>
        <w:t xml:space="preserve">5. </w:t>
      </w:r>
      <w:r w:rsidR="00E7118C">
        <w:rPr>
          <w:rFonts w:eastAsia="Times New Roman" w:cs="Times New Roman"/>
          <w:szCs w:val="24"/>
          <w:lang w:eastAsia="ru-RU"/>
        </w:rPr>
        <w:tab/>
      </w:r>
      <w:r w:rsidRPr="00EB2629">
        <w:rPr>
          <w:rFonts w:eastAsia="Times New Roman" w:cs="Times New Roman"/>
          <w:szCs w:val="24"/>
          <w:lang w:eastAsia="ru-RU"/>
        </w:rPr>
        <w:t xml:space="preserve">Разместить 15.10.2024 проект, подлежащий рассмотрению на публичных слушаниях, на официальном сайте </w:t>
      </w:r>
      <w:proofErr w:type="spellStart"/>
      <w:r w:rsidRPr="00EB262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262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EB2629" w:rsidRPr="00EB2629" w:rsidRDefault="00EB2629" w:rsidP="00E7118C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2629">
        <w:rPr>
          <w:rFonts w:eastAsia="Times New Roman" w:cs="Times New Roman"/>
          <w:szCs w:val="24"/>
          <w:lang w:eastAsia="ru-RU"/>
        </w:rPr>
        <w:t>6.</w:t>
      </w:r>
      <w:r w:rsidR="00E7118C">
        <w:rPr>
          <w:rFonts w:eastAsia="Times New Roman" w:cs="Times New Roman"/>
          <w:szCs w:val="24"/>
          <w:lang w:eastAsia="ru-RU"/>
        </w:rPr>
        <w:tab/>
      </w:r>
      <w:r w:rsidRPr="00EB2629">
        <w:rPr>
          <w:rFonts w:eastAsia="Times New Roman" w:cs="Times New Roman"/>
          <w:szCs w:val="24"/>
          <w:lang w:eastAsia="ru-RU"/>
        </w:rPr>
        <w:t>Изготовить 05.11.2024 протокол  и заключение публичных слушаний.</w:t>
      </w:r>
    </w:p>
    <w:p w:rsidR="00EB2629" w:rsidRPr="00EB2629" w:rsidRDefault="00EB2629" w:rsidP="00E7118C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2629">
        <w:rPr>
          <w:rFonts w:eastAsia="Times New Roman" w:cs="Times New Roman"/>
          <w:szCs w:val="24"/>
          <w:lang w:eastAsia="ru-RU"/>
        </w:rPr>
        <w:t xml:space="preserve">7. </w:t>
      </w:r>
      <w:r w:rsidR="00E7118C">
        <w:rPr>
          <w:rFonts w:eastAsia="Times New Roman" w:cs="Times New Roman"/>
          <w:szCs w:val="24"/>
          <w:lang w:eastAsia="ru-RU"/>
        </w:rPr>
        <w:tab/>
      </w:r>
      <w:r w:rsidRPr="00EB2629">
        <w:rPr>
          <w:rFonts w:eastAsia="Times New Roman" w:cs="Times New Roman"/>
          <w:szCs w:val="24"/>
          <w:lang w:eastAsia="ru-RU"/>
        </w:rPr>
        <w:t xml:space="preserve">Разместить 05.11.2024 на официальном сайте </w:t>
      </w:r>
      <w:proofErr w:type="spellStart"/>
      <w:r w:rsidRPr="00EB262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262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EB2629" w:rsidP="00E7118C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EB2629">
        <w:rPr>
          <w:rFonts w:eastAsia="Times New Roman" w:cs="Times New Roman"/>
          <w:szCs w:val="24"/>
          <w:lang w:eastAsia="ru-RU"/>
        </w:rPr>
        <w:t xml:space="preserve">8. </w:t>
      </w:r>
      <w:r w:rsidRPr="00EB2629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EB262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262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E7118C" w:rsidRDefault="00E7118C" w:rsidP="00E7118C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E7118C" w:rsidRDefault="00E7118C" w:rsidP="00E7118C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E7118C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E7118C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E7118C">
      <w:pPr>
        <w:pStyle w:val="a3"/>
        <w:widowControl w:val="0"/>
        <w:ind w:left="0"/>
        <w:jc w:val="both"/>
        <w:rPr>
          <w:szCs w:val="24"/>
        </w:rPr>
      </w:pPr>
    </w:p>
    <w:p w:rsidR="00E7118C" w:rsidRDefault="00E7118C" w:rsidP="00E7118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B2629" w:rsidRDefault="00EB2629" w:rsidP="00E7118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B2629">
        <w:rPr>
          <w:rFonts w:eastAsia="Times New Roman" w:cs="Times New Roman"/>
          <w:szCs w:val="24"/>
          <w:lang w:eastAsia="ru-RU"/>
        </w:rPr>
        <w:t>Приложение</w:t>
      </w:r>
    </w:p>
    <w:p w:rsidR="00E7118C" w:rsidRPr="00EB2629" w:rsidRDefault="00E7118C" w:rsidP="00E7118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B2629" w:rsidRPr="00EB2629" w:rsidRDefault="00EB2629" w:rsidP="00E7118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B2629">
        <w:rPr>
          <w:rFonts w:eastAsia="Times New Roman" w:cs="Times New Roman"/>
          <w:szCs w:val="24"/>
          <w:lang w:eastAsia="ru-RU"/>
        </w:rPr>
        <w:t>УТВЕРЖДЕНО</w:t>
      </w:r>
    </w:p>
    <w:p w:rsidR="00E7118C" w:rsidRDefault="00EB2629" w:rsidP="00E7118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B2629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E7118C" w:rsidRDefault="00EB2629" w:rsidP="00E7118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EB262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2629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EB2629" w:rsidRPr="00EB2629" w:rsidRDefault="00EB2629" w:rsidP="00E7118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B2629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EB2629" w:rsidRPr="00EB2629" w:rsidRDefault="00EB2629" w:rsidP="00E7118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B2629">
        <w:rPr>
          <w:rFonts w:eastAsia="Times New Roman" w:cs="Times New Roman"/>
          <w:szCs w:val="24"/>
          <w:lang w:eastAsia="ru-RU"/>
        </w:rPr>
        <w:t>от 07</w:t>
      </w:r>
      <w:r w:rsidR="00E7118C">
        <w:rPr>
          <w:rFonts w:eastAsia="Times New Roman" w:cs="Times New Roman"/>
          <w:szCs w:val="24"/>
          <w:lang w:eastAsia="ru-RU"/>
        </w:rPr>
        <w:t>.10.</w:t>
      </w:r>
      <w:r w:rsidRPr="00EB2629">
        <w:rPr>
          <w:rFonts w:eastAsia="Times New Roman" w:cs="Times New Roman"/>
          <w:szCs w:val="24"/>
          <w:lang w:eastAsia="ru-RU"/>
        </w:rPr>
        <w:t>2024 № 46</w:t>
      </w:r>
    </w:p>
    <w:p w:rsidR="00EB2629" w:rsidRPr="00EB2629" w:rsidRDefault="00EB2629" w:rsidP="00E7118C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B2629" w:rsidRPr="00EB2629" w:rsidRDefault="00EB2629" w:rsidP="00E7118C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EB2629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EB2629" w:rsidRPr="00EB2629" w:rsidRDefault="00EB2629" w:rsidP="00E7118C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EB2629">
        <w:rPr>
          <w:rFonts w:eastAsia="Times New Roman" w:cs="Times New Roman"/>
          <w:szCs w:val="24"/>
          <w:lang w:eastAsia="ru-RU"/>
        </w:rPr>
        <w:t xml:space="preserve">по проекту межевания территории на часть территории кадастрового квартала 10:14:0080207, расположенной в деревне </w:t>
      </w:r>
      <w:proofErr w:type="spellStart"/>
      <w:r w:rsidRPr="00EB2629">
        <w:rPr>
          <w:rFonts w:eastAsia="Times New Roman" w:cs="Times New Roman"/>
          <w:szCs w:val="24"/>
          <w:lang w:eastAsia="ru-RU"/>
        </w:rPr>
        <w:t>Юргелица</w:t>
      </w:r>
      <w:proofErr w:type="spellEnd"/>
      <w:r w:rsidRPr="00EB2629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EB262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EB2629">
        <w:rPr>
          <w:rFonts w:eastAsia="Times New Roman" w:cs="Times New Roman"/>
          <w:szCs w:val="24"/>
          <w:lang w:eastAsia="ru-RU"/>
        </w:rPr>
        <w:t xml:space="preserve"> района Республики Карелия</w:t>
      </w:r>
    </w:p>
    <w:p w:rsidR="00EB2629" w:rsidRPr="00EB2629" w:rsidRDefault="00EB2629" w:rsidP="00E7118C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B2629">
        <w:rPr>
          <w:rFonts w:eastAsia="Times New Roman" w:cs="Times New Roman"/>
          <w:spacing w:val="2"/>
          <w:szCs w:val="24"/>
          <w:lang w:eastAsia="ru-RU"/>
        </w:rPr>
        <w:br/>
        <w:t xml:space="preserve">1. Администрация </w:t>
      </w:r>
      <w:proofErr w:type="spellStart"/>
      <w:r w:rsidRPr="00EB2629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EB2629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</w:t>
      </w:r>
    </w:p>
    <w:p w:rsidR="00EB2629" w:rsidRPr="00EB2629" w:rsidRDefault="00EB2629" w:rsidP="00E7118C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B2629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EB2629" w:rsidRPr="00EB2629" w:rsidRDefault="00EB2629" w:rsidP="00E7118C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B2629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8"/>
        <w:gridCol w:w="4394"/>
      </w:tblGrid>
      <w:tr w:rsidR="00EB2629" w:rsidRPr="00EB2629" w:rsidTr="00E7118C">
        <w:trPr>
          <w:trHeight w:val="15"/>
        </w:trPr>
        <w:tc>
          <w:tcPr>
            <w:tcW w:w="697" w:type="dxa"/>
            <w:hideMark/>
          </w:tcPr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8" w:type="dxa"/>
            <w:hideMark/>
          </w:tcPr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4" w:type="dxa"/>
            <w:hideMark/>
          </w:tcPr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B2629" w:rsidRPr="00EB2629" w:rsidTr="00E711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на часть территории кадастрового квартала 10:14:0080207, расположенной в деревне </w:t>
            </w:r>
            <w:proofErr w:type="spellStart"/>
            <w:r w:rsidRPr="00EB2629">
              <w:rPr>
                <w:rFonts w:eastAsia="Times New Roman" w:cs="Times New Roman"/>
                <w:szCs w:val="24"/>
                <w:lang w:eastAsia="ru-RU"/>
              </w:rPr>
              <w:t>Юргелица</w:t>
            </w:r>
            <w:proofErr w:type="spellEnd"/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B2629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 района, Республики Карелия</w:t>
            </w:r>
          </w:p>
        </w:tc>
      </w:tr>
      <w:tr w:rsidR="00EB2629" w:rsidRPr="00EB2629" w:rsidTr="00E711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на часть территории кадастрового квартала 10:14:0080207, расположенной в деревне </w:t>
            </w:r>
            <w:proofErr w:type="spellStart"/>
            <w:r w:rsidRPr="00EB2629">
              <w:rPr>
                <w:rFonts w:eastAsia="Times New Roman" w:cs="Times New Roman"/>
                <w:szCs w:val="24"/>
                <w:lang w:eastAsia="ru-RU"/>
              </w:rPr>
              <w:t>Юргелица</w:t>
            </w:r>
            <w:proofErr w:type="spellEnd"/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B2629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 района Республики Карелия</w:t>
            </w:r>
          </w:p>
        </w:tc>
      </w:tr>
      <w:tr w:rsidR="00EB2629" w:rsidRPr="00EB2629" w:rsidTr="00E711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с 15.10.2024 по 05.11.2024</w:t>
            </w:r>
          </w:p>
        </w:tc>
      </w:tr>
      <w:tr w:rsidR="00EB2629" w:rsidRPr="00EB2629" w:rsidTr="00E711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B2629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 район,  д. </w:t>
            </w:r>
            <w:proofErr w:type="spellStart"/>
            <w:r w:rsidRPr="00EB2629">
              <w:rPr>
                <w:rFonts w:eastAsia="Times New Roman" w:cs="Times New Roman"/>
                <w:szCs w:val="24"/>
                <w:lang w:eastAsia="ru-RU"/>
              </w:rPr>
              <w:t>Юргелица</w:t>
            </w:r>
            <w:proofErr w:type="spellEnd"/>
            <w:r w:rsidRPr="00EB2629">
              <w:rPr>
                <w:rFonts w:eastAsia="Times New Roman" w:cs="Times New Roman"/>
                <w:szCs w:val="24"/>
                <w:lang w:eastAsia="ru-RU"/>
              </w:rPr>
              <w:t>, кадастровый квартал 10:14:0080207</w:t>
            </w:r>
          </w:p>
        </w:tc>
      </w:tr>
      <w:tr w:rsidR="00EB2629" w:rsidRPr="00EB2629" w:rsidTr="00E711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EB2629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EB2629" w:rsidRPr="00EB2629" w:rsidTr="00E711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Ведущий специалист отдела по распоряжению имуществом, архитектуры и градостроительства УЭР администрации </w:t>
            </w:r>
            <w:proofErr w:type="spellStart"/>
            <w:r w:rsidRPr="00EB2629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</w:t>
            </w:r>
            <w:r w:rsidR="00E7118C">
              <w:rPr>
                <w:rFonts w:eastAsia="Times New Roman" w:cs="Times New Roman"/>
                <w:szCs w:val="24"/>
                <w:lang w:eastAsia="ru-RU"/>
              </w:rPr>
              <w:t>Шапкин Н.</w:t>
            </w:r>
            <w:bookmarkStart w:id="0" w:name="_GoBack"/>
            <w:bookmarkEnd w:id="0"/>
            <w:r w:rsidRPr="00EB2629">
              <w:rPr>
                <w:rFonts w:eastAsia="Times New Roman" w:cs="Times New Roman"/>
                <w:szCs w:val="24"/>
                <w:lang w:eastAsia="ru-RU"/>
              </w:rPr>
              <w:t>А., тел.: +79643178108</w:t>
            </w:r>
          </w:p>
        </w:tc>
      </w:tr>
      <w:tr w:rsidR="00EB2629" w:rsidRPr="00EB2629" w:rsidTr="00E711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EB2629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EB2629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EB2629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EB2629" w:rsidRPr="00EB2629" w:rsidTr="00E711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Место, дата открытия и срок проведения экспозиции (экспозиций) проекта, </w:t>
            </w:r>
            <w:r w:rsidRPr="00EB2629">
              <w:rPr>
                <w:rFonts w:eastAsia="Times New Roman" w:cs="Times New Roman"/>
                <w:szCs w:val="24"/>
                <w:lang w:eastAsia="ru-RU"/>
              </w:rPr>
              <w:lastRenderedPageBreak/>
              <w:t>подлежащего рассмотрению на общественных обсуждениях (публичных слушаниях)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г. Олонец, ул. Свирских Дивизий, д. 1, </w:t>
            </w:r>
            <w:proofErr w:type="spellStart"/>
            <w:r w:rsidRPr="00EB2629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EB2629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lastRenderedPageBreak/>
              <w:t>с 15.10.2024 по 05.11.2024</w:t>
            </w:r>
          </w:p>
        </w:tc>
      </w:tr>
      <w:tr w:rsidR="00EB2629" w:rsidRPr="00EB2629" w:rsidTr="00E711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EB2629" w:rsidRPr="00EB2629" w:rsidTr="00E711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с 15.10.2024 по 31.10.2024</w:t>
            </w:r>
          </w:p>
        </w:tc>
      </w:tr>
      <w:tr w:rsidR="00EB2629" w:rsidRPr="00EB2629" w:rsidTr="00E711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EB2629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118C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EB2629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. 207, </w:t>
            </w:r>
          </w:p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EB2629" w:rsidRPr="00EB2629" w:rsidTr="00E711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EB2629" w:rsidRPr="00EB2629" w:rsidTr="00E711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</w:t>
            </w:r>
            <w:r w:rsidRPr="00EB2629">
              <w:rPr>
                <w:rFonts w:eastAsia="Times New Roman" w:cs="Times New Roman"/>
                <w:szCs w:val="24"/>
                <w:lang w:eastAsia="ru-RU"/>
              </w:rPr>
              <w:lastRenderedPageBreak/>
              <w:t>обсуждениях или публичных слушаниях, и материалы к нему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lastRenderedPageBreak/>
              <w:t>http://olon-rayon.ru</w:t>
            </w:r>
          </w:p>
        </w:tc>
      </w:tr>
      <w:tr w:rsidR="00EB2629" w:rsidRPr="00EB2629" w:rsidTr="00E711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05.11.2024 в 16.00, </w:t>
            </w:r>
            <w:proofErr w:type="spellStart"/>
            <w:r w:rsidRPr="00EB2629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 район,  д. </w:t>
            </w:r>
            <w:proofErr w:type="spellStart"/>
            <w:r w:rsidRPr="00EB2629">
              <w:rPr>
                <w:rFonts w:eastAsia="Times New Roman" w:cs="Times New Roman"/>
                <w:szCs w:val="24"/>
                <w:lang w:eastAsia="ru-RU"/>
              </w:rPr>
              <w:t>Юргелица</w:t>
            </w:r>
            <w:proofErr w:type="spellEnd"/>
            <w:r w:rsidRPr="00EB2629">
              <w:rPr>
                <w:rFonts w:eastAsia="Times New Roman" w:cs="Times New Roman"/>
                <w:szCs w:val="24"/>
                <w:lang w:eastAsia="ru-RU"/>
              </w:rPr>
              <w:t>, д. 69</w:t>
            </w:r>
          </w:p>
        </w:tc>
      </w:tr>
      <w:tr w:rsidR="00EB2629" w:rsidRPr="00EB2629" w:rsidTr="00E7118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B2629" w:rsidRPr="00EB2629" w:rsidRDefault="00EB2629" w:rsidP="00E7118C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05.11.2024 в 16.00, </w:t>
            </w:r>
            <w:proofErr w:type="spellStart"/>
            <w:r w:rsidRPr="00EB2629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EB2629">
              <w:rPr>
                <w:rFonts w:eastAsia="Times New Roman" w:cs="Times New Roman"/>
                <w:szCs w:val="24"/>
                <w:lang w:eastAsia="ru-RU"/>
              </w:rPr>
              <w:t xml:space="preserve"> район,  д. </w:t>
            </w:r>
            <w:proofErr w:type="spellStart"/>
            <w:r w:rsidRPr="00EB2629">
              <w:rPr>
                <w:rFonts w:eastAsia="Times New Roman" w:cs="Times New Roman"/>
                <w:szCs w:val="24"/>
                <w:lang w:eastAsia="ru-RU"/>
              </w:rPr>
              <w:t>Юргелица</w:t>
            </w:r>
            <w:proofErr w:type="spellEnd"/>
            <w:r w:rsidRPr="00EB2629">
              <w:rPr>
                <w:rFonts w:eastAsia="Times New Roman" w:cs="Times New Roman"/>
                <w:szCs w:val="24"/>
                <w:lang w:eastAsia="ru-RU"/>
              </w:rPr>
              <w:t>, д. 69</w:t>
            </w:r>
          </w:p>
        </w:tc>
      </w:tr>
    </w:tbl>
    <w:p w:rsidR="00C00C55" w:rsidRPr="00C00C55" w:rsidRDefault="003E1C00" w:rsidP="00E7118C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E7118C">
      <w:headerReference w:type="default" r:id="rId10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AA1" w:rsidRDefault="00D43AA1" w:rsidP="00E7118C">
      <w:r>
        <w:separator/>
      </w:r>
    </w:p>
  </w:endnote>
  <w:endnote w:type="continuationSeparator" w:id="0">
    <w:p w:rsidR="00D43AA1" w:rsidRDefault="00D43AA1" w:rsidP="00E7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AA1" w:rsidRDefault="00D43AA1" w:rsidP="00E7118C">
      <w:r>
        <w:separator/>
      </w:r>
    </w:p>
  </w:footnote>
  <w:footnote w:type="continuationSeparator" w:id="0">
    <w:p w:rsidR="00D43AA1" w:rsidRDefault="00D43AA1" w:rsidP="00E71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278754"/>
      <w:docPartObj>
        <w:docPartGallery w:val="Page Numbers (Top of Page)"/>
        <w:docPartUnique/>
      </w:docPartObj>
    </w:sdtPr>
    <w:sdtContent>
      <w:p w:rsidR="00E7118C" w:rsidRDefault="00E711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7118C" w:rsidRDefault="00E711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3AA1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118C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2629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EB262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711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118C"/>
  </w:style>
  <w:style w:type="paragraph" w:styleId="a7">
    <w:name w:val="footer"/>
    <w:basedOn w:val="a"/>
    <w:link w:val="a8"/>
    <w:uiPriority w:val="99"/>
    <w:unhideWhenUsed/>
    <w:rsid w:val="00E711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1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EB262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711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118C"/>
  </w:style>
  <w:style w:type="paragraph" w:styleId="a7">
    <w:name w:val="footer"/>
    <w:basedOn w:val="a"/>
    <w:link w:val="a8"/>
    <w:uiPriority w:val="99"/>
    <w:unhideWhenUsed/>
    <w:rsid w:val="00E711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2024-10-09T08:23:00Z</dcterms:created>
  <dcterms:modified xsi:type="dcterms:W3CDTF">2024-10-09T08:23:00Z</dcterms:modified>
</cp:coreProperties>
</file>