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66" w:rsidRPr="00EB7AC1" w:rsidRDefault="00AC1566" w:rsidP="00AC1566">
      <w:pPr>
        <w:pStyle w:val="a4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>
        <w:rPr>
          <w:rFonts w:ascii="Times New Roman" w:hAnsi="Times New Roman"/>
          <w:b/>
          <w:lang w:val="ru-RU"/>
        </w:rPr>
        <w:t xml:space="preserve"> </w:t>
      </w:r>
      <w:r w:rsidR="00A74956">
        <w:rPr>
          <w:rFonts w:ascii="Times New Roman" w:hAnsi="Times New Roman"/>
          <w:b/>
          <w:lang w:val="ru-RU"/>
        </w:rPr>
        <w:t>22000154380000001080</w:t>
      </w:r>
      <w:bookmarkStart w:id="0" w:name="_GoBack"/>
      <w:bookmarkEnd w:id="0"/>
    </w:p>
    <w:p w:rsidR="00AC1566" w:rsidRPr="0047538E" w:rsidRDefault="00AC1566" w:rsidP="00AC1566">
      <w:pPr>
        <w:pStyle w:val="a4"/>
        <w:spacing w:after="0"/>
        <w:ind w:right="-1" w:firstLine="567"/>
        <w:rPr>
          <w:rFonts w:ascii="Times New Roman" w:hAnsi="Times New Roman"/>
          <w:b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закрытого</w:t>
      </w:r>
      <w:r w:rsidRPr="0047538E">
        <w:rPr>
          <w:rFonts w:ascii="Times New Roman" w:hAnsi="Times New Roman"/>
          <w:b/>
        </w:rPr>
        <w:t xml:space="preserve"> 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Pr="0047538E">
        <w:rPr>
          <w:rFonts w:ascii="Times New Roman" w:hAnsi="Times New Roman"/>
          <w:b/>
        </w:rPr>
        <w:t>на право заключения договоров аренды земельных участков, расположенных на территори</w:t>
      </w:r>
      <w:r>
        <w:rPr>
          <w:rFonts w:ascii="Times New Roman" w:hAnsi="Times New Roman"/>
          <w:b/>
        </w:rPr>
        <w:t xml:space="preserve">и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>
        <w:rPr>
          <w:rFonts w:ascii="Times New Roman" w:hAnsi="Times New Roman"/>
          <w:b/>
          <w:lang w:val="ru-RU"/>
        </w:rPr>
        <w:t xml:space="preserve"> национального муниципального района</w:t>
      </w:r>
      <w:r w:rsidRPr="0047538E">
        <w:rPr>
          <w:rFonts w:ascii="Times New Roman" w:hAnsi="Times New Roman"/>
          <w:b/>
        </w:rPr>
        <w:t>.</w:t>
      </w:r>
    </w:p>
    <w:p w:rsidR="00AC1566" w:rsidRPr="0047538E" w:rsidRDefault="00AC1566" w:rsidP="00AC1566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AC1566" w:rsidRPr="0047538E" w:rsidRDefault="00AC1566" w:rsidP="00AC1566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AC1566" w:rsidRPr="0047538E" w:rsidRDefault="00AC1566" w:rsidP="00AC1566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AC1566" w:rsidRPr="0047538E" w:rsidRDefault="00AC1566" w:rsidP="00AC1566">
      <w:pPr>
        <w:numPr>
          <w:ilvl w:val="0"/>
          <w:numId w:val="1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AC1566" w:rsidRPr="0047538E" w:rsidRDefault="00AC1566" w:rsidP="00AC1566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AC1566" w:rsidRDefault="00AC1566" w:rsidP="00AC1566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</w:t>
      </w:r>
      <w:r>
        <w:rPr>
          <w:rFonts w:ascii="Times New Roman" w:hAnsi="Times New Roman" w:cs="Times New Roman"/>
          <w:sz w:val="24"/>
          <w:szCs w:val="24"/>
        </w:rPr>
        <w:t>дане</w:t>
      </w:r>
      <w:r w:rsidRPr="00D47448">
        <w:rPr>
          <w:rFonts w:ascii="Times New Roman" w:hAnsi="Times New Roman" w:cs="Times New Roman"/>
          <w:sz w:val="24"/>
          <w:szCs w:val="24"/>
        </w:rPr>
        <w:t xml:space="preserve">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566" w:rsidRPr="0047538E" w:rsidRDefault="00AC1566" w:rsidP="00AC1566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AC1566" w:rsidRPr="0047538E" w:rsidRDefault="00AC1566" w:rsidP="00AC1566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AC1566" w:rsidRPr="0047538E" w:rsidRDefault="00AC1566" w:rsidP="00AC1566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AC1566" w:rsidRPr="0047538E" w:rsidRDefault="00AC1566" w:rsidP="00AC1566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AC1566" w:rsidRPr="0047538E" w:rsidRDefault="00AC1566" w:rsidP="00AC1566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>: Распоряжение Министерства имущественных и земельных отношений Республики Карели</w:t>
      </w:r>
      <w:r>
        <w:rPr>
          <w:rFonts w:ascii="Times New Roman" w:hAnsi="Times New Roman" w:cs="Times New Roman"/>
          <w:sz w:val="24"/>
          <w:szCs w:val="24"/>
        </w:rPr>
        <w:t>я от 04.12.2024 № 11894-м/20р</w:t>
      </w:r>
      <w:r w:rsidRPr="004753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566" w:rsidRPr="0047538E" w:rsidRDefault="00AC1566" w:rsidP="00AC1566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="00C774AD" w:rsidRPr="00C774AD">
        <w:rPr>
          <w:b/>
          <w:lang w:val="ru-RU"/>
        </w:rPr>
        <w:t>15.01.2025</w:t>
      </w:r>
      <w:r w:rsidRPr="00C774AD">
        <w:rPr>
          <w:b/>
          <w:lang w:val="ru-RU"/>
        </w:rPr>
        <w:t xml:space="preserve"> в</w:t>
      </w:r>
      <w:r>
        <w:rPr>
          <w:b/>
          <w:lang w:val="ru-RU"/>
        </w:rPr>
        <w:t xml:space="preserve"> 10 часов 00</w:t>
      </w:r>
      <w:r w:rsidRPr="0047538E">
        <w:rPr>
          <w:b/>
          <w:lang w:val="ru-RU"/>
        </w:rPr>
        <w:t xml:space="preserve"> мин.</w:t>
      </w:r>
    </w:p>
    <w:p w:rsidR="00AC1566" w:rsidRPr="0047538E" w:rsidRDefault="00AC1566" w:rsidP="00AC1566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3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3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AC1566" w:rsidRPr="0047538E" w:rsidRDefault="00AC1566" w:rsidP="00AC1566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>
        <w:rPr>
          <w:lang w:val="ru-RU"/>
        </w:rPr>
        <w:t xml:space="preserve"> – </w:t>
      </w:r>
      <w:r w:rsidR="00C774AD" w:rsidRPr="00C774AD">
        <w:rPr>
          <w:b/>
          <w:lang w:val="ru-RU"/>
        </w:rPr>
        <w:t>17.12.2024</w:t>
      </w:r>
      <w:r w:rsidR="00C774AD">
        <w:rPr>
          <w:lang w:val="ru-RU"/>
        </w:rPr>
        <w:t xml:space="preserve"> </w:t>
      </w:r>
      <w:r>
        <w:rPr>
          <w:lang w:val="ru-RU"/>
        </w:rPr>
        <w:t xml:space="preserve">с 09 час. 00 </w:t>
      </w:r>
      <w:r w:rsidRPr="0047538E">
        <w:rPr>
          <w:lang w:val="ru-RU"/>
        </w:rPr>
        <w:t>мин.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AC1566" w:rsidRPr="0047538E" w:rsidRDefault="00AC1566" w:rsidP="00AC1566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 w:rsidR="00C774AD">
        <w:rPr>
          <w:b/>
          <w:lang w:val="ru-RU"/>
        </w:rPr>
        <w:t>09.01.2025</w:t>
      </w:r>
      <w:r>
        <w:rPr>
          <w:lang w:val="ru-RU"/>
        </w:rPr>
        <w:t xml:space="preserve"> в 15 час. 30</w:t>
      </w:r>
      <w:r w:rsidRPr="0047538E">
        <w:rPr>
          <w:lang w:val="ru-RU"/>
        </w:rPr>
        <w:t xml:space="preserve"> мин.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AC1566" w:rsidRPr="0047538E" w:rsidRDefault="00AC1566" w:rsidP="00AC1566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>
        <w:rPr>
          <w:lang w:val="ru-RU"/>
        </w:rPr>
        <w:t xml:space="preserve"> – </w:t>
      </w:r>
      <w:r w:rsidR="00C774AD" w:rsidRPr="00C774AD">
        <w:rPr>
          <w:b/>
          <w:lang w:val="ru-RU"/>
        </w:rPr>
        <w:t>13.01.2025</w:t>
      </w:r>
      <w:r w:rsidR="00C774AD">
        <w:rPr>
          <w:lang w:val="ru-RU"/>
        </w:rPr>
        <w:t xml:space="preserve"> </w:t>
      </w:r>
      <w:r w:rsidRPr="0047538E">
        <w:rPr>
          <w:lang w:val="ru-RU"/>
        </w:rPr>
        <w:t>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7C0DE5">
        <w:rPr>
          <w:lang w:val="ru-RU"/>
        </w:rPr>
        <w:t>)</w:t>
      </w:r>
      <w:r w:rsidRPr="0047538E">
        <w:rPr>
          <w:lang w:val="ru-RU"/>
        </w:rPr>
        <w:t>.</w:t>
      </w:r>
    </w:p>
    <w:p w:rsidR="00AC1566" w:rsidRPr="0047538E" w:rsidRDefault="00AC1566" w:rsidP="00AC1566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AC1566" w:rsidRPr="0047538E" w:rsidRDefault="00AC1566" w:rsidP="00AC1566">
      <w:pPr>
        <w:ind w:firstLine="567"/>
        <w:jc w:val="both"/>
        <w:rPr>
          <w:lang w:val="ru-RU"/>
        </w:rPr>
      </w:pPr>
      <w:r w:rsidRPr="0047538E">
        <w:rPr>
          <w:b/>
          <w:spacing w:val="-4"/>
          <w:lang w:val="ru-RU"/>
        </w:rPr>
        <w:t>Лот №1.</w:t>
      </w:r>
      <w:r w:rsidRPr="0047538E">
        <w:rPr>
          <w:rStyle w:val="a6"/>
          <w:lang w:val="ru-RU"/>
        </w:rPr>
        <w:t xml:space="preserve"> </w:t>
      </w:r>
      <w:r w:rsidRPr="00AC1566">
        <w:rPr>
          <w:lang w:val="ru-RU"/>
        </w:rPr>
        <w:t>Право заключения дого</w:t>
      </w:r>
      <w:r>
        <w:rPr>
          <w:lang w:val="ru-RU"/>
        </w:rPr>
        <w:t xml:space="preserve">вора аренды земельного участка </w:t>
      </w:r>
      <w:r w:rsidRPr="00AC1566">
        <w:rPr>
          <w:lang w:val="ru-RU"/>
        </w:rPr>
        <w:t>из земель населенных пунктов, имеющего кадастровый номер 10:14:0050119:262</w:t>
      </w:r>
      <w:r w:rsidRPr="0047538E">
        <w:rPr>
          <w:lang w:val="ru-RU"/>
        </w:rPr>
        <w:t xml:space="preserve">, площадью </w:t>
      </w:r>
      <w:r>
        <w:rPr>
          <w:lang w:val="ru-RU"/>
        </w:rPr>
        <w:t>1200</w:t>
      </w:r>
      <w:r w:rsidRPr="0047538E">
        <w:rPr>
          <w:lang w:val="ru-RU"/>
        </w:rPr>
        <w:t xml:space="preserve"> </w:t>
      </w:r>
      <w:proofErr w:type="spellStart"/>
      <w:r w:rsidRPr="0047538E">
        <w:rPr>
          <w:lang w:val="ru-RU"/>
        </w:rPr>
        <w:t>кв.м</w:t>
      </w:r>
      <w:proofErr w:type="spellEnd"/>
      <w:r w:rsidRPr="0047538E">
        <w:rPr>
          <w:lang w:val="ru-RU"/>
        </w:rPr>
        <w:t>, местоположение:</w:t>
      </w:r>
      <w:r w:rsidRPr="00D1598E">
        <w:rPr>
          <w:lang w:val="ru-RU"/>
        </w:rPr>
        <w:t xml:space="preserve"> </w:t>
      </w:r>
      <w:r w:rsidRPr="00AC1566">
        <w:rPr>
          <w:lang w:val="ru-RU"/>
        </w:rPr>
        <w:t xml:space="preserve">Российская Федерация, Республика Карелия, </w:t>
      </w:r>
      <w:proofErr w:type="spellStart"/>
      <w:r w:rsidRPr="00AC1566">
        <w:rPr>
          <w:lang w:val="ru-RU"/>
        </w:rPr>
        <w:t>Олонецкий</w:t>
      </w:r>
      <w:proofErr w:type="spellEnd"/>
      <w:r w:rsidRPr="00AC1566">
        <w:rPr>
          <w:lang w:val="ru-RU"/>
        </w:rPr>
        <w:t xml:space="preserve"> национальный муниципальный район, </w:t>
      </w:r>
      <w:proofErr w:type="spellStart"/>
      <w:r w:rsidRPr="00AC1566">
        <w:rPr>
          <w:lang w:val="ru-RU"/>
        </w:rPr>
        <w:t>Ильинское</w:t>
      </w:r>
      <w:proofErr w:type="spellEnd"/>
      <w:r w:rsidRPr="00AC1566">
        <w:rPr>
          <w:lang w:val="ru-RU"/>
        </w:rPr>
        <w:t xml:space="preserve"> сельское поселение, п. Ильинский</w:t>
      </w:r>
      <w:r w:rsidRPr="0047538E">
        <w:rPr>
          <w:lang w:val="ru-RU"/>
        </w:rPr>
        <w:t xml:space="preserve">, вид разрешенного использования - </w:t>
      </w:r>
      <w:r w:rsidRPr="00AC1566">
        <w:rPr>
          <w:lang w:val="ru-RU"/>
        </w:rPr>
        <w:t>Для индивидуального жилищного строительства. Территориальная зона Ж-1. Зона застройки индивидуальными жилыми домами</w:t>
      </w:r>
      <w:r w:rsidRPr="0047538E">
        <w:rPr>
          <w:lang w:val="ru-RU"/>
        </w:rPr>
        <w:t xml:space="preserve">. </w:t>
      </w:r>
    </w:p>
    <w:p w:rsidR="00AC1566" w:rsidRPr="0047538E" w:rsidRDefault="00AC1566" w:rsidP="00AC1566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установлены ограничения в использовании земельного участка в связи с его расположением </w:t>
      </w:r>
      <w:r>
        <w:rPr>
          <w:color w:val="000000"/>
          <w:lang w:val="ru-RU"/>
        </w:rPr>
        <w:t xml:space="preserve">в </w:t>
      </w:r>
      <w:proofErr w:type="spellStart"/>
      <w:r>
        <w:rPr>
          <w:color w:val="000000"/>
          <w:lang w:val="ru-RU"/>
        </w:rPr>
        <w:t>водоохранной</w:t>
      </w:r>
      <w:proofErr w:type="spellEnd"/>
      <w:r>
        <w:rPr>
          <w:color w:val="000000"/>
          <w:lang w:val="ru-RU"/>
        </w:rPr>
        <w:t xml:space="preserve"> зоне</w:t>
      </w:r>
      <w:r w:rsidRPr="00AC1566">
        <w:rPr>
          <w:color w:val="000000"/>
          <w:lang w:val="ru-RU"/>
        </w:rPr>
        <w:t xml:space="preserve"> (ЗОУИТ 10:14-6.424) (левый бер</w:t>
      </w:r>
      <w:r>
        <w:rPr>
          <w:color w:val="000000"/>
          <w:lang w:val="ru-RU"/>
        </w:rPr>
        <w:t>ег) и прибрежной защитной полосе</w:t>
      </w:r>
      <w:r w:rsidRPr="00AC1566">
        <w:rPr>
          <w:color w:val="000000"/>
          <w:lang w:val="ru-RU"/>
        </w:rPr>
        <w:t xml:space="preserve"> (ЗОУИТ 10:14-6.425) (левый берег) водного объекта - р. </w:t>
      </w:r>
      <w:proofErr w:type="spellStart"/>
      <w:r w:rsidRPr="00AC1566">
        <w:rPr>
          <w:color w:val="000000"/>
          <w:lang w:val="ru-RU"/>
        </w:rPr>
        <w:t>Олонка</w:t>
      </w:r>
      <w:proofErr w:type="spellEnd"/>
      <w:r w:rsidRPr="00AC1566">
        <w:rPr>
          <w:color w:val="000000"/>
          <w:lang w:val="ru-RU"/>
        </w:rPr>
        <w:t>, предусмотренные ст. 65 Водного кодекса Российской Федерации</w:t>
      </w:r>
      <w:r w:rsidRPr="0047538E">
        <w:rPr>
          <w:color w:val="000000"/>
          <w:lang w:val="ru-RU"/>
        </w:rPr>
        <w:t xml:space="preserve">. </w:t>
      </w:r>
    </w:p>
    <w:p w:rsidR="00AC1566" w:rsidRPr="00AB39CD" w:rsidRDefault="00AC1566" w:rsidP="00AC1566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t>Сведения о возможности подключения ОКС к сетям инженерно-технического обеспечения</w:t>
      </w:r>
      <w:r w:rsidRPr="00C774AD">
        <w:rPr>
          <w:b/>
          <w:lang w:val="ru-RU"/>
        </w:rPr>
        <w:t xml:space="preserve">: </w:t>
      </w:r>
      <w:r w:rsidRPr="00C774AD">
        <w:rPr>
          <w:lang w:val="ru-RU"/>
        </w:rPr>
        <w:t>Имеется возможность подключения к сетям газораспределения, связи, водоснабжения. Возможность подключения к сетям теплоснабжения, водоотведения отсутствует.</w:t>
      </w:r>
    </w:p>
    <w:p w:rsidR="00AC1566" w:rsidRPr="0047538E" w:rsidRDefault="00AC1566" w:rsidP="00AC1566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47538E">
        <w:rPr>
          <w:b/>
          <w:lang w:val="ru-RU"/>
        </w:rPr>
        <w:t>.</w:t>
      </w:r>
    </w:p>
    <w:p w:rsidR="00AC1566" w:rsidRPr="0047538E" w:rsidRDefault="00AC1566" w:rsidP="00AC1566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Pr="00AC1566">
        <w:rPr>
          <w:color w:val="000000"/>
          <w:lang w:val="ru-RU"/>
        </w:rPr>
        <w:t>25 084,41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C1566" w:rsidRPr="00AC1566" w:rsidRDefault="00AC1566" w:rsidP="00AC1566">
      <w:pPr>
        <w:ind w:firstLineChars="100" w:firstLine="241"/>
        <w:jc w:val="both"/>
        <w:rPr>
          <w:sz w:val="26"/>
          <w:szCs w:val="26"/>
          <w:lang w:val="ru-RU" w:eastAsia="ru-RU"/>
        </w:rPr>
      </w:pPr>
      <w:r w:rsidRPr="0047538E">
        <w:rPr>
          <w:b/>
          <w:color w:val="000000"/>
          <w:lang w:val="ru-RU"/>
        </w:rPr>
        <w:lastRenderedPageBreak/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AC1566">
        <w:rPr>
          <w:sz w:val="26"/>
          <w:szCs w:val="26"/>
          <w:lang w:val="ru-RU" w:eastAsia="ru-RU"/>
        </w:rPr>
        <w:t>752,00</w:t>
      </w:r>
      <w:r>
        <w:rPr>
          <w:sz w:val="26"/>
          <w:szCs w:val="26"/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C1566" w:rsidRPr="0047538E" w:rsidRDefault="00AC1566" w:rsidP="00AC1566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AC1566">
        <w:rPr>
          <w:color w:val="000000"/>
          <w:lang w:val="ru-RU"/>
        </w:rPr>
        <w:t>20 000,00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C1566" w:rsidRDefault="00AC1566" w:rsidP="00AC1566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C1566" w:rsidRDefault="00AC1566" w:rsidP="00AC1566">
      <w:pPr>
        <w:shd w:val="clear" w:color="auto" w:fill="FFFFFF"/>
        <w:ind w:firstLine="567"/>
        <w:jc w:val="both"/>
        <w:rPr>
          <w:lang w:val="ru-RU"/>
        </w:rPr>
      </w:pPr>
    </w:p>
    <w:p w:rsidR="00AC1566" w:rsidRPr="0047538E" w:rsidRDefault="00AC1566" w:rsidP="00AC1566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№2</w:t>
      </w:r>
      <w:r w:rsidRPr="0047538E">
        <w:rPr>
          <w:b/>
          <w:spacing w:val="-4"/>
          <w:lang w:val="ru-RU"/>
        </w:rPr>
        <w:t>.</w:t>
      </w:r>
      <w:r w:rsidRPr="0047538E">
        <w:rPr>
          <w:rStyle w:val="a6"/>
          <w:lang w:val="ru-RU"/>
        </w:rPr>
        <w:t xml:space="preserve"> </w:t>
      </w:r>
      <w:r w:rsidRPr="00AC1566">
        <w:rPr>
          <w:lang w:val="ru-RU"/>
        </w:rPr>
        <w:t>Право заключения дог</w:t>
      </w:r>
      <w:r>
        <w:rPr>
          <w:lang w:val="ru-RU"/>
        </w:rPr>
        <w:t>овора аренды земельного участка</w:t>
      </w:r>
      <w:r w:rsidRPr="00AC1566">
        <w:rPr>
          <w:lang w:val="ru-RU"/>
        </w:rPr>
        <w:t xml:space="preserve"> из земель населенных пунктов, имеющего кадастровый номер 10:14:0050119:263</w:t>
      </w:r>
      <w:r w:rsidRPr="0047538E">
        <w:rPr>
          <w:lang w:val="ru-RU"/>
        </w:rPr>
        <w:t xml:space="preserve">, площадью </w:t>
      </w:r>
      <w:r>
        <w:rPr>
          <w:lang w:val="ru-RU"/>
        </w:rPr>
        <w:t>1200</w:t>
      </w:r>
      <w:r w:rsidRPr="0047538E">
        <w:rPr>
          <w:lang w:val="ru-RU"/>
        </w:rPr>
        <w:t xml:space="preserve"> </w:t>
      </w:r>
      <w:proofErr w:type="spellStart"/>
      <w:r w:rsidRPr="0047538E">
        <w:rPr>
          <w:lang w:val="ru-RU"/>
        </w:rPr>
        <w:t>кв.м</w:t>
      </w:r>
      <w:proofErr w:type="spellEnd"/>
      <w:r w:rsidRPr="0047538E">
        <w:rPr>
          <w:lang w:val="ru-RU"/>
        </w:rPr>
        <w:t>, местоположение:</w:t>
      </w:r>
      <w:r w:rsidRPr="00D1598E">
        <w:rPr>
          <w:lang w:val="ru-RU"/>
        </w:rPr>
        <w:t xml:space="preserve"> </w:t>
      </w:r>
      <w:r w:rsidRPr="00AC1566">
        <w:rPr>
          <w:lang w:val="ru-RU"/>
        </w:rPr>
        <w:t xml:space="preserve">Российская Федерация, Республика Карелия, </w:t>
      </w:r>
      <w:proofErr w:type="spellStart"/>
      <w:r w:rsidRPr="00AC1566">
        <w:rPr>
          <w:lang w:val="ru-RU"/>
        </w:rPr>
        <w:t>Олонецкий</w:t>
      </w:r>
      <w:proofErr w:type="spellEnd"/>
      <w:r w:rsidRPr="00AC1566">
        <w:rPr>
          <w:lang w:val="ru-RU"/>
        </w:rPr>
        <w:t xml:space="preserve"> национальный муниципальный район, </w:t>
      </w:r>
      <w:proofErr w:type="spellStart"/>
      <w:r w:rsidRPr="00AC1566">
        <w:rPr>
          <w:lang w:val="ru-RU"/>
        </w:rPr>
        <w:t>Ильинское</w:t>
      </w:r>
      <w:proofErr w:type="spellEnd"/>
      <w:r w:rsidRPr="00AC1566">
        <w:rPr>
          <w:lang w:val="ru-RU"/>
        </w:rPr>
        <w:t xml:space="preserve"> сельское поселение, п. Ильинский</w:t>
      </w:r>
      <w:r w:rsidRPr="0047538E">
        <w:rPr>
          <w:lang w:val="ru-RU"/>
        </w:rPr>
        <w:t xml:space="preserve">, вид разрешенного использования - </w:t>
      </w:r>
      <w:r w:rsidRPr="00AC1566">
        <w:rPr>
          <w:lang w:val="ru-RU"/>
        </w:rPr>
        <w:t>Для индивидуального жилищного строительства. Территориальная зона - Ж-1. Зона застройки индивидуальными жилыми домами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</w:p>
    <w:p w:rsidR="00AC1566" w:rsidRDefault="00AC1566" w:rsidP="00AC1566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установлены ограничения в использовании земельного участка в связи с его расположением </w:t>
      </w:r>
      <w:r>
        <w:rPr>
          <w:color w:val="000000"/>
          <w:lang w:val="ru-RU"/>
        </w:rPr>
        <w:t xml:space="preserve">в </w:t>
      </w:r>
      <w:proofErr w:type="spellStart"/>
      <w:r>
        <w:rPr>
          <w:color w:val="000000"/>
          <w:lang w:val="ru-RU"/>
        </w:rPr>
        <w:t>водоохранной</w:t>
      </w:r>
      <w:proofErr w:type="spellEnd"/>
      <w:r>
        <w:rPr>
          <w:color w:val="000000"/>
          <w:lang w:val="ru-RU"/>
        </w:rPr>
        <w:t xml:space="preserve"> зоне</w:t>
      </w:r>
      <w:r w:rsidRPr="00AC1566">
        <w:rPr>
          <w:color w:val="000000"/>
          <w:lang w:val="ru-RU"/>
        </w:rPr>
        <w:t xml:space="preserve"> (ЗОУИТ 10:14-6.424) (левый бер</w:t>
      </w:r>
      <w:r>
        <w:rPr>
          <w:color w:val="000000"/>
          <w:lang w:val="ru-RU"/>
        </w:rPr>
        <w:t>ег) и прибрежной защитной полосе</w:t>
      </w:r>
      <w:r w:rsidRPr="00AC1566">
        <w:rPr>
          <w:color w:val="000000"/>
          <w:lang w:val="ru-RU"/>
        </w:rPr>
        <w:t xml:space="preserve"> (ЗОУИТ 10:14-6.425) (левый берег) водного объекта - р. </w:t>
      </w:r>
      <w:proofErr w:type="spellStart"/>
      <w:r w:rsidRPr="00AC1566">
        <w:rPr>
          <w:color w:val="000000"/>
          <w:lang w:val="ru-RU"/>
        </w:rPr>
        <w:t>Олонка</w:t>
      </w:r>
      <w:proofErr w:type="spellEnd"/>
      <w:r w:rsidRPr="00AC1566">
        <w:rPr>
          <w:color w:val="000000"/>
          <w:lang w:val="ru-RU"/>
        </w:rPr>
        <w:t>, предусмотренные ст. 65 Водного кодекса Российской Федерации</w:t>
      </w:r>
      <w:r w:rsidRPr="0047538E">
        <w:rPr>
          <w:color w:val="000000"/>
          <w:lang w:val="ru-RU"/>
        </w:rPr>
        <w:t>.</w:t>
      </w:r>
      <w:r w:rsidRPr="00D1598E">
        <w:rPr>
          <w:color w:val="000000"/>
          <w:lang w:val="ru-RU"/>
        </w:rPr>
        <w:t xml:space="preserve">      </w:t>
      </w:r>
    </w:p>
    <w:p w:rsidR="00AC1566" w:rsidRPr="00C774AD" w:rsidRDefault="00AC1566" w:rsidP="00AC1566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C774AD">
        <w:rPr>
          <w:lang w:val="ru-RU"/>
        </w:rPr>
        <w:t>Имеется возможность подключения к сетям газораспределения, связи, водоснабжения. Возможность подключения к сетям теплоснабжения, водоотведения отсутствует.</w:t>
      </w:r>
    </w:p>
    <w:p w:rsidR="00AC1566" w:rsidRPr="0047538E" w:rsidRDefault="00AC1566" w:rsidP="00AC1566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47538E">
        <w:rPr>
          <w:b/>
          <w:lang w:val="ru-RU"/>
        </w:rPr>
        <w:t>.</w:t>
      </w:r>
    </w:p>
    <w:p w:rsidR="00AC1566" w:rsidRPr="0047538E" w:rsidRDefault="00AC1566" w:rsidP="00AC1566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Pr="00AC1566">
        <w:rPr>
          <w:color w:val="000000"/>
          <w:lang w:val="ru-RU"/>
        </w:rPr>
        <w:t>25 084,41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C1566" w:rsidRPr="0047538E" w:rsidRDefault="00AC1566" w:rsidP="00AC1566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AC1566">
        <w:rPr>
          <w:sz w:val="26"/>
          <w:szCs w:val="26"/>
          <w:lang w:val="ru-RU" w:eastAsia="ru-RU"/>
        </w:rPr>
        <w:t>752,00</w:t>
      </w:r>
      <w:r>
        <w:rPr>
          <w:sz w:val="26"/>
          <w:szCs w:val="26"/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AC1566" w:rsidRPr="0047538E" w:rsidRDefault="00AC1566" w:rsidP="00AC1566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AC1566">
        <w:rPr>
          <w:color w:val="000000"/>
          <w:lang w:val="ru-RU"/>
        </w:rPr>
        <w:t xml:space="preserve">20 000,00 </w:t>
      </w:r>
      <w:r w:rsidRPr="0047538E">
        <w:rPr>
          <w:color w:val="000000"/>
          <w:lang w:val="ru-RU"/>
        </w:rPr>
        <w:t>руб.</w:t>
      </w:r>
    </w:p>
    <w:p w:rsidR="00AC1566" w:rsidRDefault="00AC1566" w:rsidP="00AC1566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2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3" w:tooltip="http://www.lot-onlinr.ru/" w:history="1">
        <w:r w:rsidRPr="0047538E">
          <w:rPr>
            <w:lang w:val="ru-RU"/>
          </w:rPr>
          <w:t>www.</w:t>
        </w:r>
      </w:hyperlink>
      <w:hyperlink r:id="rId24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C1566" w:rsidRPr="0047538E" w:rsidRDefault="00AC1566" w:rsidP="00AC1566">
      <w:pPr>
        <w:shd w:val="clear" w:color="auto" w:fill="FFFFFF"/>
        <w:jc w:val="both"/>
        <w:rPr>
          <w:lang w:val="ru-RU"/>
        </w:rPr>
      </w:pPr>
    </w:p>
    <w:p w:rsidR="00AC1566" w:rsidRPr="0047538E" w:rsidRDefault="00AC1566" w:rsidP="00AC1566">
      <w:pPr>
        <w:pStyle w:val="a8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AC1566" w:rsidRDefault="00AC1566" w:rsidP="00AC1566">
      <w:pPr>
        <w:shd w:val="clear" w:color="auto" w:fill="FFFFFF"/>
        <w:ind w:firstLine="567"/>
        <w:jc w:val="both"/>
        <w:rPr>
          <w:lang w:val="ru-RU"/>
        </w:rPr>
      </w:pPr>
      <w:r w:rsidRPr="00587D6B">
        <w:rPr>
          <w:lang w:val="ru-RU"/>
        </w:rPr>
        <w:t xml:space="preserve">Документация об аукционе размещается на официальном сайте </w:t>
      </w:r>
      <w:r w:rsidRPr="00D1598E">
        <w:rPr>
          <w:lang w:val="ru-RU"/>
        </w:rPr>
        <w:t>ГИС Торги</w:t>
      </w:r>
      <w:r w:rsidRPr="00587D6B">
        <w:rPr>
          <w:lang w:val="ru-RU"/>
        </w:rPr>
        <w:t xml:space="preserve"> и на электронной площадке. С документацией об аукционе можно ознакомиться с даты размещения извещения о проведении аукциона на официальном сайте </w:t>
      </w:r>
      <w:r w:rsidRPr="00D1598E">
        <w:rPr>
          <w:lang w:val="ru-RU"/>
        </w:rPr>
        <w:t>ГИС Торги</w:t>
      </w:r>
      <w:r w:rsidRPr="00587D6B">
        <w:rPr>
          <w:lang w:val="ru-RU"/>
        </w:rPr>
        <w:t xml:space="preserve"> и электронной площадке до даты окончания срока приема заявок на участие в аукционе.</w:t>
      </w:r>
    </w:p>
    <w:p w:rsidR="00AC1566" w:rsidRPr="0047538E" w:rsidRDefault="00AC1566" w:rsidP="00AC1566">
      <w:pPr>
        <w:shd w:val="clear" w:color="auto" w:fill="FFFFFF"/>
        <w:ind w:firstLine="567"/>
        <w:jc w:val="both"/>
        <w:rPr>
          <w:lang w:val="ru-RU"/>
        </w:rPr>
      </w:pPr>
    </w:p>
    <w:p w:rsidR="00AC1566" w:rsidRPr="0047538E" w:rsidRDefault="00AC1566" w:rsidP="00AC1566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AC1566" w:rsidRDefault="00AC1566" w:rsidP="00AC1566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87D6B">
        <w:rPr>
          <w:lang w:val="ru-RU"/>
        </w:rPr>
        <w:t xml:space="preserve">С условиями договора заключаемого по итогам проведения торгов, можно ознакомиться на официальном сайте </w:t>
      </w:r>
      <w:r w:rsidRPr="00D1598E">
        <w:rPr>
          <w:lang w:val="ru-RU"/>
        </w:rPr>
        <w:t>ГИС Торги</w:t>
      </w:r>
      <w:r w:rsidRPr="00587D6B">
        <w:rPr>
          <w:lang w:val="ru-RU"/>
        </w:rPr>
        <w:t xml:space="preserve">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AC1566" w:rsidRPr="0047538E" w:rsidRDefault="00AC1566" w:rsidP="00AC1566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C1566" w:rsidRPr="0047538E" w:rsidRDefault="00AC1566" w:rsidP="00AC1566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 w:rsidRPr="00D1598E">
        <w:rPr>
          <w:lang w:val="ru-RU"/>
        </w:rPr>
        <w:t>о земельных участках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AC1566" w:rsidRPr="0047538E" w:rsidRDefault="00AC1566" w:rsidP="00AC1566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AC1566" w:rsidRPr="0047538E" w:rsidRDefault="00AC1566" w:rsidP="00AC1566">
      <w:pPr>
        <w:pStyle w:val="a8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lastRenderedPageBreak/>
        <w:t>Порядок регистрации на электронной площадке либо в ГИС Торги:</w:t>
      </w:r>
    </w:p>
    <w:p w:rsidR="00AC1566" w:rsidRPr="0047538E" w:rsidRDefault="00AC1566" w:rsidP="00AC1566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AC1566" w:rsidRPr="0047538E" w:rsidRDefault="00AC1566" w:rsidP="00AC1566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AC1566" w:rsidRPr="0047538E" w:rsidRDefault="00AC1566" w:rsidP="00AC1566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AC1566" w:rsidRPr="0047538E" w:rsidRDefault="00AC1566" w:rsidP="00AC1566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AC1566" w:rsidRPr="0047538E" w:rsidRDefault="00AC1566" w:rsidP="00AC1566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AC1566" w:rsidRPr="0047538E" w:rsidRDefault="00AC1566" w:rsidP="00AC1566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AC1566" w:rsidRPr="0047538E" w:rsidRDefault="00AC1566" w:rsidP="00AC1566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AC1566" w:rsidRPr="0047538E" w:rsidRDefault="00AC1566" w:rsidP="00AC1566">
      <w:pPr>
        <w:tabs>
          <w:tab w:val="left" w:pos="993"/>
        </w:tabs>
        <w:ind w:firstLine="567"/>
        <w:jc w:val="both"/>
        <w:rPr>
          <w:lang w:val="ru-RU"/>
        </w:rPr>
      </w:pPr>
    </w:p>
    <w:p w:rsidR="00AC1566" w:rsidRPr="0047538E" w:rsidRDefault="00AC1566" w:rsidP="00AC1566">
      <w:pPr>
        <w:pStyle w:val="a7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AC1566" w:rsidRPr="0047538E" w:rsidRDefault="00AC1566" w:rsidP="00AC1566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5" w:tooltip="http://www.lot-onlinr.ru/" w:history="1">
        <w:r w:rsidRPr="0047538E">
          <w:t>www.</w:t>
        </w:r>
      </w:hyperlink>
      <w:hyperlink r:id="rId26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AC1566" w:rsidRPr="0047538E" w:rsidRDefault="00AC1566" w:rsidP="00AC1566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AC1566" w:rsidRDefault="00AC1566" w:rsidP="00AC156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</w:t>
      </w:r>
      <w:r>
        <w:rPr>
          <w:lang w:val="ru-RU"/>
        </w:rPr>
        <w:t xml:space="preserve">; </w:t>
      </w:r>
    </w:p>
    <w:p w:rsidR="00AC1566" w:rsidRPr="0047538E" w:rsidRDefault="00AC1566" w:rsidP="00AC156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AC1566" w:rsidRPr="0047538E" w:rsidRDefault="00AC1566" w:rsidP="00AC1566">
      <w:pPr>
        <w:pStyle w:val="a7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AC1566" w:rsidRPr="0047538E" w:rsidRDefault="00AC1566" w:rsidP="00AC1566">
      <w:pPr>
        <w:pStyle w:val="a7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AC1566" w:rsidRPr="0047538E" w:rsidRDefault="00AC1566" w:rsidP="00AC1566">
      <w:pPr>
        <w:pStyle w:val="a7"/>
        <w:spacing w:before="0" w:after="0"/>
        <w:ind w:firstLine="708"/>
        <w:jc w:val="both"/>
      </w:pPr>
      <w:r>
        <w:t>3</w:t>
      </w:r>
      <w:r w:rsidRPr="0047538E">
        <w:t xml:space="preserve">) Прием заявок на участие в аукционе прекращается не ранее чем за пять дней до проведения аукциона. </w:t>
      </w:r>
    </w:p>
    <w:p w:rsidR="00AC1566" w:rsidRPr="0047538E" w:rsidRDefault="00AC1566" w:rsidP="00AC1566">
      <w:pPr>
        <w:pStyle w:val="a7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AC1566" w:rsidRPr="0047538E" w:rsidRDefault="00AC1566" w:rsidP="00AC1566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AC1566" w:rsidRPr="0047538E" w:rsidRDefault="00AC1566" w:rsidP="00AC1566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AC1566" w:rsidRPr="0047538E" w:rsidRDefault="00AC1566" w:rsidP="00AC1566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</w:t>
      </w:r>
      <w:r>
        <w:rPr>
          <w:lang w:val="ru-RU"/>
        </w:rPr>
        <w:t>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AC1566" w:rsidRPr="0047538E" w:rsidRDefault="00AC1566" w:rsidP="00AC1566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AC1566" w:rsidRPr="0047538E" w:rsidRDefault="00AC1566" w:rsidP="00AC1566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C1566" w:rsidRPr="0047538E" w:rsidRDefault="00AC1566" w:rsidP="00AC1566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1566" w:rsidRPr="0047538E" w:rsidRDefault="00AC1566" w:rsidP="00AC1566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lastRenderedPageBreak/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AC1566" w:rsidRPr="0047538E" w:rsidRDefault="00AC1566" w:rsidP="00AC1566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AC1566" w:rsidRPr="0047538E" w:rsidRDefault="00AC1566" w:rsidP="00AC1566">
      <w:pPr>
        <w:pStyle w:val="a8"/>
        <w:numPr>
          <w:ilvl w:val="0"/>
          <w:numId w:val="3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AC1566" w:rsidRPr="0047538E" w:rsidRDefault="00AC1566" w:rsidP="00AC1566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AC1566" w:rsidRPr="00C55D9D" w:rsidRDefault="00AC1566" w:rsidP="00AC1566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C55D9D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</w:t>
      </w:r>
      <w:r w:rsidRPr="007C0DE5">
        <w:rPr>
          <w:lang w:val="ru-RU"/>
        </w:rPr>
        <w:t>заявок с</w:t>
      </w:r>
      <w:r>
        <w:rPr>
          <w:b/>
          <w:lang w:val="ru-RU"/>
        </w:rPr>
        <w:t xml:space="preserve"> </w:t>
      </w:r>
      <w:r w:rsidR="00E55CF7">
        <w:rPr>
          <w:b/>
          <w:lang w:val="ru-RU"/>
        </w:rPr>
        <w:t>17.12.2024</w:t>
      </w:r>
      <w:r w:rsidR="00E55CF7">
        <w:rPr>
          <w:lang w:val="ru-RU"/>
        </w:rPr>
        <w:t xml:space="preserve"> (с 09 ч. 00 мин.)  по </w:t>
      </w:r>
      <w:r w:rsidR="00E55CF7" w:rsidRPr="00E55CF7">
        <w:rPr>
          <w:b/>
          <w:lang w:val="ru-RU"/>
        </w:rPr>
        <w:t>09.01.2025</w:t>
      </w:r>
      <w:r w:rsidR="00E55CF7">
        <w:rPr>
          <w:lang w:val="ru-RU"/>
        </w:rPr>
        <w:t xml:space="preserve"> </w:t>
      </w:r>
      <w:r w:rsidRPr="007C0DE5">
        <w:rPr>
          <w:lang w:val="ru-RU"/>
        </w:rPr>
        <w:t>(до 15 ч. 30 мин.).</w:t>
      </w:r>
    </w:p>
    <w:p w:rsidR="00AC1566" w:rsidRPr="0047538E" w:rsidRDefault="00AC1566" w:rsidP="00AC15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AC1566" w:rsidRPr="0047538E" w:rsidRDefault="00AC1566" w:rsidP="00AC1566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C1566" w:rsidRPr="00F0291A" w:rsidRDefault="00AC1566" w:rsidP="00AC1566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AC1566" w:rsidRPr="00F0291A" w:rsidRDefault="00AC1566" w:rsidP="00AC1566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AC1566" w:rsidRPr="00F0291A" w:rsidRDefault="00AC1566" w:rsidP="00AC1566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AC1566" w:rsidRPr="00F0291A" w:rsidRDefault="00AC1566" w:rsidP="00AC1566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AC1566" w:rsidRPr="00F0291A" w:rsidRDefault="00AC1566" w:rsidP="00AC1566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AC1566" w:rsidRPr="00F0291A" w:rsidRDefault="00AC1566" w:rsidP="00AC1566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AC1566" w:rsidRPr="00F0291A" w:rsidRDefault="00AC1566" w:rsidP="00AC1566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AC1566" w:rsidRPr="00F0291A" w:rsidRDefault="00AC1566" w:rsidP="00AC1566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AC1566" w:rsidRPr="00F0291A" w:rsidRDefault="00AC1566" w:rsidP="00AC1566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AC1566" w:rsidRPr="00F0291A" w:rsidRDefault="00AC1566" w:rsidP="00AC1566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AC1566" w:rsidRPr="000D51C8" w:rsidRDefault="00AC1566" w:rsidP="00AC1566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AC1566" w:rsidRPr="0047538E" w:rsidRDefault="00AC1566" w:rsidP="00AC1566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AC1566" w:rsidRPr="0047538E" w:rsidRDefault="00AC1566" w:rsidP="00AC1566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C1566" w:rsidRPr="0047538E" w:rsidRDefault="00AC1566" w:rsidP="00AC1566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AC1566" w:rsidRPr="0047538E" w:rsidRDefault="00AC1566" w:rsidP="00AC1566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AC1566" w:rsidRPr="0047538E" w:rsidRDefault="00AC1566" w:rsidP="00AC156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AC1566" w:rsidRPr="0047538E" w:rsidRDefault="00AC1566" w:rsidP="00AC1566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AC1566" w:rsidRPr="0047538E" w:rsidRDefault="00AC1566" w:rsidP="00AC1566">
      <w:pPr>
        <w:ind w:firstLine="567"/>
        <w:jc w:val="both"/>
        <w:rPr>
          <w:lang w:val="ru-RU"/>
        </w:rPr>
      </w:pPr>
      <w:r w:rsidRPr="0047538E">
        <w:rPr>
          <w:lang w:val="ru-RU"/>
        </w:rPr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AC1566" w:rsidRPr="0047538E" w:rsidRDefault="00AC1566" w:rsidP="00AC1566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</w:t>
      </w:r>
      <w:r w:rsidRPr="0047538E">
        <w:rPr>
          <w:lang w:val="ru-RU"/>
        </w:rPr>
        <w:lastRenderedPageBreak/>
        <w:t>окончания срока приема заявок задаток возвращается в порядке, установленном для Участников аукциона;</w:t>
      </w:r>
    </w:p>
    <w:p w:rsidR="00AC1566" w:rsidRPr="0047538E" w:rsidRDefault="00AC1566" w:rsidP="00AC1566">
      <w:pPr>
        <w:ind w:firstLine="567"/>
        <w:jc w:val="both"/>
        <w:rPr>
          <w:lang w:val="ru-RU"/>
        </w:rPr>
      </w:pPr>
      <w:r w:rsidRPr="0047538E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AC1566" w:rsidRPr="0047538E" w:rsidRDefault="00AC1566" w:rsidP="00AC156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7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28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29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0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AC1566" w:rsidRPr="0047538E" w:rsidRDefault="00AC1566" w:rsidP="00AC156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AC1566" w:rsidRPr="0047538E" w:rsidRDefault="00AC1566" w:rsidP="00AC1566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AC1566" w:rsidRPr="0047538E" w:rsidRDefault="00AC1566" w:rsidP="00AC1566">
      <w:pPr>
        <w:pStyle w:val="a8"/>
        <w:widowControl w:val="0"/>
        <w:numPr>
          <w:ilvl w:val="0"/>
          <w:numId w:val="3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AC1566" w:rsidRPr="0047538E" w:rsidRDefault="00AC1566" w:rsidP="00AC156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AC1566" w:rsidRPr="0047538E" w:rsidRDefault="00AC1566" w:rsidP="00AC156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AC1566" w:rsidRPr="0047538E" w:rsidRDefault="00AC1566" w:rsidP="00AC156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C1566" w:rsidRPr="0047538E" w:rsidRDefault="00AC1566" w:rsidP="00AC156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AC1566" w:rsidRPr="0047538E" w:rsidRDefault="00AC1566" w:rsidP="00AC156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AC1566" w:rsidRPr="0047538E" w:rsidRDefault="00AC1566" w:rsidP="00AC156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AC1566" w:rsidRPr="0047538E" w:rsidRDefault="00AC1566" w:rsidP="00AC1566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AC1566" w:rsidRPr="0047538E" w:rsidRDefault="00AC1566" w:rsidP="00AC156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AC1566" w:rsidRPr="0047538E" w:rsidRDefault="00AC1566" w:rsidP="00AC156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1566" w:rsidRPr="0047538E" w:rsidRDefault="00AC1566" w:rsidP="00AC1566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AC1566" w:rsidRPr="0047538E" w:rsidRDefault="00AC1566" w:rsidP="00AC1566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AC1566" w:rsidRPr="0047538E" w:rsidRDefault="00AC1566" w:rsidP="00AC1566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31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AC1566" w:rsidRPr="0047538E" w:rsidRDefault="00A74956" w:rsidP="00AC1566">
      <w:pPr>
        <w:ind w:firstLine="567"/>
        <w:jc w:val="both"/>
        <w:rPr>
          <w:lang w:val="ru-RU"/>
        </w:rPr>
      </w:pPr>
      <w:hyperlink r:id="rId32" w:history="1">
        <w:r w:rsidR="00AC1566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AC1566" w:rsidRPr="0047538E" w:rsidRDefault="00A74956" w:rsidP="00AC1566">
      <w:pPr>
        <w:ind w:firstLine="567"/>
        <w:jc w:val="both"/>
        <w:rPr>
          <w:lang w:val="ru-RU"/>
        </w:rPr>
      </w:pPr>
      <w:hyperlink r:id="rId33" w:history="1">
        <w:r w:rsidR="00AC1566" w:rsidRPr="0047538E">
          <w:rPr>
            <w:lang w:val="ru-RU"/>
          </w:rPr>
          <w:t xml:space="preserve">1) </w:t>
        </w:r>
      </w:hyperlink>
      <w:hyperlink r:id="rId34" w:history="1">
        <w:r w:rsidR="00AC1566" w:rsidRPr="0047538E">
          <w:rPr>
            <w:lang w:val="ru-RU"/>
          </w:rPr>
          <w:t>п</w:t>
        </w:r>
      </w:hyperlink>
      <w:hyperlink r:id="rId35" w:history="1">
        <w:r w:rsidR="00AC1566" w:rsidRPr="0047538E">
          <w:rPr>
            <w:lang w:val="ru-RU"/>
          </w:rPr>
          <w:t>оступил</w:t>
        </w:r>
      </w:hyperlink>
      <w:hyperlink r:id="rId36" w:history="1">
        <w:r w:rsidR="00AC1566" w:rsidRPr="0047538E">
          <w:rPr>
            <w:lang w:val="ru-RU"/>
          </w:rPr>
          <w:t>о</w:t>
        </w:r>
      </w:hyperlink>
      <w:hyperlink r:id="rId37" w:history="1">
        <w:r w:rsidR="00AC1566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AC1566" w:rsidRPr="0047538E">
        <w:rPr>
          <w:lang w:val="ru-RU"/>
        </w:rPr>
        <w:t xml:space="preserve"> </w:t>
      </w:r>
      <w:hyperlink r:id="rId38" w:history="1">
        <w:r w:rsidR="00AC1566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AC1566" w:rsidRPr="0047538E">
          <w:rPr>
            <w:lang w:val="ru-RU"/>
          </w:rPr>
          <w:t>программно</w:t>
        </w:r>
        <w:proofErr w:type="spellEnd"/>
        <w:r w:rsidR="00AC1566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AC1566" w:rsidRPr="0047538E" w:rsidRDefault="00A74956" w:rsidP="00AC1566">
      <w:pPr>
        <w:ind w:firstLine="567"/>
        <w:jc w:val="both"/>
        <w:rPr>
          <w:lang w:val="ru-RU"/>
        </w:rPr>
      </w:pPr>
      <w:hyperlink r:id="rId39" w:history="1">
        <w:r w:rsidR="00AC1566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AC1566" w:rsidRPr="0047538E">
          <w:rPr>
            <w:lang w:val="ru-RU"/>
          </w:rPr>
          <w:t>программно</w:t>
        </w:r>
        <w:proofErr w:type="spellEnd"/>
        <w:r w:rsidR="00AC1566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AC1566" w:rsidRPr="0047538E" w:rsidRDefault="00AC1566" w:rsidP="00AC1566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AC1566" w:rsidRPr="0047538E" w:rsidRDefault="00AC1566" w:rsidP="00AC1566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AC1566" w:rsidRPr="0047538E" w:rsidRDefault="00A74956" w:rsidP="00AC1566">
      <w:pPr>
        <w:ind w:firstLine="567"/>
        <w:jc w:val="both"/>
        <w:rPr>
          <w:lang w:val="ru-RU"/>
        </w:rPr>
      </w:pPr>
      <w:hyperlink r:id="rId40" w:history="1">
        <w:r w:rsidR="00AC1566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AC1566" w:rsidRPr="0047538E" w:rsidRDefault="00A74956" w:rsidP="00AC1566">
      <w:pPr>
        <w:ind w:firstLine="567"/>
        <w:jc w:val="both"/>
        <w:rPr>
          <w:lang w:val="ru-RU"/>
        </w:rPr>
      </w:pPr>
      <w:hyperlink r:id="rId41" w:history="1">
        <w:r w:rsidR="00AC1566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AC1566" w:rsidRPr="0047538E" w:rsidRDefault="00AC1566" w:rsidP="00AC1566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AC1566" w:rsidRPr="0047538E" w:rsidRDefault="00AC1566" w:rsidP="00AC1566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AC1566" w:rsidRPr="0047538E" w:rsidRDefault="00AC1566" w:rsidP="00AC156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42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43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4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45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AC1566" w:rsidRPr="0047538E" w:rsidRDefault="00AC1566" w:rsidP="00AC156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C1566" w:rsidRPr="0047538E" w:rsidRDefault="00AC1566" w:rsidP="00AC1566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C1566" w:rsidRPr="0047538E" w:rsidRDefault="00AC1566" w:rsidP="00AC1566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AC1566" w:rsidRPr="0003343C" w:rsidRDefault="00AC1566" w:rsidP="00AC1566">
      <w:pPr>
        <w:ind w:firstLine="567"/>
        <w:jc w:val="both"/>
        <w:rPr>
          <w:lang w:val="ru-RU"/>
        </w:rPr>
      </w:pPr>
      <w:r w:rsidRPr="0003343C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AC1566" w:rsidRPr="0047538E" w:rsidRDefault="00AC1566" w:rsidP="00AC1566">
      <w:pPr>
        <w:ind w:firstLine="567"/>
        <w:jc w:val="center"/>
        <w:rPr>
          <w:lang w:val="ru-RU"/>
        </w:rPr>
      </w:pPr>
    </w:p>
    <w:p w:rsidR="00AC1566" w:rsidRPr="0047538E" w:rsidRDefault="00AC1566" w:rsidP="00AC1566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AC1566" w:rsidRPr="005D424B" w:rsidRDefault="00AC1566" w:rsidP="00AC1566">
      <w:pPr>
        <w:ind w:firstLine="567"/>
        <w:jc w:val="both"/>
        <w:rPr>
          <w:lang w:val="ru-RU"/>
        </w:rPr>
      </w:pPr>
      <w:r w:rsidRPr="005D424B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AC1566" w:rsidRPr="005D424B" w:rsidRDefault="00AC1566" w:rsidP="00AC1566">
      <w:pPr>
        <w:pStyle w:val="a9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5D424B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8" w:tooltip="http://www.lot-onlinr.ru/" w:history="1">
        <w:r w:rsidRPr="005D424B">
          <w:rPr>
            <w:color w:val="auto"/>
            <w:sz w:val="24"/>
            <w:szCs w:val="24"/>
            <w:lang w:eastAsia="en-US"/>
          </w:rPr>
          <w:t>www.</w:t>
        </w:r>
      </w:hyperlink>
      <w:hyperlink r:id="rId49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torgi.gov.ru</w:t>
        </w:r>
      </w:hyperlink>
      <w:hyperlink r:id="rId50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,</w:t>
        </w:r>
      </w:hyperlink>
      <w:r w:rsidRPr="005D424B">
        <w:rPr>
          <w:color w:val="auto"/>
          <w:sz w:val="24"/>
          <w:szCs w:val="24"/>
          <w:lang w:eastAsia="en-US"/>
        </w:rPr>
        <w:t xml:space="preserve"> направляет Победителю электронного аукциона, с которым заключается договор аренды земельного участка, подписанный проект договора.</w:t>
      </w:r>
    </w:p>
    <w:p w:rsidR="00AC1566" w:rsidRPr="0047538E" w:rsidRDefault="00AC1566" w:rsidP="00AC1566">
      <w:pPr>
        <w:pStyle w:val="21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C45231">
        <w:rPr>
          <w:lang w:eastAsia="en-US"/>
        </w:rPr>
        <w:t>Договор заключается в установленном законодательством порядке в течение 30 (тридцати</w:t>
      </w:r>
      <w:r w:rsidRPr="0047538E">
        <w:rPr>
          <w:lang w:eastAsia="en-US"/>
        </w:rPr>
        <w:t xml:space="preserve">) дней со дня направления проекта договора, но не ранее чем через 10 (десять) дней со дня </w:t>
      </w:r>
      <w:r w:rsidRPr="0047538E">
        <w:rPr>
          <w:lang w:eastAsia="en-US"/>
        </w:rPr>
        <w:lastRenderedPageBreak/>
        <w:t xml:space="preserve">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51" w:tooltip="http://www.lot-onlinr.ru/" w:history="1">
        <w:r w:rsidRPr="0047538E">
          <w:rPr>
            <w:lang w:eastAsia="en-US"/>
          </w:rPr>
          <w:t>www.</w:t>
        </w:r>
      </w:hyperlink>
      <w:hyperlink r:id="rId52" w:tooltip="https://torgi.gov.ru/new/public/legislation/reg" w:history="1">
        <w:r w:rsidRPr="0047538E">
          <w:rPr>
            <w:lang w:eastAsia="en-US"/>
          </w:rPr>
          <w:t>torgi.gov.ru</w:t>
        </w:r>
      </w:hyperlink>
      <w:hyperlink r:id="rId53" w:tooltip="https://torgi.gov.ru/new/public/legislation/reg" w:history="1">
        <w:r w:rsidRPr="0047538E">
          <w:rPr>
            <w:lang w:eastAsia="en-US"/>
          </w:rPr>
          <w:t>.</w:t>
        </w:r>
      </w:hyperlink>
      <w:r w:rsidRPr="0047538E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AC1566" w:rsidRPr="0047538E" w:rsidRDefault="00AC1566" w:rsidP="00AC1566">
      <w:pPr>
        <w:pStyle w:val="a9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AC1566" w:rsidRPr="0047538E" w:rsidRDefault="00AC1566" w:rsidP="00AC1566">
      <w:pPr>
        <w:pStyle w:val="a9"/>
        <w:tabs>
          <w:tab w:val="left" w:pos="-540"/>
        </w:tabs>
        <w:ind w:firstLine="567"/>
        <w:rPr>
          <w:sz w:val="24"/>
          <w:szCs w:val="24"/>
        </w:rPr>
      </w:pPr>
    </w:p>
    <w:p w:rsidR="00AC1566" w:rsidRPr="0047538E" w:rsidRDefault="00AC1566" w:rsidP="00AC1566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</w:t>
      </w:r>
      <w:r>
        <w:rPr>
          <w:b/>
          <w:lang w:val="ru-RU"/>
        </w:rPr>
        <w:t>1</w:t>
      </w:r>
      <w:r w:rsidRPr="0047538E">
        <w:rPr>
          <w:b/>
          <w:lang w:val="ru-RU"/>
        </w:rPr>
        <w:t>. Заключительные положения:</w:t>
      </w:r>
    </w:p>
    <w:p w:rsidR="00AC1566" w:rsidRPr="0047538E" w:rsidRDefault="00AC1566" w:rsidP="00AC1566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AC1566" w:rsidRPr="0047538E" w:rsidRDefault="00AC1566" w:rsidP="00AC1566">
      <w:pPr>
        <w:ind w:firstLine="567"/>
        <w:jc w:val="both"/>
        <w:rPr>
          <w:lang w:val="ru-RU"/>
        </w:rPr>
      </w:pPr>
    </w:p>
    <w:p w:rsidR="00AC1566" w:rsidRPr="0047538E" w:rsidRDefault="00AC1566" w:rsidP="00AC1566">
      <w:pPr>
        <w:pStyle w:val="a4"/>
        <w:spacing w:after="0"/>
        <w:ind w:right="-1" w:firstLine="567"/>
        <w:rPr>
          <w:rFonts w:ascii="Times New Roman" w:hAnsi="Times New Roman"/>
          <w:lang w:val="ru-RU"/>
        </w:rPr>
      </w:pPr>
    </w:p>
    <w:p w:rsidR="00AC1566" w:rsidRPr="00D1598E" w:rsidRDefault="00AC1566" w:rsidP="00AC1566">
      <w:pPr>
        <w:rPr>
          <w:lang w:val="ru-RU"/>
        </w:rPr>
      </w:pPr>
    </w:p>
    <w:p w:rsidR="003D627D" w:rsidRPr="00AC1566" w:rsidRDefault="003D627D">
      <w:pPr>
        <w:rPr>
          <w:lang w:val="ru-RU"/>
        </w:rPr>
      </w:pPr>
    </w:p>
    <w:sectPr w:rsidR="003D627D" w:rsidRPr="00AC1566" w:rsidSect="007C0DE5">
      <w:pgSz w:w="11906" w:h="16838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66"/>
    <w:rsid w:val="003D627D"/>
    <w:rsid w:val="00A74956"/>
    <w:rsid w:val="00AC1566"/>
    <w:rsid w:val="00C774AD"/>
    <w:rsid w:val="00E5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2C1A2-E2B2-4EC6-88B7-ED00E14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1566"/>
    <w:rPr>
      <w:strike w:val="0"/>
      <w:dstrike w:val="0"/>
      <w:color w:val="1F639B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AC1566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5">
    <w:name w:val="Подзаголовок Знак"/>
    <w:basedOn w:val="a0"/>
    <w:link w:val="a4"/>
    <w:uiPriority w:val="99"/>
    <w:rsid w:val="00AC1566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AC156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C1566"/>
    <w:pPr>
      <w:suppressAutoHyphens/>
      <w:spacing w:after="120" w:line="480" w:lineRule="auto"/>
    </w:pPr>
    <w:rPr>
      <w:lang w:val="ru-RU" w:eastAsia="ar-SA"/>
    </w:rPr>
  </w:style>
  <w:style w:type="character" w:styleId="a6">
    <w:name w:val="Emphasis"/>
    <w:qFormat/>
    <w:rsid w:val="00AC1566"/>
    <w:rPr>
      <w:i/>
      <w:iCs/>
    </w:rPr>
  </w:style>
  <w:style w:type="paragraph" w:styleId="a7">
    <w:name w:val="Normal (Web)"/>
    <w:basedOn w:val="a"/>
    <w:rsid w:val="00AC1566"/>
    <w:pPr>
      <w:suppressAutoHyphens/>
      <w:spacing w:before="100" w:after="100"/>
    </w:pPr>
    <w:rPr>
      <w:lang w:val="ru-RU" w:eastAsia="ar-SA"/>
    </w:rPr>
  </w:style>
  <w:style w:type="paragraph" w:styleId="a8">
    <w:name w:val="List Paragraph"/>
    <w:basedOn w:val="a"/>
    <w:uiPriority w:val="34"/>
    <w:qFormat/>
    <w:rsid w:val="00AC1566"/>
    <w:pPr>
      <w:ind w:left="720"/>
    </w:pPr>
    <w:rPr>
      <w:lang w:val="ru-RU" w:eastAsia="ru-RU"/>
    </w:rPr>
  </w:style>
  <w:style w:type="paragraph" w:customStyle="1" w:styleId="1">
    <w:name w:val="Абзац списка1"/>
    <w:basedOn w:val="a"/>
    <w:rsid w:val="00AC1566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Обычный2"/>
    <w:rsid w:val="00AC1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AC15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TextBoldCenter">
    <w:name w:val="TextBoldCenter"/>
    <w:rsid w:val="00AC15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20">
    <w:name w:val="Основной текст2"/>
    <w:uiPriority w:val="1"/>
    <w:qFormat/>
    <w:rsid w:val="00AC15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9">
    <w:name w:val="Без интервала Знак"/>
    <w:basedOn w:val="aa"/>
    <w:rsid w:val="00AC15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A"/>
      <w:sz w:val="28"/>
      <w:szCs w:val="20"/>
      <w:lang w:val="ru-RU" w:eastAsia="zh-CN"/>
    </w:rPr>
  </w:style>
  <w:style w:type="paragraph" w:styleId="aa">
    <w:name w:val="No Spacing"/>
    <w:uiPriority w:val="1"/>
    <w:qFormat/>
    <w:rsid w:val="00AC1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hyperlink" Target="https://torgi.gov.ru/new/public/legislation/reg" TargetMode="External"/><Relationship Id="rId50" Type="http://schemas.openxmlformats.org/officeDocument/2006/relationships/hyperlink" Target="https://torgi.gov.ru/new/public/legislation/reg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http://www.lot-onlinr.ru/" TargetMode="External"/><Relationship Id="rId53" Type="http://schemas.openxmlformats.org/officeDocument/2006/relationships/hyperlink" Target="https://torgi.gov.ru/new/public/legislation/reg" TargetMode="External"/><Relationship Id="rId5" Type="http://schemas.openxmlformats.org/officeDocument/2006/relationships/hyperlink" Target="http://www.lot-onlinr.ru/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://www.lot-onlinr.ru/" TargetMode="External"/><Relationship Id="rId52" Type="http://schemas.openxmlformats.org/officeDocument/2006/relationships/hyperlink" Target="https://torgi.gov.ru/new/public/legislation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s://torgi.gov.ru/new/public/legislation/reg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hyperlink" Target="http://www.lot-onlin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://www.lot-onlinr.ru/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hyperlink" Target="https://torgi.gov.ru/new/public/legislation/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4178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3</cp:revision>
  <dcterms:created xsi:type="dcterms:W3CDTF">2024-12-05T09:16:00Z</dcterms:created>
  <dcterms:modified xsi:type="dcterms:W3CDTF">2024-12-16T06:48:00Z</dcterms:modified>
</cp:coreProperties>
</file>