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A0835" w:rsidP="00326E2F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0330248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326E2F" w:rsidRDefault="00471DB8" w:rsidP="00326E2F">
      <w:pPr>
        <w:widowControl w:val="0"/>
        <w:jc w:val="center"/>
        <w:rPr>
          <w:sz w:val="22"/>
          <w:szCs w:val="28"/>
        </w:rPr>
      </w:pPr>
    </w:p>
    <w:p w:rsidR="00680522" w:rsidRPr="00CF6A40" w:rsidRDefault="0097489E" w:rsidP="00326E2F">
      <w:pPr>
        <w:widowControl w:val="0"/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 w:rsidP="00326E2F">
      <w:pPr>
        <w:widowControl w:val="0"/>
        <w:rPr>
          <w:sz w:val="10"/>
          <w:szCs w:val="28"/>
        </w:rPr>
      </w:pPr>
    </w:p>
    <w:p w:rsidR="0097489E" w:rsidRPr="00326E2F" w:rsidRDefault="0097489E" w:rsidP="00326E2F">
      <w:pPr>
        <w:widowControl w:val="0"/>
        <w:rPr>
          <w:sz w:val="18"/>
          <w:szCs w:val="28"/>
        </w:rPr>
      </w:pPr>
    </w:p>
    <w:p w:rsidR="0097489E" w:rsidRPr="00471DB8" w:rsidRDefault="00471DB8" w:rsidP="00326E2F">
      <w:pPr>
        <w:widowControl w:val="0"/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326E2F">
      <w:pPr>
        <w:widowControl w:val="0"/>
        <w:jc w:val="center"/>
        <w:rPr>
          <w:sz w:val="28"/>
          <w:szCs w:val="28"/>
        </w:rPr>
      </w:pPr>
    </w:p>
    <w:p w:rsidR="0097489E" w:rsidRPr="00CF6A40" w:rsidRDefault="0097489E" w:rsidP="00326E2F">
      <w:pPr>
        <w:widowControl w:val="0"/>
        <w:rPr>
          <w:sz w:val="28"/>
          <w:szCs w:val="28"/>
        </w:rPr>
      </w:pPr>
    </w:p>
    <w:p w:rsidR="0097489E" w:rsidRPr="00C00C55" w:rsidRDefault="00C00C55" w:rsidP="00326E2F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26E2F">
        <w:rPr>
          <w:szCs w:val="24"/>
        </w:rPr>
        <w:t>11</w:t>
      </w:r>
      <w:r w:rsidR="003E1C00">
        <w:rPr>
          <w:szCs w:val="24"/>
        </w:rPr>
        <w:t xml:space="preserve"> </w:t>
      </w:r>
      <w:r w:rsidR="00326E2F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26E2F">
        <w:rPr>
          <w:szCs w:val="24"/>
        </w:rPr>
        <w:t>13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326E2F">
      <w:pPr>
        <w:widowControl w:val="0"/>
        <w:rPr>
          <w:szCs w:val="24"/>
        </w:rPr>
      </w:pPr>
    </w:p>
    <w:p w:rsidR="00326E2F" w:rsidRPr="00326E2F" w:rsidRDefault="00326E2F" w:rsidP="00326E2F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10:14:0051701:154</w:t>
      </w:r>
    </w:p>
    <w:p w:rsidR="00326E2F" w:rsidRPr="00326E2F" w:rsidRDefault="00326E2F" w:rsidP="00326E2F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326E2F" w:rsidRDefault="00326E2F" w:rsidP="00326E2F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26E2F" w:rsidRPr="00326E2F" w:rsidRDefault="00326E2F" w:rsidP="00326E2F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326E2F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326E2F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26E2F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326E2F">
        <w:rPr>
          <w:rFonts w:eastAsia="Times New Roman" w:cs="Times New Roman"/>
          <w:szCs w:val="24"/>
          <w:lang w:eastAsia="ru-RU"/>
        </w:rPr>
        <w:t>и застройки Ильинского сельского поселения, утвержденными решением Совета Олонецкого национального муниципального района от 27.03.2019 № 21 (в ред. от 30.11.2022 № 71),</w:t>
      </w:r>
    </w:p>
    <w:p w:rsidR="00326E2F" w:rsidRPr="00326E2F" w:rsidRDefault="00326E2F" w:rsidP="00326E2F">
      <w:pPr>
        <w:widowControl w:val="0"/>
        <w:ind w:firstLine="708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326E2F" w:rsidRPr="00326E2F" w:rsidRDefault="00326E2F" w:rsidP="00326E2F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326E2F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26E2F">
        <w:rPr>
          <w:rFonts w:eastAsia="Times New Roman" w:cs="Times New Roman"/>
          <w:szCs w:val="24"/>
          <w:lang w:eastAsia="x-none"/>
        </w:rPr>
        <w:t xml:space="preserve"> ю</w:t>
      </w:r>
      <w:r w:rsidRPr="00326E2F">
        <w:rPr>
          <w:rFonts w:eastAsia="Times New Roman" w:cs="Times New Roman"/>
          <w:szCs w:val="24"/>
          <w:lang w:val="x-none" w:eastAsia="x-none"/>
        </w:rPr>
        <w:t>: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1. </w:t>
      </w:r>
      <w:r w:rsidRPr="00326E2F">
        <w:rPr>
          <w:rFonts w:eastAsia="Times New Roman" w:cs="Times New Roman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326E2F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3.</w:t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Назначить председатель</w:t>
      </w:r>
      <w:r>
        <w:rPr>
          <w:rFonts w:eastAsia="Times New Roman" w:cs="Times New Roman"/>
          <w:spacing w:val="2"/>
          <w:szCs w:val="24"/>
          <w:lang w:eastAsia="ru-RU"/>
        </w:rPr>
        <w:t>ствующим на публичных слушаниях</w:t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326E2F">
        <w:rPr>
          <w:rFonts w:eastAsia="Times New Roman" w:cs="Times New Roman"/>
          <w:szCs w:val="24"/>
          <w:lang w:eastAsia="ru-RU"/>
        </w:rPr>
        <w:t>начальника Управления экономического развития администрации Олонецкого национал</w:t>
      </w:r>
      <w:r>
        <w:rPr>
          <w:rFonts w:eastAsia="Times New Roman" w:cs="Times New Roman"/>
          <w:szCs w:val="24"/>
          <w:lang w:eastAsia="ru-RU"/>
        </w:rPr>
        <w:t>ьного муниципального района (Ю. </w:t>
      </w:r>
      <w:r w:rsidRPr="00326E2F">
        <w:rPr>
          <w:rFonts w:eastAsia="Times New Roman" w:cs="Times New Roman"/>
          <w:szCs w:val="24"/>
          <w:lang w:eastAsia="ru-RU"/>
        </w:rPr>
        <w:t>Богданов</w:t>
      </w:r>
      <w:r>
        <w:rPr>
          <w:rFonts w:eastAsia="Times New Roman" w:cs="Times New Roman"/>
          <w:szCs w:val="24"/>
          <w:lang w:eastAsia="ru-RU"/>
        </w:rPr>
        <w:t>а</w:t>
      </w:r>
      <w:r w:rsidRPr="00326E2F">
        <w:rPr>
          <w:rFonts w:eastAsia="Times New Roman" w:cs="Times New Roman"/>
          <w:szCs w:val="24"/>
          <w:lang w:eastAsia="ru-RU"/>
        </w:rPr>
        <w:t>).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326E2F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326E2F">
        <w:rPr>
          <w:rFonts w:eastAsia="Times New Roman" w:cs="Times New Roman"/>
          <w:szCs w:val="24"/>
          <w:lang w:val="en-US" w:eastAsia="ru-RU"/>
        </w:rPr>
        <w:t>olon</w:t>
      </w:r>
      <w:r w:rsidRPr="00326E2F">
        <w:rPr>
          <w:rFonts w:eastAsia="Times New Roman" w:cs="Times New Roman"/>
          <w:szCs w:val="24"/>
          <w:lang w:eastAsia="ru-RU"/>
        </w:rPr>
        <w:t>-</w:t>
      </w:r>
      <w:r w:rsidRPr="00326E2F">
        <w:rPr>
          <w:rFonts w:eastAsia="Times New Roman" w:cs="Times New Roman"/>
          <w:szCs w:val="24"/>
          <w:lang w:val="en-US" w:eastAsia="ru-RU"/>
        </w:rPr>
        <w:t>rayon</w:t>
      </w:r>
      <w:r w:rsidRPr="00326E2F">
        <w:rPr>
          <w:rFonts w:eastAsia="Times New Roman" w:cs="Times New Roman"/>
          <w:szCs w:val="24"/>
          <w:lang w:eastAsia="ru-RU"/>
        </w:rPr>
        <w:t>.</w:t>
      </w:r>
      <w:r w:rsidRPr="00326E2F">
        <w:rPr>
          <w:rFonts w:eastAsia="Times New Roman" w:cs="Times New Roman"/>
          <w:szCs w:val="24"/>
          <w:lang w:val="en-US" w:eastAsia="ru-RU"/>
        </w:rPr>
        <w:t>ru</w:t>
      </w:r>
      <w:r w:rsidRPr="00326E2F">
        <w:rPr>
          <w:rFonts w:eastAsia="Times New Roman" w:cs="Times New Roman"/>
          <w:szCs w:val="24"/>
          <w:lang w:eastAsia="ru-RU"/>
        </w:rPr>
        <w:t>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Разместить 18.03.2025 проект, подлежащий рассмотрению на публичных слушаниях, на официальном сайте</w:t>
      </w:r>
      <w:r w:rsidRPr="00326E2F">
        <w:rPr>
          <w:rFonts w:eastAsia="Times New Roman" w:cs="Times New Roman"/>
          <w:szCs w:val="24"/>
          <w:lang w:eastAsia="ru-RU"/>
        </w:rPr>
        <w:t xml:space="preserve"> </w:t>
      </w:r>
      <w:r w:rsidRPr="00326E2F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326E2F">
        <w:rPr>
          <w:rFonts w:eastAsia="Times New Roman" w:cs="Times New Roman"/>
          <w:szCs w:val="24"/>
          <w:lang w:eastAsia="ru-RU"/>
        </w:rPr>
        <w:t xml:space="preserve"> </w:t>
      </w:r>
      <w:r w:rsidRPr="00326E2F">
        <w:rPr>
          <w:rFonts w:eastAsia="Times New Roman" w:cs="Times New Roman"/>
          <w:spacing w:val="2"/>
          <w:szCs w:val="24"/>
          <w:lang w:eastAsia="ru-RU"/>
        </w:rPr>
        <w:t>Изготовить 03.04.2025 протокол  и заключение публичных слушаний.</w:t>
      </w:r>
    </w:p>
    <w:p w:rsidR="00326E2F" w:rsidRPr="00326E2F" w:rsidRDefault="00326E2F" w:rsidP="00326E2F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Разместить 03.04.2025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326E2F" w:rsidP="00326E2F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8. </w:t>
      </w:r>
      <w:r w:rsidRPr="00326E2F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326E2F">
        <w:rPr>
          <w:rFonts w:eastAsia="Times New Roman" w:cs="Times New Roman"/>
          <w:szCs w:val="24"/>
          <w:lang w:val="en-US" w:eastAsia="ru-RU"/>
        </w:rPr>
        <w:t>olon</w:t>
      </w:r>
      <w:r w:rsidRPr="00326E2F">
        <w:rPr>
          <w:rFonts w:eastAsia="Times New Roman" w:cs="Times New Roman"/>
          <w:szCs w:val="24"/>
          <w:lang w:eastAsia="ru-RU"/>
        </w:rPr>
        <w:t>-</w:t>
      </w:r>
      <w:r w:rsidRPr="00326E2F">
        <w:rPr>
          <w:rFonts w:eastAsia="Times New Roman" w:cs="Times New Roman"/>
          <w:szCs w:val="24"/>
          <w:lang w:val="en-US" w:eastAsia="ru-RU"/>
        </w:rPr>
        <w:t>rayon</w:t>
      </w:r>
      <w:r w:rsidRPr="00326E2F">
        <w:rPr>
          <w:rFonts w:eastAsia="Times New Roman" w:cs="Times New Roman"/>
          <w:szCs w:val="24"/>
          <w:lang w:eastAsia="ru-RU"/>
        </w:rPr>
        <w:t>.</w:t>
      </w:r>
      <w:r w:rsidRPr="00326E2F">
        <w:rPr>
          <w:rFonts w:eastAsia="Times New Roman" w:cs="Times New Roman"/>
          <w:szCs w:val="24"/>
          <w:lang w:val="en-US" w:eastAsia="ru-RU"/>
        </w:rPr>
        <w:t>ru</w:t>
      </w:r>
      <w:r w:rsidRPr="00326E2F">
        <w:rPr>
          <w:rFonts w:eastAsia="Times New Roman" w:cs="Times New Roman"/>
          <w:szCs w:val="24"/>
          <w:lang w:eastAsia="ru-RU"/>
        </w:rPr>
        <w:t>.</w:t>
      </w:r>
    </w:p>
    <w:p w:rsidR="00326E2F" w:rsidRDefault="00326E2F" w:rsidP="00326E2F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326E2F" w:rsidRDefault="00326E2F" w:rsidP="00326E2F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326E2F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326E2F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26E2F" w:rsidRDefault="00326E2F" w:rsidP="00326E2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326E2F" w:rsidRPr="00326E2F" w:rsidRDefault="00326E2F" w:rsidP="00326E2F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326E2F" w:rsidRP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УТВЕРЖДЕНО</w:t>
      </w:r>
    </w:p>
    <w:p w:rsid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326E2F">
        <w:rPr>
          <w:rFonts w:eastAsia="Times New Roman" w:cs="Times New Roman"/>
          <w:szCs w:val="24"/>
          <w:lang w:eastAsia="ru-RU"/>
        </w:rPr>
        <w:t xml:space="preserve">лавы </w:t>
      </w:r>
    </w:p>
    <w:p w:rsidR="00326E2F" w:rsidRP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326E2F" w:rsidRP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326E2F" w:rsidRP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от 11</w:t>
      </w:r>
      <w:r>
        <w:rPr>
          <w:rFonts w:eastAsia="Times New Roman" w:cs="Times New Roman"/>
          <w:szCs w:val="24"/>
          <w:lang w:eastAsia="ru-RU"/>
        </w:rPr>
        <w:t>.03.</w:t>
      </w:r>
      <w:r w:rsidRPr="00326E2F">
        <w:rPr>
          <w:rFonts w:eastAsia="Times New Roman" w:cs="Times New Roman"/>
          <w:szCs w:val="24"/>
          <w:lang w:eastAsia="ru-RU"/>
        </w:rPr>
        <w:t>2025 №</w:t>
      </w:r>
      <w:r>
        <w:rPr>
          <w:rFonts w:eastAsia="Times New Roman" w:cs="Times New Roman"/>
          <w:szCs w:val="24"/>
          <w:lang w:eastAsia="ru-RU"/>
        </w:rPr>
        <w:t xml:space="preserve"> 13</w:t>
      </w:r>
      <w:r w:rsidRPr="00326E2F">
        <w:rPr>
          <w:rFonts w:eastAsia="Times New Roman" w:cs="Times New Roman"/>
          <w:szCs w:val="24"/>
          <w:lang w:eastAsia="ru-RU"/>
        </w:rPr>
        <w:t xml:space="preserve"> </w:t>
      </w:r>
    </w:p>
    <w:p w:rsid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26E2F" w:rsidRPr="00326E2F" w:rsidRDefault="00326E2F" w:rsidP="00326E2F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26E2F" w:rsidRPr="00326E2F" w:rsidRDefault="00326E2F" w:rsidP="00326E2F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326E2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26E2F" w:rsidRPr="00326E2F" w:rsidRDefault="00326E2F" w:rsidP="00326E2F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26E2F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10:14:0051701:154.</w:t>
      </w:r>
    </w:p>
    <w:p w:rsidR="00326E2F" w:rsidRPr="00326E2F" w:rsidRDefault="00326E2F" w:rsidP="00326E2F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26E2F" w:rsidRPr="00326E2F" w:rsidRDefault="00326E2F" w:rsidP="00326E2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326E2F" w:rsidRPr="00326E2F" w:rsidRDefault="00326E2F" w:rsidP="00326E2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326E2F" w:rsidRPr="00326E2F" w:rsidRDefault="00326E2F" w:rsidP="00326E2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26E2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26E2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969"/>
      </w:tblGrid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10:14:0051701:154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 11.03.2025 по 03.04.2025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 xml:space="preserve">Ильинское сельское поселение, </w:t>
            </w:r>
          </w:p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п. Ильинский, земельный участок с кадастровым номером 10:14:0051701:154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Начальник Управления экономического развития администрации Олонецкого национального муниципального района Богданова Ю.В., тел.: +79643178108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</w:t>
            </w:r>
            <w:r w:rsidRPr="00326E2F">
              <w:rPr>
                <w:rFonts w:eastAsia="Times New Roman" w:cs="Times New Roman"/>
                <w:szCs w:val="24"/>
                <w:lang w:eastAsia="ru-RU"/>
              </w:rPr>
              <w:t>д. 1, каб. 207</w:t>
            </w:r>
          </w:p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 18.03.2025 по 02.04.2025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с 18.03.2025 по 02.04.2025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26E2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326E2F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03.04.2025 в 11.00, Олонецкий район, п. Ильинский, земельный участок с кадастровым номером 10:14:0051701:154</w:t>
            </w:r>
          </w:p>
        </w:tc>
      </w:tr>
      <w:tr w:rsidR="00326E2F" w:rsidRPr="00326E2F" w:rsidTr="00326E2F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6E2F" w:rsidRPr="00326E2F" w:rsidRDefault="00326E2F" w:rsidP="00326E2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326E2F">
              <w:rPr>
                <w:rFonts w:eastAsia="Times New Roman" w:cs="Times New Roman"/>
                <w:szCs w:val="24"/>
                <w:lang w:eastAsia="ru-RU"/>
              </w:rPr>
              <w:t>03.04.2025 в 11.00, Олонецкий район, п. Ильинский, земельный участок с кадастровым номером 10:14:0051701:154</w:t>
            </w:r>
          </w:p>
        </w:tc>
      </w:tr>
    </w:tbl>
    <w:p w:rsidR="00C00C55" w:rsidRPr="00C00C55" w:rsidRDefault="00C00C55" w:rsidP="00326E2F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35" w:rsidRDefault="002A0835" w:rsidP="00326E2F">
      <w:r>
        <w:separator/>
      </w:r>
    </w:p>
  </w:endnote>
  <w:endnote w:type="continuationSeparator" w:id="0">
    <w:p w:rsidR="002A0835" w:rsidRDefault="002A0835" w:rsidP="0032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35" w:rsidRDefault="002A0835" w:rsidP="00326E2F">
      <w:r>
        <w:separator/>
      </w:r>
    </w:p>
  </w:footnote>
  <w:footnote w:type="continuationSeparator" w:id="0">
    <w:p w:rsidR="002A0835" w:rsidRDefault="002A0835" w:rsidP="00326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569342"/>
      <w:docPartObj>
        <w:docPartGallery w:val="Page Numbers (Top of Page)"/>
        <w:docPartUnique/>
      </w:docPartObj>
    </w:sdtPr>
    <w:sdtContent>
      <w:p w:rsidR="00326E2F" w:rsidRDefault="00326E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26E2F" w:rsidRDefault="00326E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083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6E2F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26E2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6E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E2F"/>
  </w:style>
  <w:style w:type="paragraph" w:styleId="a7">
    <w:name w:val="footer"/>
    <w:basedOn w:val="a"/>
    <w:link w:val="a8"/>
    <w:uiPriority w:val="99"/>
    <w:unhideWhenUsed/>
    <w:rsid w:val="00326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26E2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6E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E2F"/>
  </w:style>
  <w:style w:type="paragraph" w:styleId="a7">
    <w:name w:val="footer"/>
    <w:basedOn w:val="a"/>
    <w:link w:val="a8"/>
    <w:uiPriority w:val="99"/>
    <w:unhideWhenUsed/>
    <w:rsid w:val="00326E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2025-03-12T13:35:00Z</dcterms:created>
  <dcterms:modified xsi:type="dcterms:W3CDTF">2025-03-12T13:35:00Z</dcterms:modified>
</cp:coreProperties>
</file>