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D66B2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212127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13C5A" w:rsidRDefault="00471DB8" w:rsidP="00CF6A40">
      <w:pPr>
        <w:jc w:val="center"/>
        <w:rPr>
          <w:sz w:val="1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613C5A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13C5A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13C5A">
        <w:rPr>
          <w:szCs w:val="24"/>
        </w:rPr>
        <w:t>15</w:t>
      </w:r>
      <w:r w:rsidR="003E1C00">
        <w:rPr>
          <w:szCs w:val="24"/>
        </w:rPr>
        <w:t xml:space="preserve"> </w:t>
      </w:r>
      <w:r w:rsidR="006544EA">
        <w:rPr>
          <w:szCs w:val="24"/>
        </w:rPr>
        <w:t>ок</w:t>
      </w:r>
      <w:r w:rsidR="00624AF4">
        <w:rPr>
          <w:szCs w:val="24"/>
        </w:rPr>
        <w:t>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</w:t>
      </w:r>
      <w:r w:rsidR="00613C5A">
        <w:rPr>
          <w:szCs w:val="24"/>
        </w:rPr>
        <w:t xml:space="preserve"> </w:t>
      </w:r>
      <w:r w:rsidR="009C23D1">
        <w:rPr>
          <w:szCs w:val="24"/>
        </w:rPr>
        <w:t xml:space="preserve">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13C5A">
        <w:rPr>
          <w:szCs w:val="24"/>
        </w:rPr>
        <w:t>70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13C5A">
      <w:pPr>
        <w:widowControl w:val="0"/>
        <w:rPr>
          <w:szCs w:val="24"/>
        </w:rPr>
      </w:pPr>
    </w:p>
    <w:p w:rsidR="00613C5A" w:rsidRPr="00613C5A" w:rsidRDefault="00613C5A" w:rsidP="00613C5A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10:14:0030801:72</w:t>
      </w:r>
    </w:p>
    <w:p w:rsidR="00613C5A" w:rsidRPr="00613C5A" w:rsidRDefault="00613C5A" w:rsidP="00613C5A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613C5A" w:rsidRDefault="00613C5A" w:rsidP="00613C5A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13C5A" w:rsidRDefault="00613C5A" w:rsidP="00613C5A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В соответствии с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613C5A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613C5A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613C5A">
        <w:rPr>
          <w:rFonts w:eastAsia="Times New Roman" w:cs="Times New Roman"/>
          <w:szCs w:val="24"/>
          <w:lang w:eastAsia="ru-RU"/>
        </w:rPr>
        <w:t xml:space="preserve">81, </w:t>
      </w:r>
    </w:p>
    <w:p w:rsidR="00613C5A" w:rsidRPr="00613C5A" w:rsidRDefault="00613C5A" w:rsidP="00613C5A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613C5A" w:rsidRPr="00613C5A" w:rsidRDefault="00613C5A" w:rsidP="00613C5A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613C5A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613C5A">
        <w:rPr>
          <w:rFonts w:eastAsia="Times New Roman" w:cs="Times New Roman"/>
          <w:szCs w:val="24"/>
          <w:lang w:eastAsia="x-none"/>
        </w:rPr>
        <w:t xml:space="preserve"> ю</w:t>
      </w:r>
      <w:r w:rsidRPr="00613C5A">
        <w:rPr>
          <w:rFonts w:eastAsia="Times New Roman" w:cs="Times New Roman"/>
          <w:szCs w:val="24"/>
          <w:lang w:val="x-none" w:eastAsia="x-none"/>
        </w:rPr>
        <w:t>: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 xml:space="preserve">1. </w:t>
      </w:r>
      <w:r w:rsidRPr="00613C5A">
        <w:rPr>
          <w:rFonts w:eastAsia="Times New Roman" w:cs="Times New Roman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613C5A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613C5A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613C5A">
        <w:rPr>
          <w:rFonts w:eastAsia="Times New Roman" w:cs="Times New Roman"/>
          <w:szCs w:val="24"/>
          <w:lang w:eastAsia="ru-RU"/>
        </w:rPr>
        <w:t>Богданова).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613C5A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613C5A">
        <w:rPr>
          <w:rFonts w:eastAsia="Times New Roman" w:cs="Times New Roman"/>
          <w:szCs w:val="24"/>
          <w:lang w:val="en-US" w:eastAsia="ru-RU"/>
        </w:rPr>
        <w:t>olon</w:t>
      </w:r>
      <w:r w:rsidRPr="00613C5A">
        <w:rPr>
          <w:rFonts w:eastAsia="Times New Roman" w:cs="Times New Roman"/>
          <w:szCs w:val="24"/>
          <w:lang w:eastAsia="ru-RU"/>
        </w:rPr>
        <w:t>-</w:t>
      </w:r>
      <w:r w:rsidRPr="00613C5A">
        <w:rPr>
          <w:rFonts w:eastAsia="Times New Roman" w:cs="Times New Roman"/>
          <w:szCs w:val="24"/>
          <w:lang w:val="en-US" w:eastAsia="ru-RU"/>
        </w:rPr>
        <w:t>rayon</w:t>
      </w:r>
      <w:r w:rsidRPr="00613C5A">
        <w:rPr>
          <w:rFonts w:eastAsia="Times New Roman" w:cs="Times New Roman"/>
          <w:szCs w:val="24"/>
          <w:lang w:eastAsia="ru-RU"/>
        </w:rPr>
        <w:t>.</w:t>
      </w:r>
      <w:r w:rsidRPr="00613C5A">
        <w:rPr>
          <w:rFonts w:eastAsia="Times New Roman" w:cs="Times New Roman"/>
          <w:szCs w:val="24"/>
          <w:lang w:val="en-US" w:eastAsia="ru-RU"/>
        </w:rPr>
        <w:t>ru</w:t>
      </w:r>
      <w:r w:rsidRPr="00613C5A">
        <w:rPr>
          <w:rFonts w:eastAsia="Times New Roman" w:cs="Times New Roman"/>
          <w:szCs w:val="24"/>
          <w:lang w:eastAsia="ru-RU"/>
        </w:rPr>
        <w:t>.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Разместить 22.10.2025 проект, подлежащий рассмотрению на публичных слушаниях, на официальном сайте</w:t>
      </w:r>
      <w:r w:rsidRPr="00613C5A">
        <w:rPr>
          <w:rFonts w:eastAsia="Times New Roman" w:cs="Times New Roman"/>
          <w:szCs w:val="24"/>
          <w:lang w:eastAsia="ru-RU"/>
        </w:rPr>
        <w:t xml:space="preserve"> </w:t>
      </w:r>
      <w:r w:rsidRPr="00613C5A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Изготовить 12.11.2025 протокол и заключение публичных слушаний.</w:t>
      </w:r>
    </w:p>
    <w:p w:rsidR="00613C5A" w:rsidRPr="00613C5A" w:rsidRDefault="00613C5A" w:rsidP="00613C5A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pacing w:val="2"/>
          <w:szCs w:val="24"/>
          <w:lang w:eastAsia="ru-RU"/>
        </w:rPr>
        <w:t>7.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Разместить 12.11.2025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13C5A" w:rsidP="00613C5A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 xml:space="preserve">8. </w:t>
      </w:r>
      <w:r w:rsidRPr="00613C5A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613C5A">
        <w:rPr>
          <w:rFonts w:eastAsia="Times New Roman" w:cs="Times New Roman"/>
          <w:szCs w:val="24"/>
          <w:lang w:val="en-US" w:eastAsia="ru-RU"/>
        </w:rPr>
        <w:t>olon</w:t>
      </w:r>
      <w:r w:rsidRPr="00613C5A">
        <w:rPr>
          <w:rFonts w:eastAsia="Times New Roman" w:cs="Times New Roman"/>
          <w:szCs w:val="24"/>
          <w:lang w:eastAsia="ru-RU"/>
        </w:rPr>
        <w:t>-</w:t>
      </w:r>
      <w:r w:rsidRPr="00613C5A">
        <w:rPr>
          <w:rFonts w:eastAsia="Times New Roman" w:cs="Times New Roman"/>
          <w:szCs w:val="24"/>
          <w:lang w:val="en-US" w:eastAsia="ru-RU"/>
        </w:rPr>
        <w:t>rayon</w:t>
      </w:r>
      <w:r w:rsidRPr="00613C5A">
        <w:rPr>
          <w:rFonts w:eastAsia="Times New Roman" w:cs="Times New Roman"/>
          <w:szCs w:val="24"/>
          <w:lang w:eastAsia="ru-RU"/>
        </w:rPr>
        <w:t>.</w:t>
      </w:r>
      <w:r w:rsidRPr="00613C5A">
        <w:rPr>
          <w:rFonts w:eastAsia="Times New Roman" w:cs="Times New Roman"/>
          <w:szCs w:val="24"/>
          <w:lang w:val="en-US" w:eastAsia="ru-RU"/>
        </w:rPr>
        <w:t>ru</w:t>
      </w:r>
      <w:r w:rsidRPr="00613C5A">
        <w:rPr>
          <w:rFonts w:eastAsia="Times New Roman" w:cs="Times New Roman"/>
          <w:szCs w:val="24"/>
          <w:lang w:eastAsia="ru-RU"/>
        </w:rPr>
        <w:t>.</w:t>
      </w:r>
    </w:p>
    <w:p w:rsidR="00613C5A" w:rsidRDefault="00613C5A" w:rsidP="00613C5A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13C5A" w:rsidRDefault="00613C5A" w:rsidP="00613C5A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13C5A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13C5A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613C5A">
      <w:pPr>
        <w:pStyle w:val="a3"/>
        <w:widowControl w:val="0"/>
        <w:ind w:left="0"/>
        <w:jc w:val="both"/>
        <w:rPr>
          <w:szCs w:val="24"/>
        </w:rPr>
      </w:pPr>
    </w:p>
    <w:p w:rsidR="00613C5A" w:rsidRDefault="00613C5A" w:rsidP="00613C5A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13C5A" w:rsidRPr="00613C5A" w:rsidRDefault="00613C5A" w:rsidP="00613C5A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13C5A" w:rsidRP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УТВЕРЖДЕНО</w:t>
      </w:r>
    </w:p>
    <w:p w:rsid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613C5A" w:rsidRP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613C5A" w:rsidRP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13C5A" w:rsidRP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от 15.10.2025 № 70</w:t>
      </w:r>
    </w:p>
    <w:p w:rsidR="00613C5A" w:rsidRP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13C5A" w:rsidRPr="00613C5A" w:rsidRDefault="00613C5A" w:rsidP="00613C5A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13C5A" w:rsidRPr="00613C5A" w:rsidRDefault="00613C5A" w:rsidP="00613C5A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613C5A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13C5A" w:rsidRPr="00613C5A" w:rsidRDefault="00613C5A" w:rsidP="00613C5A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613C5A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10:14:0030801:72</w:t>
      </w:r>
    </w:p>
    <w:p w:rsidR="00613C5A" w:rsidRPr="00613C5A" w:rsidRDefault="00613C5A" w:rsidP="00613C5A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613C5A" w:rsidRPr="00613C5A" w:rsidRDefault="00613C5A" w:rsidP="00613C5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613C5A" w:rsidRPr="00613C5A" w:rsidRDefault="00613C5A" w:rsidP="00613C5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13C5A" w:rsidRPr="00613C5A" w:rsidRDefault="00613C5A" w:rsidP="00613C5A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613C5A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613C5A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828"/>
      </w:tblGrid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10:14:0030801:72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 15.10.2025 по 12.11.2025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</w:t>
            </w:r>
          </w:p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сельское поселение, д. Сяндеба, земельный участок с кадастровым номером 10:14:0030801:72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 xml:space="preserve">тел.: </w:t>
            </w:r>
            <w:bookmarkStart w:id="0" w:name="_GoBack"/>
            <w:bookmarkEnd w:id="0"/>
            <w:r w:rsidRPr="00613C5A">
              <w:rPr>
                <w:rFonts w:eastAsia="Times New Roman" w:cs="Times New Roman"/>
                <w:szCs w:val="24"/>
                <w:lang w:eastAsia="ru-RU"/>
              </w:rPr>
              <w:t>+79643178108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 w:rsidRPr="00613C5A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 22.10.2025 по 11.11.2025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 xml:space="preserve">с 22.10.2025 по 11.11.2025 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613C5A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613C5A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12.11.2025 в 11.00, Российская Федерация, Республика Карелия, Олонецкий национальный муниципальный район, Коверское</w:t>
            </w:r>
          </w:p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сельское поселение, д. Сяндеба, земельный участок с кадастровым номером 10:14:0030801:72</w:t>
            </w:r>
          </w:p>
        </w:tc>
      </w:tr>
      <w:tr w:rsidR="00613C5A" w:rsidRPr="00613C5A" w:rsidTr="00613C5A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13C5A" w:rsidRPr="00613C5A" w:rsidRDefault="00613C5A" w:rsidP="00613C5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12.11.2025 в 11.00, Российская Федерация, Республика Карелия, Олонецкий национальный муниципальный район, Коверское</w:t>
            </w:r>
          </w:p>
          <w:p w:rsidR="00613C5A" w:rsidRPr="00613C5A" w:rsidRDefault="00613C5A" w:rsidP="00613C5A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613C5A">
              <w:rPr>
                <w:rFonts w:eastAsia="Times New Roman" w:cs="Times New Roman"/>
                <w:szCs w:val="24"/>
                <w:lang w:eastAsia="ru-RU"/>
              </w:rPr>
              <w:t>сельское поселение, д. Сяндеба, земельный участок с кадастровым номером 10:14:0030801:72</w:t>
            </w:r>
          </w:p>
        </w:tc>
      </w:tr>
    </w:tbl>
    <w:p w:rsidR="00C00C55" w:rsidRPr="00C00C55" w:rsidRDefault="00C00C55" w:rsidP="00613C5A">
      <w:pPr>
        <w:widowControl w:val="0"/>
        <w:tabs>
          <w:tab w:val="left" w:pos="8080"/>
        </w:tabs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6B2" w:rsidRDefault="00AD66B2" w:rsidP="00613C5A">
      <w:r>
        <w:separator/>
      </w:r>
    </w:p>
  </w:endnote>
  <w:endnote w:type="continuationSeparator" w:id="0">
    <w:p w:rsidR="00AD66B2" w:rsidRDefault="00AD66B2" w:rsidP="0061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6B2" w:rsidRDefault="00AD66B2" w:rsidP="00613C5A">
      <w:r>
        <w:separator/>
      </w:r>
    </w:p>
  </w:footnote>
  <w:footnote w:type="continuationSeparator" w:id="0">
    <w:p w:rsidR="00AD66B2" w:rsidRDefault="00AD66B2" w:rsidP="00613C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304577"/>
      <w:docPartObj>
        <w:docPartGallery w:val="Page Numbers (Top of Page)"/>
        <w:docPartUnique/>
      </w:docPartObj>
    </w:sdtPr>
    <w:sdtContent>
      <w:p w:rsidR="00613C5A" w:rsidRDefault="00613C5A" w:rsidP="00613C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3C5A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66B2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13C5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3C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3C5A"/>
  </w:style>
  <w:style w:type="paragraph" w:styleId="a7">
    <w:name w:val="footer"/>
    <w:basedOn w:val="a"/>
    <w:link w:val="a8"/>
    <w:uiPriority w:val="99"/>
    <w:unhideWhenUsed/>
    <w:rsid w:val="00613C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3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613C5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13C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3C5A"/>
  </w:style>
  <w:style w:type="paragraph" w:styleId="a7">
    <w:name w:val="footer"/>
    <w:basedOn w:val="a"/>
    <w:link w:val="a8"/>
    <w:uiPriority w:val="99"/>
    <w:unhideWhenUsed/>
    <w:rsid w:val="00613C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3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2025-10-16T09:01:00Z</dcterms:created>
  <dcterms:modified xsi:type="dcterms:W3CDTF">2025-10-16T09:01:00Z</dcterms:modified>
</cp:coreProperties>
</file>