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2C" w:rsidRPr="00D40904" w:rsidRDefault="0041772C" w:rsidP="005C1A01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-31750</wp:posOffset>
            </wp:positionV>
            <wp:extent cx="620201" cy="849550"/>
            <wp:effectExtent l="0" t="0" r="889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12" cy="85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72C" w:rsidRPr="00D40904" w:rsidRDefault="0041772C" w:rsidP="005C1A01">
      <w:pPr>
        <w:jc w:val="both"/>
      </w:pPr>
    </w:p>
    <w:p w:rsidR="0041772C" w:rsidRPr="00D40904" w:rsidRDefault="0041772C" w:rsidP="005C1A01">
      <w:pPr>
        <w:jc w:val="both"/>
      </w:pPr>
    </w:p>
    <w:p w:rsidR="0041772C" w:rsidRPr="00477337" w:rsidRDefault="0041772C" w:rsidP="005C1A01">
      <w:pPr>
        <w:jc w:val="both"/>
      </w:pPr>
    </w:p>
    <w:p w:rsidR="00195478" w:rsidRDefault="00195478" w:rsidP="00774B46">
      <w:pPr>
        <w:spacing w:line="360" w:lineRule="auto"/>
        <w:jc w:val="center"/>
        <w:outlineLvl w:val="0"/>
      </w:pPr>
    </w:p>
    <w:p w:rsidR="0041772C" w:rsidRPr="00477337" w:rsidRDefault="0041772C" w:rsidP="00774B46">
      <w:pPr>
        <w:spacing w:line="360" w:lineRule="auto"/>
        <w:jc w:val="center"/>
        <w:outlineLvl w:val="0"/>
      </w:pPr>
      <w:r w:rsidRPr="00477337">
        <w:t>Республика Карелия</w:t>
      </w:r>
    </w:p>
    <w:p w:rsidR="0041772C" w:rsidRDefault="0041772C" w:rsidP="008A060B">
      <w:pPr>
        <w:spacing w:line="360" w:lineRule="auto"/>
        <w:jc w:val="center"/>
        <w:outlineLvl w:val="0"/>
      </w:pPr>
      <w:proofErr w:type="spellStart"/>
      <w:r>
        <w:rPr>
          <w:lang w:val="en-US"/>
        </w:rPr>
        <w:t>Karjalan</w:t>
      </w:r>
      <w:proofErr w:type="spellEnd"/>
      <w:r w:rsidRPr="002728D5">
        <w:t xml:space="preserve"> </w:t>
      </w:r>
      <w:proofErr w:type="spellStart"/>
      <w:r>
        <w:rPr>
          <w:lang w:val="en-US"/>
        </w:rPr>
        <w:t>Tasavalta</w:t>
      </w:r>
      <w:proofErr w:type="spellEnd"/>
    </w:p>
    <w:p w:rsidR="0041772C" w:rsidRDefault="0041772C" w:rsidP="008A060B">
      <w:pPr>
        <w:spacing w:line="360" w:lineRule="auto"/>
        <w:jc w:val="center"/>
        <w:outlineLvl w:val="0"/>
      </w:pPr>
      <w:r>
        <w:t xml:space="preserve">СОВЕТ ОЛОНЕЦКОГО НАЦИОНАЛЬНОГО </w:t>
      </w:r>
      <w:proofErr w:type="gramStart"/>
      <w:r>
        <w:t>МУНИЦИПАЛЬНОГО  РАЙОНА</w:t>
      </w:r>
      <w:proofErr w:type="gramEnd"/>
    </w:p>
    <w:p w:rsidR="0041772C" w:rsidRPr="00730704" w:rsidRDefault="0041772C" w:rsidP="00195478">
      <w:pPr>
        <w:jc w:val="center"/>
        <w:outlineLvl w:val="0"/>
        <w:rPr>
          <w:sz w:val="20"/>
          <w:szCs w:val="20"/>
          <w:lang w:val="en-US"/>
        </w:rPr>
      </w:pPr>
      <w:proofErr w:type="spellStart"/>
      <w:r w:rsidRPr="00730704">
        <w:rPr>
          <w:sz w:val="20"/>
          <w:szCs w:val="20"/>
          <w:lang w:val="en-US"/>
        </w:rPr>
        <w:t>Aunuksen</w:t>
      </w:r>
      <w:proofErr w:type="spell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piirineuvosto</w:t>
      </w:r>
      <w:proofErr w:type="spellEnd"/>
      <w:r w:rsidRPr="00730704">
        <w:rPr>
          <w:sz w:val="20"/>
          <w:szCs w:val="20"/>
          <w:lang w:val="en-US"/>
        </w:rPr>
        <w:t xml:space="preserve"> –</w:t>
      </w:r>
    </w:p>
    <w:p w:rsidR="0041772C" w:rsidRPr="00730704" w:rsidRDefault="0041772C" w:rsidP="00195478">
      <w:pPr>
        <w:jc w:val="center"/>
        <w:rPr>
          <w:sz w:val="20"/>
          <w:szCs w:val="20"/>
          <w:lang w:val="en-US"/>
        </w:rPr>
      </w:pPr>
      <w:proofErr w:type="spellStart"/>
      <w:proofErr w:type="gramStart"/>
      <w:r w:rsidRPr="00730704">
        <w:rPr>
          <w:sz w:val="20"/>
          <w:szCs w:val="20"/>
          <w:lang w:val="en-US"/>
        </w:rPr>
        <w:t>piirin</w:t>
      </w:r>
      <w:proofErr w:type="spellEnd"/>
      <w:proofErr w:type="gram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paikallisen</w:t>
      </w:r>
      <w:proofErr w:type="spell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itsehallinnon</w:t>
      </w:r>
      <w:proofErr w:type="spellEnd"/>
    </w:p>
    <w:p w:rsidR="0041772C" w:rsidRPr="00A65BC9" w:rsidRDefault="0041772C" w:rsidP="00195478">
      <w:pPr>
        <w:jc w:val="center"/>
        <w:rPr>
          <w:sz w:val="20"/>
          <w:szCs w:val="20"/>
          <w:lang w:val="en-US"/>
        </w:rPr>
      </w:pPr>
      <w:proofErr w:type="spellStart"/>
      <w:r w:rsidRPr="00730704">
        <w:rPr>
          <w:sz w:val="20"/>
          <w:szCs w:val="20"/>
          <w:lang w:val="en-US"/>
        </w:rPr>
        <w:t>Edustava</w:t>
      </w:r>
      <w:proofErr w:type="spellEnd"/>
      <w:r w:rsidRPr="00A65BC9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elin</w:t>
      </w:r>
      <w:proofErr w:type="spellEnd"/>
    </w:p>
    <w:p w:rsidR="0041772C" w:rsidRPr="00A65BC9" w:rsidRDefault="0041772C" w:rsidP="001D7B15">
      <w:pPr>
        <w:jc w:val="center"/>
        <w:rPr>
          <w:sz w:val="16"/>
          <w:szCs w:val="16"/>
          <w:lang w:val="en-US"/>
        </w:rPr>
      </w:pPr>
    </w:p>
    <w:p w:rsidR="0041772C" w:rsidRPr="00104468" w:rsidRDefault="0041772C" w:rsidP="007A09F8">
      <w:pPr>
        <w:jc w:val="center"/>
        <w:outlineLvl w:val="0"/>
      </w:pPr>
      <w:r w:rsidRPr="007A09F8">
        <w:t>РЕШЕНИ</w:t>
      </w:r>
      <w:r w:rsidR="007A09F8" w:rsidRPr="007A09F8">
        <w:t>Е</w:t>
      </w:r>
    </w:p>
    <w:p w:rsidR="0041772C" w:rsidRPr="00104468" w:rsidRDefault="0041772C" w:rsidP="00195478">
      <w:pPr>
        <w:contextualSpacing/>
        <w:jc w:val="both"/>
        <w:rPr>
          <w:sz w:val="28"/>
          <w:szCs w:val="28"/>
        </w:rPr>
      </w:pPr>
    </w:p>
    <w:p w:rsidR="0041772C" w:rsidRPr="00195478" w:rsidRDefault="0041772C" w:rsidP="00195478">
      <w:pPr>
        <w:contextualSpacing/>
        <w:jc w:val="both"/>
      </w:pPr>
      <w:r w:rsidRPr="00195478">
        <w:t xml:space="preserve">от </w:t>
      </w:r>
      <w:r w:rsidR="00883D27">
        <w:t>22 октября</w:t>
      </w:r>
      <w:r w:rsidR="005040A3" w:rsidRPr="00195478">
        <w:t xml:space="preserve"> </w:t>
      </w:r>
      <w:r w:rsidR="00342F63" w:rsidRPr="00195478">
        <w:t>20</w:t>
      </w:r>
      <w:r w:rsidR="00514BE9" w:rsidRPr="00195478">
        <w:t>2</w:t>
      </w:r>
      <w:r w:rsidR="00E85575" w:rsidRPr="00195478">
        <w:t>5</w:t>
      </w:r>
      <w:r w:rsidRPr="00195478">
        <w:t xml:space="preserve"> г</w:t>
      </w:r>
      <w:r w:rsidR="007836D8" w:rsidRPr="00195478">
        <w:t>ода</w:t>
      </w:r>
      <w:r w:rsidRPr="00195478">
        <w:t xml:space="preserve"> </w:t>
      </w:r>
      <w:r w:rsidR="007A09F8" w:rsidRPr="00195478">
        <w:t xml:space="preserve">          </w:t>
      </w:r>
      <w:r w:rsidR="00883D27">
        <w:t xml:space="preserve">         </w:t>
      </w:r>
      <w:r w:rsidRPr="00195478">
        <w:t>№</w:t>
      </w:r>
      <w:r w:rsidR="00342F63" w:rsidRPr="00195478">
        <w:t xml:space="preserve"> </w:t>
      </w:r>
      <w:r w:rsidR="00883D27">
        <w:t>61</w:t>
      </w:r>
    </w:p>
    <w:p w:rsidR="007A09F8" w:rsidRPr="00195478" w:rsidRDefault="007A09F8" w:rsidP="00195478">
      <w:pPr>
        <w:contextualSpacing/>
        <w:jc w:val="both"/>
      </w:pPr>
    </w:p>
    <w:p w:rsidR="00584601" w:rsidRPr="00195478" w:rsidRDefault="00584601" w:rsidP="00195478">
      <w:pPr>
        <w:contextualSpacing/>
        <w:jc w:val="both"/>
      </w:pPr>
    </w:p>
    <w:p w:rsidR="00A65BC9" w:rsidRDefault="00A65BC9" w:rsidP="00A65BC9">
      <w:pPr>
        <w:tabs>
          <w:tab w:val="left" w:pos="3686"/>
        </w:tabs>
        <w:spacing w:line="276" w:lineRule="auto"/>
        <w:ind w:right="5146"/>
        <w:jc w:val="both"/>
      </w:pPr>
      <w:r>
        <w:t xml:space="preserve">Об утверждении перечня объектов муниципальной собственности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района, предлагаемых для передачи в государственную собственность Республики Карелия</w:t>
      </w:r>
    </w:p>
    <w:p w:rsidR="00A65BC9" w:rsidRDefault="00A65BC9" w:rsidP="00A65BC9">
      <w:pPr>
        <w:spacing w:line="276" w:lineRule="auto"/>
        <w:ind w:right="-240"/>
        <w:jc w:val="both"/>
      </w:pPr>
    </w:p>
    <w:p w:rsidR="00A65BC9" w:rsidRDefault="00A65BC9" w:rsidP="00A65BC9">
      <w:pPr>
        <w:spacing w:line="276" w:lineRule="auto"/>
        <w:ind w:right="-240" w:firstLine="709"/>
        <w:jc w:val="both"/>
      </w:pPr>
    </w:p>
    <w:p w:rsidR="00A65BC9" w:rsidRDefault="00A65BC9" w:rsidP="00A65BC9">
      <w:pPr>
        <w:spacing w:line="276" w:lineRule="auto"/>
        <w:ind w:right="43" w:firstLine="709"/>
        <w:jc w:val="both"/>
      </w:pPr>
      <w:r>
        <w:t>В соответствии с законом Республики Карелия</w:t>
      </w:r>
      <w:r w:rsidRPr="00CB2D08">
        <w:t xml:space="preserve"> </w:t>
      </w:r>
      <w:r>
        <w:t>от 02.10.1995 № 78-ЗРК "О порядке передачи объектов государственной собственности Республики Карелия в муниципальную собственность и порядке передачи объектов муниципальной собственности в государственную собственность Республики Карелия", на основании обращения Бюджетного учреждение Республики Карелия «Дирекция по строительству объектов социальной, транспортной и инженерной инфраструктуры Республики Карелия» (исх. от 03.10.2025 № 4506/ДС-и),</w:t>
      </w:r>
    </w:p>
    <w:p w:rsidR="00A65BC9" w:rsidRDefault="00A65BC9" w:rsidP="00A65BC9">
      <w:pPr>
        <w:spacing w:line="276" w:lineRule="auto"/>
        <w:ind w:right="43" w:firstLine="567"/>
        <w:jc w:val="both"/>
      </w:pPr>
    </w:p>
    <w:p w:rsidR="00A65BC9" w:rsidRPr="00197C0B" w:rsidRDefault="00A65BC9" w:rsidP="00A65BC9">
      <w:pPr>
        <w:spacing w:line="276" w:lineRule="auto"/>
        <w:ind w:right="43" w:firstLine="708"/>
        <w:jc w:val="both"/>
        <w:rPr>
          <w:b/>
        </w:rPr>
      </w:pPr>
      <w:r>
        <w:t xml:space="preserve">Совет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r w:rsidRPr="00A65BC9">
        <w:t>решил:</w:t>
      </w:r>
    </w:p>
    <w:p w:rsidR="00A65BC9" w:rsidRDefault="00A65BC9" w:rsidP="00A65BC9">
      <w:pPr>
        <w:spacing w:line="276" w:lineRule="auto"/>
        <w:ind w:right="43"/>
        <w:jc w:val="both"/>
        <w:rPr>
          <w:b/>
        </w:rPr>
      </w:pPr>
    </w:p>
    <w:p w:rsidR="00A65BC9" w:rsidRDefault="00A65BC9" w:rsidP="00A65BC9">
      <w:pPr>
        <w:tabs>
          <w:tab w:val="left" w:pos="851"/>
        </w:tabs>
        <w:spacing w:line="276" w:lineRule="auto"/>
        <w:ind w:right="43" w:firstLine="709"/>
        <w:jc w:val="both"/>
      </w:pPr>
      <w:r>
        <w:t>Утвердить перечень объектов</w:t>
      </w:r>
      <w:r w:rsidRPr="00C8122F">
        <w:t xml:space="preserve"> муниципальной собственности </w:t>
      </w:r>
      <w:proofErr w:type="spellStart"/>
      <w:r w:rsidRPr="00C8122F">
        <w:t>Олонецкого</w:t>
      </w:r>
      <w:proofErr w:type="spellEnd"/>
      <w:r w:rsidRPr="00C8122F">
        <w:t xml:space="preserve"> национального муниципального района, предлагаемых для передачи в государственную собственность Республики Карелия</w:t>
      </w:r>
      <w:r>
        <w:t>, согласно приложению.</w:t>
      </w:r>
    </w:p>
    <w:p w:rsidR="00195478" w:rsidRDefault="00195478" w:rsidP="00195478">
      <w:pPr>
        <w:contextualSpacing/>
        <w:jc w:val="both"/>
      </w:pPr>
      <w:bookmarkStart w:id="0" w:name="_GoBack"/>
      <w:bookmarkEnd w:id="0"/>
    </w:p>
    <w:p w:rsidR="00195478" w:rsidRPr="00195478" w:rsidRDefault="00195478" w:rsidP="00195478">
      <w:pPr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641"/>
      </w:tblGrid>
      <w:tr w:rsidR="00195478" w:rsidRPr="001F7FBF" w:rsidTr="00626768">
        <w:trPr>
          <w:trHeight w:val="80"/>
        </w:trPr>
        <w:tc>
          <w:tcPr>
            <w:tcW w:w="4785" w:type="dxa"/>
            <w:hideMark/>
          </w:tcPr>
          <w:p w:rsidR="00195478" w:rsidRPr="001F7FBF" w:rsidRDefault="00883D27" w:rsidP="00883D27">
            <w:pPr>
              <w:widowControl w:val="0"/>
              <w:tabs>
                <w:tab w:val="left" w:pos="7655"/>
              </w:tabs>
              <w:ind w:right="1025"/>
              <w:jc w:val="both"/>
            </w:pPr>
            <w:proofErr w:type="spellStart"/>
            <w:r>
              <w:t>И.о</w:t>
            </w:r>
            <w:proofErr w:type="spellEnd"/>
            <w:r>
              <w:t>. г</w:t>
            </w:r>
            <w:r w:rsidR="00195478" w:rsidRPr="001F7FBF">
              <w:t>лав</w:t>
            </w:r>
            <w:r>
              <w:t>ы</w:t>
            </w:r>
            <w:r w:rsidR="00195478" w:rsidRPr="001F7FBF">
              <w:t xml:space="preserve"> </w:t>
            </w:r>
            <w:proofErr w:type="spellStart"/>
            <w:r w:rsidR="00195478" w:rsidRPr="001F7FBF">
              <w:t>Олонецкого</w:t>
            </w:r>
            <w:proofErr w:type="spellEnd"/>
            <w:r w:rsidR="00195478" w:rsidRPr="001F7FBF">
              <w:t xml:space="preserve"> национального муниципального района</w:t>
            </w:r>
          </w:p>
        </w:tc>
        <w:tc>
          <w:tcPr>
            <w:tcW w:w="4785" w:type="dxa"/>
          </w:tcPr>
          <w:p w:rsidR="00195478" w:rsidRPr="001F7FBF" w:rsidRDefault="00195478" w:rsidP="00626768">
            <w:pPr>
              <w:widowControl w:val="0"/>
              <w:tabs>
                <w:tab w:val="left" w:pos="7655"/>
              </w:tabs>
              <w:ind w:right="-1"/>
              <w:jc w:val="right"/>
            </w:pPr>
          </w:p>
          <w:p w:rsidR="00195478" w:rsidRPr="001F7FBF" w:rsidRDefault="00883D27" w:rsidP="00626768">
            <w:pPr>
              <w:widowControl w:val="0"/>
              <w:tabs>
                <w:tab w:val="left" w:pos="7655"/>
              </w:tabs>
              <w:ind w:right="-1"/>
              <w:jc w:val="right"/>
            </w:pPr>
            <w:r>
              <w:t>А.М. Пешков</w:t>
            </w:r>
          </w:p>
        </w:tc>
      </w:tr>
    </w:tbl>
    <w:p w:rsidR="00B657EB" w:rsidRDefault="00B657EB" w:rsidP="00195478">
      <w:pPr>
        <w:contextualSpacing/>
        <w:jc w:val="both"/>
      </w:pPr>
    </w:p>
    <w:p w:rsidR="00195478" w:rsidRPr="00195478" w:rsidRDefault="00195478" w:rsidP="00195478">
      <w:pPr>
        <w:contextualSpacing/>
        <w:jc w:val="both"/>
      </w:pPr>
    </w:p>
    <w:p w:rsidR="00A65BC9" w:rsidRDefault="00A65BC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5BC9" w:rsidRDefault="00A65BC9" w:rsidP="005C1A01">
      <w:pPr>
        <w:jc w:val="both"/>
        <w:rPr>
          <w:sz w:val="28"/>
          <w:szCs w:val="28"/>
        </w:rPr>
        <w:sectPr w:rsidR="00A65BC9" w:rsidSect="007A09F8">
          <w:footerReference w:type="even" r:id="rId8"/>
          <w:footerReference w:type="default" r:id="rId9"/>
          <w:pgSz w:w="11906" w:h="16838"/>
          <w:pgMar w:top="1135" w:right="849" w:bottom="1134" w:left="1701" w:header="709" w:footer="709" w:gutter="0"/>
          <w:cols w:space="708"/>
          <w:docGrid w:linePitch="360"/>
        </w:sectPr>
      </w:pPr>
    </w:p>
    <w:p w:rsidR="00A65BC9" w:rsidRDefault="00A65BC9" w:rsidP="00A65BC9">
      <w:pPr>
        <w:ind w:left="10773"/>
        <w:jc w:val="right"/>
      </w:pPr>
      <w:r>
        <w:lastRenderedPageBreak/>
        <w:t>Приложение</w:t>
      </w:r>
    </w:p>
    <w:p w:rsidR="00A65BC9" w:rsidRPr="0055344E" w:rsidRDefault="00A65BC9" w:rsidP="00A65BC9">
      <w:pPr>
        <w:ind w:left="9639"/>
        <w:jc w:val="center"/>
      </w:pPr>
      <w:r>
        <w:t>УТВЕРЖДЕН</w:t>
      </w:r>
    </w:p>
    <w:p w:rsidR="00A65BC9" w:rsidRDefault="00A65BC9" w:rsidP="00A65BC9">
      <w:pPr>
        <w:ind w:left="9639"/>
      </w:pPr>
      <w:r>
        <w:t>р</w:t>
      </w:r>
      <w:r w:rsidRPr="0055344E">
        <w:t xml:space="preserve">ешением </w:t>
      </w:r>
      <w:r>
        <w:t xml:space="preserve">Совета </w:t>
      </w:r>
      <w:proofErr w:type="spellStart"/>
      <w:r>
        <w:t>Олонецкого</w:t>
      </w:r>
      <w:proofErr w:type="spellEnd"/>
      <w:r>
        <w:t xml:space="preserve"> национального</w:t>
      </w:r>
    </w:p>
    <w:p w:rsidR="00A65BC9" w:rsidRPr="0055344E" w:rsidRDefault="00A65BC9" w:rsidP="00A65BC9">
      <w:pPr>
        <w:ind w:left="9639"/>
      </w:pPr>
      <w:r w:rsidRPr="0055344E">
        <w:t>муниципал</w:t>
      </w:r>
      <w:r>
        <w:t xml:space="preserve">ьного района от 22.10.2025 № </w:t>
      </w:r>
      <w:r w:rsidR="00883D27">
        <w:t>61</w:t>
      </w:r>
    </w:p>
    <w:p w:rsidR="00A65BC9" w:rsidRDefault="00A65BC9" w:rsidP="00A65BC9">
      <w:pPr>
        <w:ind w:right="-28"/>
        <w:jc w:val="center"/>
      </w:pPr>
    </w:p>
    <w:p w:rsidR="00A65BC9" w:rsidRDefault="00A65BC9" w:rsidP="00A65BC9">
      <w:pPr>
        <w:ind w:right="-28"/>
        <w:jc w:val="center"/>
      </w:pPr>
    </w:p>
    <w:p w:rsidR="00A65BC9" w:rsidRPr="0055344E" w:rsidRDefault="00A65BC9" w:rsidP="00A65BC9">
      <w:pPr>
        <w:ind w:right="-28"/>
        <w:jc w:val="center"/>
      </w:pPr>
      <w:r w:rsidRPr="0055344E">
        <w:t>ПЕРЕЧЕНЬ</w:t>
      </w:r>
    </w:p>
    <w:p w:rsidR="00A65BC9" w:rsidRDefault="00A65BC9" w:rsidP="00A65BC9">
      <w:pPr>
        <w:ind w:right="-28"/>
        <w:jc w:val="center"/>
      </w:pPr>
      <w:r>
        <w:t xml:space="preserve">объектов муниципальной собственности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</w:t>
      </w:r>
      <w:r w:rsidRPr="0055344E">
        <w:t xml:space="preserve">, </w:t>
      </w:r>
    </w:p>
    <w:p w:rsidR="00A65BC9" w:rsidRDefault="00A65BC9" w:rsidP="00A65BC9">
      <w:pPr>
        <w:ind w:right="-28"/>
        <w:jc w:val="center"/>
      </w:pPr>
      <w:r>
        <w:t>предлагаемых для передачи</w:t>
      </w:r>
      <w:r w:rsidRPr="0055344E">
        <w:t xml:space="preserve"> в </w:t>
      </w:r>
      <w:r>
        <w:t xml:space="preserve">государственную </w:t>
      </w:r>
      <w:r w:rsidRPr="0055344E">
        <w:t xml:space="preserve">собственность </w:t>
      </w:r>
      <w:r>
        <w:t>Республики Карелия</w:t>
      </w:r>
    </w:p>
    <w:p w:rsidR="00A65BC9" w:rsidRDefault="00A65BC9" w:rsidP="00A65BC9">
      <w:pPr>
        <w:ind w:right="-28"/>
        <w:jc w:val="center"/>
      </w:pPr>
    </w:p>
    <w:p w:rsidR="00A65BC9" w:rsidRDefault="00A65BC9" w:rsidP="00A65BC9">
      <w:pPr>
        <w:ind w:right="-28"/>
        <w:jc w:val="center"/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2268"/>
        <w:gridCol w:w="5953"/>
        <w:gridCol w:w="4394"/>
      </w:tblGrid>
      <w:tr w:rsidR="00A65BC9" w:rsidRPr="00295DD7" w:rsidTr="00CD646C">
        <w:trPr>
          <w:trHeight w:val="1232"/>
        </w:trPr>
        <w:tc>
          <w:tcPr>
            <w:tcW w:w="710" w:type="dxa"/>
          </w:tcPr>
          <w:p w:rsidR="00A65BC9" w:rsidRPr="005255D6" w:rsidRDefault="00A65BC9" w:rsidP="00CD646C">
            <w:pPr>
              <w:jc w:val="center"/>
            </w:pPr>
            <w:r w:rsidRPr="005255D6">
              <w:t>№п/п</w:t>
            </w:r>
          </w:p>
        </w:tc>
        <w:tc>
          <w:tcPr>
            <w:tcW w:w="1701" w:type="dxa"/>
            <w:vAlign w:val="center"/>
          </w:tcPr>
          <w:p w:rsidR="00A65BC9" w:rsidRPr="005255D6" w:rsidRDefault="00A65BC9" w:rsidP="00CD646C">
            <w:pPr>
              <w:jc w:val="center"/>
            </w:pPr>
            <w:r w:rsidRPr="005255D6">
              <w:t>Полное наименование организации</w:t>
            </w:r>
          </w:p>
        </w:tc>
        <w:tc>
          <w:tcPr>
            <w:tcW w:w="2268" w:type="dxa"/>
          </w:tcPr>
          <w:p w:rsidR="00A65BC9" w:rsidRPr="005255D6" w:rsidRDefault="00A65BC9" w:rsidP="00CD646C">
            <w:pPr>
              <w:jc w:val="center"/>
            </w:pPr>
            <w:r w:rsidRPr="005255D6">
              <w:t>Адрес местонахождения организации, ИНН</w:t>
            </w:r>
          </w:p>
        </w:tc>
        <w:tc>
          <w:tcPr>
            <w:tcW w:w="5953" w:type="dxa"/>
          </w:tcPr>
          <w:p w:rsidR="00A65BC9" w:rsidRPr="005255D6" w:rsidRDefault="00A65BC9" w:rsidP="00CD646C">
            <w:pPr>
              <w:jc w:val="center"/>
            </w:pPr>
          </w:p>
          <w:p w:rsidR="00A65BC9" w:rsidRPr="005255D6" w:rsidRDefault="00A65BC9" w:rsidP="00CD646C">
            <w:pPr>
              <w:jc w:val="center"/>
            </w:pPr>
            <w:r w:rsidRPr="005255D6">
              <w:t>Наименование имущества</w:t>
            </w:r>
          </w:p>
        </w:tc>
        <w:tc>
          <w:tcPr>
            <w:tcW w:w="4394" w:type="dxa"/>
          </w:tcPr>
          <w:p w:rsidR="00A65BC9" w:rsidRDefault="00A65BC9" w:rsidP="00CD646C">
            <w:pPr>
              <w:jc w:val="center"/>
            </w:pPr>
            <w:r>
              <w:t>Индивидуализирующие характеристики имущества</w:t>
            </w:r>
          </w:p>
        </w:tc>
      </w:tr>
      <w:tr w:rsidR="00A65BC9" w:rsidRPr="00D236E0" w:rsidTr="00CD646C">
        <w:trPr>
          <w:trHeight w:val="1685"/>
        </w:trPr>
        <w:tc>
          <w:tcPr>
            <w:tcW w:w="710" w:type="dxa"/>
          </w:tcPr>
          <w:p w:rsidR="00A65BC9" w:rsidRDefault="00A65BC9" w:rsidP="00CD646C"/>
          <w:p w:rsidR="00A65BC9" w:rsidRPr="005255D6" w:rsidRDefault="00A65BC9" w:rsidP="00CD646C">
            <w:pPr>
              <w:jc w:val="center"/>
            </w:pPr>
            <w:r w:rsidRPr="005255D6">
              <w:t>1</w:t>
            </w:r>
          </w:p>
        </w:tc>
        <w:tc>
          <w:tcPr>
            <w:tcW w:w="1701" w:type="dxa"/>
            <w:vAlign w:val="center"/>
          </w:tcPr>
          <w:p w:rsidR="00A65BC9" w:rsidRPr="005255D6" w:rsidRDefault="00A65BC9" w:rsidP="00CD646C">
            <w:pPr>
              <w:jc w:val="center"/>
            </w:pPr>
          </w:p>
        </w:tc>
        <w:tc>
          <w:tcPr>
            <w:tcW w:w="2268" w:type="dxa"/>
          </w:tcPr>
          <w:p w:rsidR="00A65BC9" w:rsidRPr="005255D6" w:rsidRDefault="00A65BC9" w:rsidP="00CD646C">
            <w:pPr>
              <w:pStyle w:val="a8"/>
              <w:tabs>
                <w:tab w:val="left" w:pos="318"/>
              </w:tabs>
              <w:ind w:left="0"/>
              <w:jc w:val="center"/>
            </w:pPr>
          </w:p>
        </w:tc>
        <w:tc>
          <w:tcPr>
            <w:tcW w:w="5953" w:type="dxa"/>
            <w:vAlign w:val="bottom"/>
          </w:tcPr>
          <w:p w:rsidR="00A65BC9" w:rsidRDefault="00A65BC9" w:rsidP="00CD646C">
            <w:pPr>
              <w:jc w:val="center"/>
            </w:pPr>
            <w:r>
              <w:t>П</w:t>
            </w:r>
            <w:r w:rsidRPr="00675C04">
              <w:t>роектно-сметн</w:t>
            </w:r>
            <w:r>
              <w:t xml:space="preserve">ая </w:t>
            </w:r>
            <w:r w:rsidRPr="00675C04">
              <w:t>документаци</w:t>
            </w:r>
            <w:r>
              <w:t xml:space="preserve">я </w:t>
            </w:r>
            <w:r w:rsidRPr="00675C04">
              <w:t>на строительство объекта капитального строительства «Физкультурно-оздоро</w:t>
            </w:r>
            <w:r>
              <w:t xml:space="preserve">вительный комплекс в г. Олонец» </w:t>
            </w:r>
          </w:p>
          <w:p w:rsidR="00A65BC9" w:rsidRDefault="00A65BC9" w:rsidP="00CD646C">
            <w:pPr>
              <w:jc w:val="center"/>
            </w:pPr>
          </w:p>
          <w:p w:rsidR="00A65BC9" w:rsidRDefault="00A65BC9" w:rsidP="00CD646C">
            <w:pPr>
              <w:jc w:val="center"/>
            </w:pPr>
          </w:p>
          <w:p w:rsidR="00A65BC9" w:rsidRPr="00D236E0" w:rsidRDefault="00A65BC9" w:rsidP="00CD646C">
            <w:pPr>
              <w:jc w:val="center"/>
            </w:pPr>
          </w:p>
        </w:tc>
        <w:tc>
          <w:tcPr>
            <w:tcW w:w="4394" w:type="dxa"/>
            <w:vAlign w:val="center"/>
          </w:tcPr>
          <w:p w:rsidR="00A65BC9" w:rsidRDefault="00A65BC9" w:rsidP="00CD646C">
            <w:pPr>
              <w:jc w:val="center"/>
            </w:pPr>
            <w:r w:rsidRPr="00675C04">
              <w:t>Проектно-сметная документация на строительство объекта капитального строительства «Физкультурно-оздоровительный комплекс</w:t>
            </w:r>
            <w:r>
              <w:t>, расположенного по адресу:</w:t>
            </w:r>
            <w:r w:rsidRPr="00675C04">
              <w:t xml:space="preserve"> г. Олонец, ул. Строительная, земельный участок с кадастр</w:t>
            </w:r>
            <w:r>
              <w:t xml:space="preserve">овым номером 10:14:0010318:154, </w:t>
            </w:r>
          </w:p>
          <w:p w:rsidR="00A65BC9" w:rsidRPr="00D236E0" w:rsidRDefault="00A65BC9" w:rsidP="00CD646C">
            <w:pPr>
              <w:jc w:val="center"/>
            </w:pPr>
            <w:r>
              <w:t>балансовая стоимость 7 816 320,00 руб.</w:t>
            </w:r>
          </w:p>
        </w:tc>
      </w:tr>
    </w:tbl>
    <w:p w:rsidR="00A65BC9" w:rsidRDefault="00A65BC9" w:rsidP="00A65BC9">
      <w:pPr>
        <w:ind w:right="-28"/>
      </w:pPr>
    </w:p>
    <w:p w:rsidR="00104468" w:rsidRPr="007A09F8" w:rsidRDefault="00104468" w:rsidP="005C1A01">
      <w:pPr>
        <w:jc w:val="both"/>
        <w:rPr>
          <w:sz w:val="28"/>
          <w:szCs w:val="28"/>
        </w:rPr>
      </w:pPr>
    </w:p>
    <w:sectPr w:rsidR="00104468" w:rsidRPr="007A09F8" w:rsidSect="009D7571">
      <w:headerReference w:type="default" r:id="rId10"/>
      <w:pgSz w:w="16838" w:h="11906" w:orient="landscape"/>
      <w:pgMar w:top="164" w:right="962" w:bottom="142" w:left="1134" w:header="150" w:footer="29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59A" w:rsidRDefault="00BB259A">
      <w:r>
        <w:separator/>
      </w:r>
    </w:p>
  </w:endnote>
  <w:endnote w:type="continuationSeparator" w:id="0">
    <w:p w:rsidR="00BB259A" w:rsidRDefault="00BB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60" w:rsidRDefault="00767B35" w:rsidP="000E1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1260" w:rsidRDefault="000E1260" w:rsidP="000E126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60" w:rsidRDefault="00767B35" w:rsidP="000E1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3D27">
      <w:rPr>
        <w:rStyle w:val="a5"/>
        <w:noProof/>
      </w:rPr>
      <w:t>1</w:t>
    </w:r>
    <w:r>
      <w:rPr>
        <w:rStyle w:val="a5"/>
      </w:rPr>
      <w:fldChar w:fldCharType="end"/>
    </w:r>
  </w:p>
  <w:p w:rsidR="000E1260" w:rsidRDefault="000E1260" w:rsidP="000E12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59A" w:rsidRDefault="00BB259A">
      <w:r>
        <w:separator/>
      </w:r>
    </w:p>
  </w:footnote>
  <w:footnote w:type="continuationSeparator" w:id="0">
    <w:p w:rsidR="00BB259A" w:rsidRDefault="00BB2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60343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236E0" w:rsidRPr="00CD3883" w:rsidRDefault="003249C7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D38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38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38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3D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D38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236E0" w:rsidRDefault="00BB259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D0C19"/>
    <w:multiLevelType w:val="hybridMultilevel"/>
    <w:tmpl w:val="9AE82D34"/>
    <w:lvl w:ilvl="0" w:tplc="7D7A4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27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C4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04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44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6D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EA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8E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AD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EC86BF2"/>
    <w:multiLevelType w:val="hybridMultilevel"/>
    <w:tmpl w:val="DB04C806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>
    <w:nsid w:val="3F073E0E"/>
    <w:multiLevelType w:val="hybridMultilevel"/>
    <w:tmpl w:val="DA766180"/>
    <w:lvl w:ilvl="0" w:tplc="DE643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ED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60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EE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CD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EF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E0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AA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ED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60A60C5"/>
    <w:multiLevelType w:val="hybridMultilevel"/>
    <w:tmpl w:val="86980CE8"/>
    <w:lvl w:ilvl="0" w:tplc="93F23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21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83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87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0C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F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A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460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2D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5772CD"/>
    <w:multiLevelType w:val="hybridMultilevel"/>
    <w:tmpl w:val="75B620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2C"/>
    <w:rsid w:val="0000569C"/>
    <w:rsid w:val="00006CD7"/>
    <w:rsid w:val="00025A97"/>
    <w:rsid w:val="00036353"/>
    <w:rsid w:val="00050C3C"/>
    <w:rsid w:val="000A2251"/>
    <w:rsid w:val="000C1587"/>
    <w:rsid w:val="000C2A13"/>
    <w:rsid w:val="000D1C5F"/>
    <w:rsid w:val="000E1260"/>
    <w:rsid w:val="00104468"/>
    <w:rsid w:val="00127866"/>
    <w:rsid w:val="001908BD"/>
    <w:rsid w:val="00195478"/>
    <w:rsid w:val="001D7B15"/>
    <w:rsid w:val="00235EB2"/>
    <w:rsid w:val="00242714"/>
    <w:rsid w:val="002732A6"/>
    <w:rsid w:val="00294DAF"/>
    <w:rsid w:val="002A2E1B"/>
    <w:rsid w:val="002A6E99"/>
    <w:rsid w:val="002C78F5"/>
    <w:rsid w:val="002F0DBC"/>
    <w:rsid w:val="00314EF1"/>
    <w:rsid w:val="003240C8"/>
    <w:rsid w:val="003249C7"/>
    <w:rsid w:val="003421E7"/>
    <w:rsid w:val="00342F63"/>
    <w:rsid w:val="00347883"/>
    <w:rsid w:val="003812DC"/>
    <w:rsid w:val="00390984"/>
    <w:rsid w:val="00391BE3"/>
    <w:rsid w:val="003C1824"/>
    <w:rsid w:val="003F27E0"/>
    <w:rsid w:val="003F30E4"/>
    <w:rsid w:val="003F7ED2"/>
    <w:rsid w:val="0040167F"/>
    <w:rsid w:val="00404B95"/>
    <w:rsid w:val="0040658C"/>
    <w:rsid w:val="00406E17"/>
    <w:rsid w:val="00414086"/>
    <w:rsid w:val="00415A26"/>
    <w:rsid w:val="0041772C"/>
    <w:rsid w:val="0047043D"/>
    <w:rsid w:val="004A2B26"/>
    <w:rsid w:val="004B55CB"/>
    <w:rsid w:val="004E2CEC"/>
    <w:rsid w:val="004E49E3"/>
    <w:rsid w:val="004F2D31"/>
    <w:rsid w:val="005040A3"/>
    <w:rsid w:val="00514BE9"/>
    <w:rsid w:val="0053168F"/>
    <w:rsid w:val="00554749"/>
    <w:rsid w:val="00564862"/>
    <w:rsid w:val="00583CE6"/>
    <w:rsid w:val="00584601"/>
    <w:rsid w:val="005A1386"/>
    <w:rsid w:val="005C1A01"/>
    <w:rsid w:val="00637F3B"/>
    <w:rsid w:val="00642675"/>
    <w:rsid w:val="00646F93"/>
    <w:rsid w:val="00651092"/>
    <w:rsid w:val="00651B03"/>
    <w:rsid w:val="00677B12"/>
    <w:rsid w:val="006A5743"/>
    <w:rsid w:val="006A6E68"/>
    <w:rsid w:val="006D2D09"/>
    <w:rsid w:val="006F6D91"/>
    <w:rsid w:val="00747AAC"/>
    <w:rsid w:val="0076401E"/>
    <w:rsid w:val="00767B35"/>
    <w:rsid w:val="00774B46"/>
    <w:rsid w:val="007836D8"/>
    <w:rsid w:val="007852A8"/>
    <w:rsid w:val="007A09F8"/>
    <w:rsid w:val="007A5CF4"/>
    <w:rsid w:val="007B6735"/>
    <w:rsid w:val="007D78DB"/>
    <w:rsid w:val="008117C9"/>
    <w:rsid w:val="00874054"/>
    <w:rsid w:val="00883D27"/>
    <w:rsid w:val="008A060B"/>
    <w:rsid w:val="008D0B6C"/>
    <w:rsid w:val="008E54CA"/>
    <w:rsid w:val="008F565C"/>
    <w:rsid w:val="008F6F56"/>
    <w:rsid w:val="00921AC9"/>
    <w:rsid w:val="0094187F"/>
    <w:rsid w:val="009616EE"/>
    <w:rsid w:val="009A69D5"/>
    <w:rsid w:val="009C7E7D"/>
    <w:rsid w:val="009D52C1"/>
    <w:rsid w:val="00A24584"/>
    <w:rsid w:val="00A46BE9"/>
    <w:rsid w:val="00A65BC9"/>
    <w:rsid w:val="00A66796"/>
    <w:rsid w:val="00AA6A3D"/>
    <w:rsid w:val="00AB3F91"/>
    <w:rsid w:val="00AC002F"/>
    <w:rsid w:val="00AC5B49"/>
    <w:rsid w:val="00AE4B62"/>
    <w:rsid w:val="00AE4FDE"/>
    <w:rsid w:val="00B010F3"/>
    <w:rsid w:val="00B205DC"/>
    <w:rsid w:val="00B55916"/>
    <w:rsid w:val="00B63FF0"/>
    <w:rsid w:val="00B657EB"/>
    <w:rsid w:val="00B844C8"/>
    <w:rsid w:val="00B8723B"/>
    <w:rsid w:val="00BB259A"/>
    <w:rsid w:val="00BB29A2"/>
    <w:rsid w:val="00BB5DD1"/>
    <w:rsid w:val="00BC78C8"/>
    <w:rsid w:val="00BD2FE6"/>
    <w:rsid w:val="00C51492"/>
    <w:rsid w:val="00C72B21"/>
    <w:rsid w:val="00CA6CE3"/>
    <w:rsid w:val="00CC69B9"/>
    <w:rsid w:val="00CF0931"/>
    <w:rsid w:val="00CF22A5"/>
    <w:rsid w:val="00CF51FF"/>
    <w:rsid w:val="00CF64CE"/>
    <w:rsid w:val="00D01A40"/>
    <w:rsid w:val="00D01D06"/>
    <w:rsid w:val="00D27E01"/>
    <w:rsid w:val="00DB1DFC"/>
    <w:rsid w:val="00DD5AF8"/>
    <w:rsid w:val="00DD5FA3"/>
    <w:rsid w:val="00DE0136"/>
    <w:rsid w:val="00E4628D"/>
    <w:rsid w:val="00E52832"/>
    <w:rsid w:val="00E85575"/>
    <w:rsid w:val="00EE2CD3"/>
    <w:rsid w:val="00F17B73"/>
    <w:rsid w:val="00F26E9D"/>
    <w:rsid w:val="00F339DE"/>
    <w:rsid w:val="00F725BE"/>
    <w:rsid w:val="00F92428"/>
    <w:rsid w:val="00FB5853"/>
    <w:rsid w:val="00FC67A0"/>
    <w:rsid w:val="00FD59B1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C00FC-00A4-4C80-B374-BC7C4BE4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77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7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772C"/>
  </w:style>
  <w:style w:type="paragraph" w:styleId="a6">
    <w:name w:val="Balloon Text"/>
    <w:basedOn w:val="a"/>
    <w:link w:val="a7"/>
    <w:uiPriority w:val="99"/>
    <w:semiHidden/>
    <w:unhideWhenUsed/>
    <w:rsid w:val="00651B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B0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14BE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65BC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A65BC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</cp:revision>
  <cp:lastPrinted>2025-10-22T08:25:00Z</cp:lastPrinted>
  <dcterms:created xsi:type="dcterms:W3CDTF">2025-10-09T11:26:00Z</dcterms:created>
  <dcterms:modified xsi:type="dcterms:W3CDTF">2025-10-22T08:26:00Z</dcterms:modified>
</cp:coreProperties>
</file>