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9E" w:rsidRPr="002C4099" w:rsidRDefault="00D00A9E" w:rsidP="00D00A9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Отчет</w:t>
      </w:r>
      <w:r w:rsidRPr="002C409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г</w:t>
      </w:r>
      <w:r w:rsidRPr="002C409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лавы </w:t>
      </w:r>
      <w:proofErr w:type="spellStart"/>
      <w:r w:rsidRPr="002C4099">
        <w:rPr>
          <w:rFonts w:ascii="Times New Roman" w:eastAsia="Times New Roman" w:hAnsi="Times New Roman" w:cs="Times New Roman"/>
          <w:b/>
          <w:bCs/>
          <w:sz w:val="36"/>
          <w:szCs w:val="36"/>
        </w:rPr>
        <w:t>Олонецкого</w:t>
      </w:r>
      <w:proofErr w:type="spellEnd"/>
      <w:r w:rsidRPr="002C409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городского поселения о результатах деятельности за 2025 год</w:t>
      </w:r>
    </w:p>
    <w:p w:rsidR="00DE223B" w:rsidRPr="00DE223B" w:rsidRDefault="00DE223B" w:rsidP="00922EA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Уважаемые жители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поселения!</w:t>
      </w:r>
    </w:p>
    <w:p w:rsidR="00DE223B" w:rsidRPr="00DE223B" w:rsidRDefault="00DE223B" w:rsidP="00922EA0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>Представляю вашему вниманию отчет о деятельности Совета</w:t>
      </w:r>
      <w:r w:rsidR="00922E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2EA0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="00922EA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2EA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2025 году. Наша работа на протяжении всего года строилась в строгом соответствии с законодательством Российской Федерации и Республики Карелия, а также Уставом и Регламентом нашего поселения.</w:t>
      </w:r>
    </w:p>
    <w:p w:rsidR="00DE223B" w:rsidRPr="00DE223B" w:rsidRDefault="00DE223B" w:rsidP="00922EA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 итоги работы Совета в 2025 году:</w:t>
      </w:r>
    </w:p>
    <w:p w:rsidR="00DE223B" w:rsidRPr="00DE223B" w:rsidRDefault="00DE223B" w:rsidP="00922EA0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В 2025 году Советом было принято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59 решений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, издано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21 постановление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15 распоряжений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. Состоялось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12 заседаний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>, на которых обсуждались важнейшие вопросы жизни поселения. Отмечу, что по сравнению с 2024 годом наблюдается небольшое снижение количества принятых документов и проведенных заседаний. Это свидетельствует о более сфокусированной и целенаправленной работе, направленной на достижение конкретных результатов.</w:t>
      </w:r>
    </w:p>
    <w:p w:rsidR="00DE223B" w:rsidRPr="00DE223B" w:rsidRDefault="00DE223B" w:rsidP="008901B0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В течение 2025 года Совет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уделял приоритетное внимание вопросам, напрямую влияющим на качество жизни населения и устойчивое развитие территории.</w:t>
      </w:r>
    </w:p>
    <w:p w:rsidR="00DE223B" w:rsidRPr="00DE223B" w:rsidRDefault="00DE223B" w:rsidP="00922EA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Бюджетный процесс: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Вопросы формирования и исполнения бюджета обсуждались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9 раз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, включая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7 оперативных изменений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года. Такая гибкость и оперативность в управлении финансовыми ресурсами позволили нам своевременно реагировать на возникающие потребности и эффективно распределять средства.</w:t>
      </w:r>
    </w:p>
    <w:p w:rsidR="00DE223B" w:rsidRPr="00DE223B" w:rsidRDefault="00DE223B" w:rsidP="00922EA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Жилищно-коммунальное хозяйство: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Регулярно рассматривались вопросы, затрагивающие интересы населения в сфере ЖКХ. Особое внимание уделялось организации вывоза мусора, обеспечению бесперебойного водоснабжения, улучшению уличного освещения и содержанию дорог. Постоянный </w:t>
      </w:r>
      <w:proofErr w:type="gramStart"/>
      <w:r w:rsidRPr="00DE223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этими сферами – залог комфортного проживания наших граждан.</w:t>
      </w:r>
    </w:p>
    <w:p w:rsidR="00DE223B" w:rsidRPr="00DE223B" w:rsidRDefault="00DE223B" w:rsidP="00922EA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Инфраструктура: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Проводились конструктивные обсуждения вопросов, связанных с ремонтом мостов. Поддержание и развитие инфраструктуры – это наши инвестиции в будущее поселения, обеспечивающие его транспортную доступность и безопасность.</w:t>
      </w:r>
    </w:p>
    <w:p w:rsidR="00DE223B" w:rsidRPr="00DE223B" w:rsidRDefault="00DE223B" w:rsidP="00922EA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Исполнение наказов избирателей: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уделялось выполнению наказов, полученных от жителей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поселения. В 2025 году по наказам избирателей были успешно проведены мероприятия по очистке дренажных колодцев и прочистке ливневой канализации. Это прямое подтверждение нашей готовности слышать и решать проблемы, озвученные населением.</w:t>
      </w:r>
    </w:p>
    <w:p w:rsidR="00DE223B" w:rsidRPr="00DE223B" w:rsidRDefault="00DE223B" w:rsidP="00C47456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Публичность и открытость деятельности:</w:t>
      </w:r>
    </w:p>
    <w:p w:rsidR="00C47456" w:rsidRDefault="00DE223B" w:rsidP="00C47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Заседания Совета проводились открыто, с участием представителей администрации, прокуратуры и средств массовой информации. Средняя явка депутатов составила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98%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>, что свидетельствует о высокой ответственности и заинтересованности народных избранников в своей работе.</w:t>
      </w:r>
    </w:p>
    <w:p w:rsidR="00DE223B" w:rsidRPr="00DE223B" w:rsidRDefault="00DE223B" w:rsidP="00C47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>Работа Совета была максимально публичной: информация о деятельности регулярно обновлялась на официальном сайте администрации и в социальных сетях, обеспечивая прозрачность и доступность для всех жителей.</w:t>
      </w:r>
    </w:p>
    <w:p w:rsidR="00DE223B" w:rsidRPr="00DE223B" w:rsidRDefault="00DE223B" w:rsidP="00C47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>Все заседания и публичные слушания проходили на основе принципов законности, справедливости, целесообразности и открытости. Принятые решения публиковались на официальном сайте администрации, распространялись через библиотечную систему и газету «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Олония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>», что обеспечивало широкое информирование населения.</w:t>
      </w:r>
    </w:p>
    <w:p w:rsidR="00DE223B" w:rsidRPr="00DE223B" w:rsidRDefault="00DE223B" w:rsidP="00C47456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и сотрудничество:</w:t>
      </w:r>
    </w:p>
    <w:p w:rsidR="00DE223B" w:rsidRPr="00DE223B" w:rsidRDefault="00DE223B" w:rsidP="00C4745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нашей работы – повышение качества жизни жителей через бесперебойное функционирование систем жизнеобеспечения, обеспечение социальной стабильности, формирование сбалансированного бюджета и эффективное расходование средств. Мы стремимся к тому, чтобы каждый житель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чувствовал себя комфортно и </w:t>
      </w:r>
      <w:r w:rsidR="00D50A91" w:rsidRPr="00DE223B">
        <w:rPr>
          <w:rFonts w:ascii="Times New Roman" w:eastAsia="Times New Roman" w:hAnsi="Times New Roman" w:cs="Times New Roman"/>
          <w:sz w:val="28"/>
          <w:szCs w:val="28"/>
        </w:rPr>
        <w:t>защищено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23B" w:rsidRPr="00DE223B" w:rsidRDefault="00DE223B" w:rsidP="003854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Тесное и конструктивное сотрудничество с Главой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национального муниципального района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Мурым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Вадимом Николаевичем и специалистами администрации района является залогом успешной работы. Это взаимодействие позволяет нам принимать нормативно-правовые акты, максимально учитывающие интересы населения и способствующие комплексному развитию территории.</w:t>
      </w:r>
    </w:p>
    <w:p w:rsidR="00DE223B" w:rsidRPr="00DE223B" w:rsidRDefault="00DE223B" w:rsidP="003854E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lastRenderedPageBreak/>
        <w:t>Регулярно готовились материалы к заседаниям, заслушивались отчеты органов местного самоуправления, что позволяло принимать взвешенные и обоснованные решения.</w:t>
      </w:r>
    </w:p>
    <w:p w:rsidR="00DE223B" w:rsidRPr="00DE223B" w:rsidRDefault="00DE223B" w:rsidP="003854E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IV. Планы на 2026 год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В 2026 году приоритетным направлением нашей работы останется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исполнение наказов избирателей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>. Мы продолжим систематизировать и анализировать поступающие обращения, стремясь к максимально эффективному решению поставленных задач и оправданию вашего доверия.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В частности, запланированы следующие мероприятия:</w:t>
      </w:r>
    </w:p>
    <w:p w:rsidR="00DE223B" w:rsidRPr="00DE223B" w:rsidRDefault="00DE223B" w:rsidP="00922EA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Устройство уличного освещения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в деревнях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Судалица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Рыпушкалицы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23B" w:rsidRPr="00DE223B" w:rsidRDefault="00DE223B" w:rsidP="00922EA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Продолжение замены светильников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на всей территории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поселения.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Эти меры направлены на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безопасности и комфорта проживания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в наших населенных пунктах.</w:t>
      </w:r>
    </w:p>
    <w:p w:rsidR="00DE223B" w:rsidRPr="00DE223B" w:rsidRDefault="00DE223B" w:rsidP="00117F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V. Взаимодействие с районным Советом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Как глава поселения и одновременно депутат районного Совета, я обладаю уникальной возможностью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контролировать городские вопросы на более высоком уровне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 отстаивать интересы населения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в рамках районной политики. Это позволяет нам более оперативно решать проблемы и привлекать дополнительные ресурсы для развития.</w:t>
      </w:r>
    </w:p>
    <w:p w:rsidR="00DE223B" w:rsidRPr="00DE223B" w:rsidRDefault="00DE223B" w:rsidP="00117F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Благодарность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>В завершение своего отчёта, выражаю искреннюю благодарность за плодотворное сотрудничество:</w:t>
      </w:r>
    </w:p>
    <w:p w:rsidR="00DE223B" w:rsidRPr="00DE223B" w:rsidRDefault="00DE223B" w:rsidP="00922EA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Главе </w:t>
      </w:r>
      <w:proofErr w:type="spellStart"/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Олонецкого</w:t>
      </w:r>
      <w:proofErr w:type="spellEnd"/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национального муниципального района Мурому Вадиму Николаевичу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за поддержку, понимание и конструктивное взаимодействие.</w:t>
      </w:r>
    </w:p>
    <w:p w:rsidR="00DE223B" w:rsidRPr="00DE223B" w:rsidRDefault="00DE223B" w:rsidP="00922EA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Всем специалистам администрации </w:t>
      </w:r>
      <w:proofErr w:type="spellStart"/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Олонецкого</w:t>
      </w:r>
      <w:proofErr w:type="spellEnd"/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национального муниципального района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за профессионализм, самоотдачу и добросовестное выполнение своих обязанностей.</w:t>
      </w:r>
    </w:p>
    <w:p w:rsidR="00DE223B" w:rsidRPr="00DE223B" w:rsidRDefault="00DE223B" w:rsidP="00922EA0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Активным жителям </w:t>
      </w:r>
      <w:proofErr w:type="spellStart"/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Олонецкого</w:t>
      </w:r>
      <w:proofErr w:type="spellEnd"/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городского поселения</w:t>
      </w:r>
      <w:r w:rsidRPr="00DE223B">
        <w:rPr>
          <w:rFonts w:ascii="Times New Roman" w:eastAsia="Times New Roman" w:hAnsi="Times New Roman" w:cs="Times New Roman"/>
          <w:sz w:val="28"/>
          <w:szCs w:val="28"/>
        </w:rPr>
        <w:t>, которые не остаются в стороне, проявляют инициативу, высказывают свои предложения и замечания, внося тем самым неоценимый вклад в развитие нашего общего дома.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Уверен, что совместными усилиями мы сможем достичь еще больших успехов в развитии </w:t>
      </w:r>
      <w:proofErr w:type="spellStart"/>
      <w:r w:rsidRPr="00DE223B">
        <w:rPr>
          <w:rFonts w:ascii="Times New Roman" w:eastAsia="Times New Roman" w:hAnsi="Times New Roman" w:cs="Times New Roman"/>
          <w:sz w:val="28"/>
          <w:szCs w:val="28"/>
        </w:rPr>
        <w:t>Олонецкого</w:t>
      </w:r>
      <w:proofErr w:type="spellEnd"/>
      <w:r w:rsidRPr="00DE223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поселения, сделав его еще более комфортным для всех его жителей.</w:t>
      </w:r>
    </w:p>
    <w:p w:rsidR="00DE223B" w:rsidRPr="00DE223B" w:rsidRDefault="00DE223B" w:rsidP="00922E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EA0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Спасибо за внимание!</w:t>
      </w:r>
    </w:p>
    <w:p w:rsidR="00DE223B" w:rsidRPr="00922EA0" w:rsidRDefault="00DE223B" w:rsidP="00922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2EA0" w:rsidRPr="00922EA0" w:rsidRDefault="00922E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2EA0" w:rsidRPr="00922EA0" w:rsidSect="004C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0B74"/>
    <w:multiLevelType w:val="multilevel"/>
    <w:tmpl w:val="46DA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E13D5"/>
    <w:multiLevelType w:val="multilevel"/>
    <w:tmpl w:val="F314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E395B"/>
    <w:multiLevelType w:val="multilevel"/>
    <w:tmpl w:val="4F2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B138D"/>
    <w:multiLevelType w:val="multilevel"/>
    <w:tmpl w:val="8D28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D00CE"/>
    <w:multiLevelType w:val="multilevel"/>
    <w:tmpl w:val="042C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F1E3D"/>
    <w:multiLevelType w:val="multilevel"/>
    <w:tmpl w:val="67D8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C6AF2"/>
    <w:multiLevelType w:val="multilevel"/>
    <w:tmpl w:val="3630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B261C4"/>
    <w:multiLevelType w:val="multilevel"/>
    <w:tmpl w:val="D526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B31EEC"/>
    <w:multiLevelType w:val="multilevel"/>
    <w:tmpl w:val="089A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A9E"/>
    <w:rsid w:val="00117FCB"/>
    <w:rsid w:val="003854E8"/>
    <w:rsid w:val="004C3D3F"/>
    <w:rsid w:val="008901B0"/>
    <w:rsid w:val="00922EA0"/>
    <w:rsid w:val="00BD3830"/>
    <w:rsid w:val="00C47456"/>
    <w:rsid w:val="00D00A9E"/>
    <w:rsid w:val="00D50A91"/>
    <w:rsid w:val="00DE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223B"/>
    <w:rPr>
      <w:b/>
      <w:bCs/>
    </w:rPr>
  </w:style>
  <w:style w:type="paragraph" w:styleId="a5">
    <w:name w:val="List Paragraph"/>
    <w:basedOn w:val="a"/>
    <w:uiPriority w:val="34"/>
    <w:qFormat/>
    <w:rsid w:val="00DE223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E22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2026-02-20T10:57:00Z</dcterms:created>
  <dcterms:modified xsi:type="dcterms:W3CDTF">2026-03-05T08:51:00Z</dcterms:modified>
</cp:coreProperties>
</file>