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ABB" w:rsidRPr="004D04BF" w:rsidRDefault="00DE6ABB" w:rsidP="00DE6AB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77E05">
        <w:rPr>
          <w:rFonts w:ascii="Times New Roman" w:eastAsia="Times New Roman" w:hAnsi="Times New Roman" w:cs="Times New Roman"/>
          <w:b/>
          <w:lang w:eastAsia="ru-RU"/>
        </w:rPr>
        <w:t>ИЗВЕЩЕНИЕ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№ </w:t>
      </w:r>
      <w:r w:rsidR="000E4E45" w:rsidRPr="000E4E45">
        <w:rPr>
          <w:rFonts w:ascii="Times New Roman" w:eastAsia="Times New Roman" w:hAnsi="Times New Roman" w:cs="Times New Roman"/>
          <w:b/>
          <w:lang w:eastAsia="ru-RU"/>
        </w:rPr>
        <w:t>22000154380000001920</w:t>
      </w:r>
      <w:bookmarkStart w:id="0" w:name="_GoBack"/>
      <w:bookmarkEnd w:id="0"/>
    </w:p>
    <w:p w:rsidR="00DE6ABB" w:rsidRPr="00CA2085" w:rsidRDefault="00DE6ABB" w:rsidP="00DE6ABB">
      <w:pPr>
        <w:spacing w:after="0" w:line="240" w:lineRule="auto"/>
        <w:ind w:right="-72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 предоставлении земельных участков без торгов</w:t>
      </w:r>
    </w:p>
    <w:p w:rsidR="00DE6ABB" w:rsidRPr="00CA2085" w:rsidRDefault="00DE6ABB" w:rsidP="00DE6A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Министерство имущественных и земельных отношений Республики Карелия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(далее – Министерство) в соответствии со ст. 39.18 Земельного кодекса Российской Федерации информирует о предоставлении земельных участков:</w:t>
      </w:r>
    </w:p>
    <w:p w:rsidR="00DE6ABB" w:rsidRPr="00CA2085" w:rsidRDefault="00DE6ABB" w:rsidP="00DE6A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№1.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>
        <w:rPr>
          <w:rFonts w:ascii="Times New Roman" w:eastAsia="Calibri" w:hAnsi="Times New Roman" w:cs="Times New Roman"/>
          <w:sz w:val="21"/>
          <w:szCs w:val="21"/>
        </w:rPr>
        <w:t xml:space="preserve">тале 10:14:0070501, площадью 900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Олонецкое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городское поселение, г. Олонец.</w:t>
      </w:r>
    </w:p>
    <w:p w:rsidR="00DE6ABB" w:rsidRDefault="00DE6ABB" w:rsidP="00DE6A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b/>
          <w:sz w:val="21"/>
          <w:szCs w:val="21"/>
        </w:rPr>
        <w:t>Лот №2.</w:t>
      </w:r>
      <w:r w:rsidRPr="00C6432D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>
        <w:rPr>
          <w:rFonts w:ascii="Times New Roman" w:eastAsia="Calibri" w:hAnsi="Times New Roman" w:cs="Times New Roman"/>
          <w:sz w:val="21"/>
          <w:szCs w:val="21"/>
        </w:rPr>
        <w:t xml:space="preserve">тале 10:14:0080101, площадью 1470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ведения личного подсобного хозяйства (приусадебный земельный участок)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Мегрегское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д. Мегрега.</w:t>
      </w:r>
    </w:p>
    <w:p w:rsidR="00DE6ABB" w:rsidRPr="00CA2085" w:rsidRDefault="00DE6ABB" w:rsidP="00DE6A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Лот №3</w:t>
      </w:r>
      <w:r w:rsidRPr="00CA2085">
        <w:rPr>
          <w:rFonts w:ascii="Times New Roman" w:eastAsia="Calibri" w:hAnsi="Times New Roman" w:cs="Times New Roman"/>
          <w:b/>
          <w:sz w:val="21"/>
          <w:szCs w:val="21"/>
        </w:rPr>
        <w:t>.</w:t>
      </w:r>
      <w:r w:rsidRPr="00C6432D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>
        <w:rPr>
          <w:rFonts w:ascii="Times New Roman" w:eastAsia="Calibri" w:hAnsi="Times New Roman" w:cs="Times New Roman"/>
          <w:sz w:val="21"/>
          <w:szCs w:val="21"/>
        </w:rPr>
        <w:t xml:space="preserve">тале 10:14:0080101, площадью 1496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ведения личного подсобного хозяйства (приусадебный земельный участок)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Мегрегское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д. Мегрега.</w:t>
      </w:r>
    </w:p>
    <w:p w:rsidR="00DE6ABB" w:rsidRPr="00CA2085" w:rsidRDefault="00DE6ABB" w:rsidP="00DE6A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Лот №4</w:t>
      </w:r>
      <w:r w:rsidRPr="00CA2085">
        <w:rPr>
          <w:rFonts w:ascii="Times New Roman" w:eastAsia="Calibri" w:hAnsi="Times New Roman" w:cs="Times New Roman"/>
          <w:b/>
          <w:sz w:val="21"/>
          <w:szCs w:val="21"/>
        </w:rPr>
        <w:t>.</w:t>
      </w:r>
      <w:r w:rsidRPr="00C6432D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>
        <w:rPr>
          <w:rFonts w:ascii="Times New Roman" w:eastAsia="Calibri" w:hAnsi="Times New Roman" w:cs="Times New Roman"/>
          <w:sz w:val="21"/>
          <w:szCs w:val="21"/>
        </w:rPr>
        <w:t xml:space="preserve">тале 10:14:0070102, площадью 1277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ведения личного подсобного хозяйства (приусадебный земельный участок)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Олонецкое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городское поселение, д. Верховье.</w:t>
      </w:r>
    </w:p>
    <w:p w:rsidR="00DE6ABB" w:rsidRPr="00CA2085" w:rsidRDefault="00DE6ABB" w:rsidP="00DE6A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Лот №5</w:t>
      </w:r>
      <w:r w:rsidRPr="00CA2085">
        <w:rPr>
          <w:rFonts w:ascii="Times New Roman" w:eastAsia="Calibri" w:hAnsi="Times New Roman" w:cs="Times New Roman"/>
          <w:b/>
          <w:sz w:val="21"/>
          <w:szCs w:val="21"/>
        </w:rPr>
        <w:t>.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>
        <w:rPr>
          <w:rFonts w:ascii="Times New Roman" w:eastAsia="Calibri" w:hAnsi="Times New Roman" w:cs="Times New Roman"/>
          <w:sz w:val="21"/>
          <w:szCs w:val="21"/>
        </w:rPr>
        <w:t xml:space="preserve">тале 10:14:0020403, площадью 650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Видлицкое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п. Устье Видлицы.</w:t>
      </w:r>
    </w:p>
    <w:p w:rsidR="00DE6ABB" w:rsidRPr="00CA2085" w:rsidRDefault="00DE6ABB" w:rsidP="00DE6A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Лот №6</w:t>
      </w:r>
      <w:r w:rsidRPr="00CA2085">
        <w:rPr>
          <w:rFonts w:ascii="Times New Roman" w:eastAsia="Calibri" w:hAnsi="Times New Roman" w:cs="Times New Roman"/>
          <w:b/>
          <w:sz w:val="21"/>
          <w:szCs w:val="21"/>
        </w:rPr>
        <w:t>.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CA2085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кадастровом квар</w:t>
      </w:r>
      <w:r>
        <w:rPr>
          <w:rFonts w:ascii="Times New Roman" w:eastAsia="Calibri" w:hAnsi="Times New Roman" w:cs="Times New Roman"/>
          <w:sz w:val="21"/>
          <w:szCs w:val="21"/>
        </w:rPr>
        <w:t xml:space="preserve">тале 10:14:0020103, площадью 1266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индивидуального жилищного строительства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муниципальный район,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Видлицкое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с. Видлица.</w:t>
      </w:r>
    </w:p>
    <w:p w:rsidR="00DE6ABB" w:rsidRPr="00CA2085" w:rsidRDefault="00DE6ABB" w:rsidP="00DE6A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b/>
          <w:sz w:val="21"/>
          <w:szCs w:val="21"/>
        </w:rPr>
        <w:t>Лот №7</w:t>
      </w:r>
      <w:r w:rsidRPr="00CA2085">
        <w:rPr>
          <w:rFonts w:ascii="Times New Roman" w:eastAsia="Calibri" w:hAnsi="Times New Roman" w:cs="Times New Roman"/>
          <w:b/>
          <w:sz w:val="21"/>
          <w:szCs w:val="21"/>
        </w:rPr>
        <w:t>.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774149">
        <w:rPr>
          <w:rFonts w:ascii="Times New Roman" w:eastAsia="Calibri" w:hAnsi="Times New Roman" w:cs="Times New Roman"/>
          <w:sz w:val="21"/>
          <w:szCs w:val="21"/>
        </w:rPr>
        <w:t>Земельный участок в кадастровых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 квар</w:t>
      </w:r>
      <w:r w:rsidR="00774149">
        <w:rPr>
          <w:rFonts w:ascii="Times New Roman" w:eastAsia="Calibri" w:hAnsi="Times New Roman" w:cs="Times New Roman"/>
          <w:sz w:val="21"/>
          <w:szCs w:val="21"/>
        </w:rPr>
        <w:t>талах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06495A" w:rsidRPr="0006495A">
        <w:rPr>
          <w:rFonts w:ascii="Times New Roman" w:eastAsia="Calibri" w:hAnsi="Times New Roman" w:cs="Times New Roman"/>
          <w:sz w:val="21"/>
          <w:szCs w:val="21"/>
        </w:rPr>
        <w:t>10:14:0051802</w:t>
      </w:r>
      <w:r w:rsidR="0006495A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774149">
        <w:rPr>
          <w:rFonts w:ascii="Times New Roman" w:eastAsia="Calibri" w:hAnsi="Times New Roman" w:cs="Times New Roman"/>
          <w:sz w:val="21"/>
          <w:szCs w:val="21"/>
        </w:rPr>
        <w:t xml:space="preserve">и </w:t>
      </w:r>
      <w:r w:rsidR="00774149" w:rsidRPr="00774149">
        <w:rPr>
          <w:rFonts w:ascii="Times New Roman" w:eastAsia="Calibri" w:hAnsi="Times New Roman" w:cs="Times New Roman"/>
          <w:sz w:val="21"/>
          <w:szCs w:val="21"/>
        </w:rPr>
        <w:t>10:140050401</w:t>
      </w:r>
      <w:r>
        <w:rPr>
          <w:rFonts w:ascii="Times New Roman" w:eastAsia="Calibri" w:hAnsi="Times New Roman" w:cs="Times New Roman"/>
          <w:sz w:val="21"/>
          <w:szCs w:val="21"/>
        </w:rPr>
        <w:t xml:space="preserve">, площадью 701 </w:t>
      </w:r>
      <w:r w:rsidRPr="00CA2085">
        <w:rPr>
          <w:rFonts w:ascii="Times New Roman" w:eastAsia="Calibri" w:hAnsi="Times New Roman" w:cs="Times New Roman"/>
          <w:sz w:val="21"/>
          <w:szCs w:val="21"/>
        </w:rPr>
        <w:t>кв. м. Цель использова</w:t>
      </w:r>
      <w:r>
        <w:rPr>
          <w:rFonts w:ascii="Times New Roman" w:eastAsia="Calibri" w:hAnsi="Times New Roman" w:cs="Times New Roman"/>
          <w:sz w:val="21"/>
          <w:szCs w:val="21"/>
        </w:rPr>
        <w:t>ния земельного участка: для ведения личного подсобного хозяйства (приусадебный земельный участок)</w:t>
      </w: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. Местоположение: Российская Федерация, Республика </w:t>
      </w:r>
      <w:r>
        <w:rPr>
          <w:rFonts w:ascii="Times New Roman" w:eastAsia="Calibri" w:hAnsi="Times New Roman" w:cs="Times New Roman"/>
          <w:sz w:val="21"/>
          <w:szCs w:val="21"/>
        </w:rPr>
        <w:t xml:space="preserve">Карелия, 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Олонецкий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 xml:space="preserve"> национальный муници</w:t>
      </w:r>
      <w:r w:rsidR="00474549">
        <w:rPr>
          <w:rFonts w:ascii="Times New Roman" w:eastAsia="Calibri" w:hAnsi="Times New Roman" w:cs="Times New Roman"/>
          <w:sz w:val="21"/>
          <w:szCs w:val="21"/>
        </w:rPr>
        <w:t xml:space="preserve">пальный район, </w:t>
      </w:r>
      <w:proofErr w:type="spellStart"/>
      <w:r w:rsidR="00474549">
        <w:rPr>
          <w:rFonts w:ascii="Times New Roman" w:eastAsia="Calibri" w:hAnsi="Times New Roman" w:cs="Times New Roman"/>
          <w:sz w:val="21"/>
          <w:szCs w:val="21"/>
        </w:rPr>
        <w:t>Ильинское</w:t>
      </w:r>
      <w:proofErr w:type="spellEnd"/>
      <w:r w:rsidR="00474549">
        <w:rPr>
          <w:rFonts w:ascii="Times New Roman" w:eastAsia="Calibri" w:hAnsi="Times New Roman" w:cs="Times New Roman"/>
          <w:sz w:val="21"/>
          <w:szCs w:val="21"/>
        </w:rPr>
        <w:t xml:space="preserve"> сельское поселение, с. </w:t>
      </w:r>
      <w:proofErr w:type="spellStart"/>
      <w:r w:rsidR="00474549">
        <w:rPr>
          <w:rFonts w:ascii="Times New Roman" w:eastAsia="Calibri" w:hAnsi="Times New Roman" w:cs="Times New Roman"/>
          <w:sz w:val="21"/>
          <w:szCs w:val="21"/>
        </w:rPr>
        <w:t>Нурмойла</w:t>
      </w:r>
      <w:proofErr w:type="spellEnd"/>
      <w:r w:rsidR="00474549">
        <w:rPr>
          <w:rFonts w:ascii="Times New Roman" w:eastAsia="Calibri" w:hAnsi="Times New Roman" w:cs="Times New Roman"/>
          <w:sz w:val="21"/>
          <w:szCs w:val="21"/>
        </w:rPr>
        <w:t>.</w:t>
      </w:r>
    </w:p>
    <w:p w:rsidR="00DE6ABB" w:rsidRPr="00CA2085" w:rsidRDefault="00DE6ABB" w:rsidP="00DE6AB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 xml:space="preserve">Данное извещение размещено на официальном сайте torgi.gov.ru, на официальном сайте Министерства </w:t>
      </w:r>
      <w:hyperlink r:id="rId4" w:history="1">
        <w:r w:rsidRPr="00CA2085">
          <w:rPr>
            <w:rFonts w:ascii="Times New Roman" w:eastAsia="Calibri" w:hAnsi="Times New Roman" w:cs="Times New Roman"/>
            <w:sz w:val="21"/>
            <w:szCs w:val="21"/>
          </w:rPr>
          <w:t>(gov.karelia.ru</w:t>
        </w:r>
      </w:hyperlink>
      <w:r w:rsidRPr="00CA2085">
        <w:rPr>
          <w:rFonts w:ascii="Times New Roman" w:eastAsia="Calibri" w:hAnsi="Times New Roman" w:cs="Times New Roman"/>
          <w:sz w:val="21"/>
          <w:szCs w:val="21"/>
        </w:rPr>
        <w:t>).</w:t>
      </w:r>
    </w:p>
    <w:p w:rsidR="00DE6ABB" w:rsidRDefault="00DE6ABB" w:rsidP="00DE6ABB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CA2085">
        <w:rPr>
          <w:rFonts w:ascii="Times New Roman" w:eastAsia="Calibri" w:hAnsi="Times New Roman" w:cs="Times New Roman"/>
          <w:sz w:val="21"/>
          <w:szCs w:val="21"/>
        </w:rPr>
        <w:t>Граждане, заинтересованные в приобретении прав на вышеуказанные земельные участки, в течение 30 дней со дня размещения извещения на официальном сайте вправе подавать заявления о намерении участвовать в аукционе</w:t>
      </w:r>
      <w:r>
        <w:rPr>
          <w:rFonts w:ascii="Times New Roman" w:eastAsia="Calibri" w:hAnsi="Times New Roman" w:cs="Times New Roman"/>
          <w:sz w:val="21"/>
          <w:szCs w:val="21"/>
        </w:rPr>
        <w:t xml:space="preserve"> по продаже (лот № 7) </w:t>
      </w:r>
      <w:r w:rsidRPr="00CA2085">
        <w:rPr>
          <w:rFonts w:ascii="Times New Roman" w:eastAsia="Calibri" w:hAnsi="Times New Roman" w:cs="Times New Roman"/>
          <w:sz w:val="21"/>
          <w:szCs w:val="21"/>
        </w:rPr>
        <w:t>на право заключения договоров аренды земельных участков</w:t>
      </w:r>
      <w:r>
        <w:rPr>
          <w:rFonts w:ascii="Times New Roman" w:eastAsia="Calibri" w:hAnsi="Times New Roman" w:cs="Times New Roman"/>
          <w:sz w:val="21"/>
          <w:szCs w:val="21"/>
        </w:rPr>
        <w:t xml:space="preserve"> (лот № 1, лот № 2, лот № 3, лот № 4, лот № 5, лот № 6).</w:t>
      </w:r>
    </w:p>
    <w:p w:rsidR="00DE6ABB" w:rsidRPr="00CA2085" w:rsidRDefault="00DE6ABB" w:rsidP="00DE6A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Дата окончания срока приема заявлений: </w:t>
      </w:r>
      <w:r w:rsidR="0047454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30.04.2026 до 15</w:t>
      </w: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:00.</w:t>
      </w:r>
    </w:p>
    <w:p w:rsidR="00DE6ABB" w:rsidRPr="00CA2085" w:rsidRDefault="00DE6ABB" w:rsidP="00DE6ABB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Адрес места подачи заявлений: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185031,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1 этаж, отдел приема и выдачи документов ГКУ РК «Управление земельными ресурсами», адрес эл. почты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DE6ABB" w:rsidRPr="00CA2085" w:rsidRDefault="00DE6ABB" w:rsidP="00DE6ABB">
      <w:pPr>
        <w:tabs>
          <w:tab w:val="left" w:pos="9072"/>
        </w:tabs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Способ подачи заявлений: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auction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@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uzr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rk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ru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(подписываются квалифицированной электронной подписью заявителя).</w:t>
      </w:r>
    </w:p>
    <w:p w:rsidR="00DE6ABB" w:rsidRPr="00CA2085" w:rsidRDefault="00DE6ABB" w:rsidP="00DE6ABB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 заявлении необходимо указать: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DE6ABB" w:rsidRPr="00CA2085" w:rsidRDefault="00DE6ABB" w:rsidP="00DE6ABB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К заявлению необходимо приложить: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DE6ABB" w:rsidRPr="00CA2085" w:rsidRDefault="00DE6ABB" w:rsidP="00DE6ABB">
      <w:pPr>
        <w:spacing w:after="0" w:line="240" w:lineRule="auto"/>
        <w:ind w:right="-72"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Получить более подробную информацию, а также ознакомиться со схемами р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асположения земельных участков </w:t>
      </w:r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можно по адресу: Республика Карелия, г. Петрозаводск, наб. 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Варкауса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д. 3,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каб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 23.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Пн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Вт, Чт. с 10:00 до 17:00, обед с 13:00 до 14:00, Среда и пятница - </w:t>
      </w:r>
      <w:proofErr w:type="spellStart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>неприемные</w:t>
      </w:r>
      <w:proofErr w:type="spellEnd"/>
      <w:r w:rsidRPr="00CA20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дни. Телефон 8-8142-599-850.</w:t>
      </w:r>
    </w:p>
    <w:p w:rsidR="00DE6ABB" w:rsidRDefault="00DE6ABB" w:rsidP="00DE6ABB"/>
    <w:p w:rsidR="00DE6ABB" w:rsidRDefault="00DE6ABB" w:rsidP="00DE6ABB"/>
    <w:p w:rsidR="003270FB" w:rsidRDefault="003270FB"/>
    <w:sectPr w:rsidR="003270FB" w:rsidSect="00CA208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BB"/>
    <w:rsid w:val="0006495A"/>
    <w:rsid w:val="000E4E45"/>
    <w:rsid w:val="003270FB"/>
    <w:rsid w:val="00474549"/>
    <w:rsid w:val="00774149"/>
    <w:rsid w:val="00871A3D"/>
    <w:rsid w:val="00D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6C254-DFB7-413A-B233-6B9EF61A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1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5</cp:revision>
  <cp:lastPrinted>2026-03-31T07:23:00Z</cp:lastPrinted>
  <dcterms:created xsi:type="dcterms:W3CDTF">2026-03-30T09:27:00Z</dcterms:created>
  <dcterms:modified xsi:type="dcterms:W3CDTF">2026-03-31T07:58:00Z</dcterms:modified>
</cp:coreProperties>
</file>