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831821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34045030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r w:rsidRPr="00511269">
        <w:rPr>
          <w:sz w:val="28"/>
          <w:szCs w:val="28"/>
          <w:lang w:val="en-US"/>
        </w:rPr>
        <w:t>arjalan</w:t>
      </w:r>
      <w:r w:rsidRPr="00511269">
        <w:rPr>
          <w:sz w:val="28"/>
          <w:szCs w:val="28"/>
        </w:rPr>
        <w:t xml:space="preserve"> </w:t>
      </w:r>
      <w:r w:rsidRPr="00511269">
        <w:rPr>
          <w:sz w:val="28"/>
          <w:szCs w:val="28"/>
          <w:lang w:val="en-US"/>
        </w:rPr>
        <w:t>Tasavalta</w:t>
      </w:r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Aunuksen</w:t>
      </w:r>
      <w:r w:rsidRPr="002E6B87">
        <w:rPr>
          <w:b/>
          <w:sz w:val="22"/>
          <w:lang w:val="en-US"/>
        </w:rPr>
        <w:t xml:space="preserve"> </w:t>
      </w:r>
      <w:r>
        <w:rPr>
          <w:b/>
          <w:sz w:val="22"/>
          <w:lang w:val="en-US"/>
        </w:rPr>
        <w:t>piirineuvosto</w:t>
      </w:r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piirin paikallisen itsehallinnon</w:t>
      </w:r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r>
        <w:rPr>
          <w:b/>
          <w:sz w:val="22"/>
          <w:lang w:val="en-US"/>
        </w:rPr>
        <w:t>Edustava elin</w:t>
      </w: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3106C9">
        <w:rPr>
          <w:sz w:val="28"/>
          <w:szCs w:val="28"/>
        </w:rPr>
        <w:t>5</w:t>
      </w:r>
      <w:r w:rsidR="00C666D7">
        <w:rPr>
          <w:sz w:val="28"/>
          <w:szCs w:val="28"/>
        </w:rPr>
        <w:t xml:space="preserve"> </w:t>
      </w:r>
      <w:r w:rsidR="008A76C1">
        <w:rPr>
          <w:sz w:val="28"/>
          <w:szCs w:val="28"/>
        </w:rPr>
        <w:t>февраля</w:t>
      </w:r>
      <w:r w:rsidR="00C666D7">
        <w:rPr>
          <w:sz w:val="28"/>
          <w:szCs w:val="28"/>
        </w:rPr>
        <w:t xml:space="preserve"> 202</w:t>
      </w:r>
      <w:r w:rsidR="003106C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</w:t>
      </w:r>
      <w:r w:rsidR="001A1E68">
        <w:rPr>
          <w:sz w:val="28"/>
          <w:szCs w:val="28"/>
        </w:rPr>
        <w:t xml:space="preserve">           </w:t>
      </w:r>
      <w:r w:rsidR="00831821"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№ </w:t>
      </w:r>
      <w:r w:rsidR="00C666D7">
        <w:rPr>
          <w:sz w:val="28"/>
          <w:szCs w:val="28"/>
        </w:rPr>
        <w:t xml:space="preserve"> </w:t>
      </w:r>
      <w:r w:rsidR="003106C9">
        <w:rPr>
          <w:sz w:val="28"/>
          <w:szCs w:val="28"/>
        </w:rPr>
        <w:t xml:space="preserve"> </w:t>
      </w:r>
      <w:r w:rsidR="00B04DCC">
        <w:rPr>
          <w:sz w:val="28"/>
          <w:szCs w:val="28"/>
        </w:rPr>
        <w:t>6</w:t>
      </w:r>
      <w:r w:rsidR="007B0F73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B04DCC" w:rsidRDefault="00B04DCC" w:rsidP="00B04DCC">
      <w:pPr>
        <w:pStyle w:val="a8"/>
        <w:ind w:right="3968" w:firstLine="0"/>
      </w:pPr>
      <w:r>
        <w:t>Об утверждении Плана мероприятий, в целях реализации которых предоставляется иной межбюджетный трансферт из бюджета Республики Карелия бюджету Олонецкого национального муниципального района на реализацию отдельных мероприятий по социально-экономическому развитию муниципальных образований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666D7" w:rsidRDefault="00831821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</w:t>
      </w:r>
      <w:r w:rsidR="00B04DCC">
        <w:rPr>
          <w:sz w:val="28"/>
          <w:szCs w:val="28"/>
        </w:rPr>
        <w:t>глав муниципальных образований Олонецкого национального муниципального района, анализа поступивших письменных обращений граждан, а так же обращений поступивших в системе «Инцидент Менеджер»</w:t>
      </w:r>
      <w:r w:rsidR="00B94AFE" w:rsidRPr="00C666D7">
        <w:rPr>
          <w:sz w:val="28"/>
          <w:szCs w:val="28"/>
        </w:rPr>
        <w:t xml:space="preserve">, </w:t>
      </w:r>
      <w:r w:rsidR="00B04DCC">
        <w:rPr>
          <w:sz w:val="28"/>
          <w:szCs w:val="28"/>
        </w:rPr>
        <w:t>учитывая мнение жителей Олонецкого национального муниципального района,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>Совет Олонецкого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B04DCC" w:rsidRDefault="00B04DCC" w:rsidP="00831821">
      <w:pPr>
        <w:pStyle w:val="a8"/>
        <w:ind w:firstLine="708"/>
      </w:pPr>
      <w:r>
        <w:rPr>
          <w:szCs w:val="28"/>
        </w:rPr>
        <w:t xml:space="preserve">Утвердить </w:t>
      </w:r>
      <w:r>
        <w:t>План мероприятий, в целях реализации которых предоставляется иной межбюджетный трансферт из бюджета Республики Карелия бюджету Олонецкого национального муниципального района на реализацию отдельных мероприятий по социально-экономическому развитию муниципальных образований:</w:t>
      </w:r>
    </w:p>
    <w:p w:rsidR="00831821" w:rsidRDefault="00831821" w:rsidP="00831821">
      <w:pPr>
        <w:pStyle w:val="a8"/>
        <w:ind w:firstLine="708"/>
      </w:pPr>
    </w:p>
    <w:p w:rsidR="00831821" w:rsidRDefault="00831821" w:rsidP="00831821">
      <w:pPr>
        <w:pStyle w:val="a8"/>
        <w:ind w:firstLine="708"/>
      </w:pPr>
    </w:p>
    <w:p w:rsidR="00831821" w:rsidRDefault="00831821" w:rsidP="00831821">
      <w:pPr>
        <w:pStyle w:val="a8"/>
        <w:ind w:firstLine="708"/>
      </w:pPr>
    </w:p>
    <w:p w:rsidR="00831821" w:rsidRDefault="00831821" w:rsidP="00831821">
      <w:pPr>
        <w:pStyle w:val="a8"/>
        <w:ind w:firstLine="708"/>
      </w:pPr>
      <w:bookmarkStart w:id="0" w:name="_GoBack"/>
      <w:bookmarkEnd w:id="0"/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5165"/>
        <w:gridCol w:w="1843"/>
        <w:gridCol w:w="1870"/>
      </w:tblGrid>
      <w:tr w:rsidR="00B04DCC" w:rsidRPr="00B04DCC" w:rsidTr="00831821"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lastRenderedPageBreak/>
              <w:t>п/п</w:t>
            </w:r>
          </w:p>
        </w:tc>
        <w:tc>
          <w:tcPr>
            <w:tcW w:w="51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Наименование мероприятия по социально-экономическому развитию муниципального 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Сумма, руб.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Плановый срок реализации</w:t>
            </w:r>
          </w:p>
        </w:tc>
      </w:tr>
      <w:tr w:rsidR="00B04DCC" w:rsidRPr="00B04DCC" w:rsidTr="00831821">
        <w:trPr>
          <w:trHeight w:val="23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Текущий ремонт пешеходного моста (в т.ч. ледорезов)  от ул. Карла Либкнехта до ул. Речной  через реку Олонка в городе Олонец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5 206 120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30.06.2026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color w:val="1A1A1A"/>
                <w:szCs w:val="28"/>
                <w:shd w:val="clear" w:color="auto" w:fill="FFFFFF"/>
              </w:rPr>
              <w:t>Текущий ремонт грунтовой дороги по ул.Набережная (участок №2,№3) в с.Видлица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1 134 886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B04D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B04DCC">
              <w:rPr>
                <w:rFonts w:ascii="Times New Roman" w:hAnsi="Times New Roman" w:cs="Times New Roman"/>
                <w:szCs w:val="28"/>
              </w:rPr>
              <w:t>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Текущий ремонт участка муниципальной дороги от д. 4 до д. 21 по ул. Лесная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518 690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30.07.2026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Текущий ремонт дороги  по ул. Заводская п. Ильинский, углубление канавы вдоль вышеуказанной дороги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500 000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Монтаж линии уличного освещения вдоль автомобильной дороги в с. Нурмойла ул. Боровая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450 000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Углубление (чистка) канав вдоль автомобильной дороги по ул. Совхозная д. Алексала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300 000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Монтаж линии уличного освещения вдоль автомобильной дороги в п. Ильинский ул. Сосновый 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213 164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Приобретение оборудования для обновления материально-технической базы Муниципального Бюджетного Учреждения «Михайловский сельский Дом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b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167 389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B04D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B04DCC">
              <w:rPr>
                <w:rFonts w:ascii="Times New Roman" w:hAnsi="Times New Roman" w:cs="Times New Roman"/>
                <w:szCs w:val="28"/>
              </w:rPr>
              <w:t>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Текущий ремонт уличного освещения в д.Кукшегоры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278 440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Ремонт автомобильной дороги местного значения д. Куйтежа, ул.Молодёжная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228 602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30.08.2026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B04DCC">
              <w:rPr>
                <w:rFonts w:ascii="Times New Roman" w:hAnsi="Times New Roman" w:cs="Times New Roman"/>
                <w:szCs w:val="28"/>
                <w:lang w:val="en-US"/>
              </w:rPr>
              <w:t>11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rPr>
                <w:rFonts w:cs="Times New Roman"/>
                <w:sz w:val="28"/>
                <w:szCs w:val="28"/>
              </w:rPr>
            </w:pPr>
            <w:r w:rsidRPr="00B04DCC">
              <w:rPr>
                <w:rFonts w:cs="Times New Roman"/>
                <w:sz w:val="28"/>
                <w:szCs w:val="28"/>
              </w:rPr>
              <w:t>Перевод на газоснабжение МБУ «Мегрегский СДК»</w:t>
            </w:r>
          </w:p>
          <w:p w:rsidR="00B04DCC" w:rsidRPr="00B04DCC" w:rsidRDefault="00B04DCC" w:rsidP="00ED045C">
            <w:pPr>
              <w:rPr>
                <w:rFonts w:cs="Times New Roman"/>
                <w:sz w:val="28"/>
                <w:szCs w:val="28"/>
              </w:rPr>
            </w:pPr>
            <w:r w:rsidRPr="00B04DCC">
              <w:rPr>
                <w:rFonts w:cs="Times New Roman"/>
                <w:sz w:val="28"/>
                <w:szCs w:val="28"/>
              </w:rPr>
              <w:t>Строительство теплогенераторной</w:t>
            </w:r>
          </w:p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490 791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B04D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  <w:lang w:val="en-US"/>
              </w:rPr>
              <w:t>30</w:t>
            </w:r>
            <w:r w:rsidRPr="00B04DCC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B04DCC">
              <w:rPr>
                <w:rFonts w:ascii="Times New Roman" w:hAnsi="Times New Roman" w:cs="Times New Roman"/>
                <w:szCs w:val="28"/>
              </w:rPr>
              <w:t>.2026</w:t>
            </w:r>
          </w:p>
        </w:tc>
      </w:tr>
      <w:tr w:rsidR="00B04DCC" w:rsidRPr="00B04DCC" w:rsidTr="008318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rPr>
                <w:rFonts w:cs="Times New Roman"/>
                <w:sz w:val="28"/>
                <w:szCs w:val="28"/>
              </w:rPr>
            </w:pPr>
            <w:r w:rsidRPr="00B04DCC">
              <w:rPr>
                <w:rFonts w:cs="Times New Roman"/>
                <w:sz w:val="28"/>
                <w:szCs w:val="28"/>
              </w:rPr>
              <w:t>Освещение спортивной площадки «Территория здоровья» в п.Врхнеолонецкий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ED045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511918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C" w:rsidRPr="00B04DCC" w:rsidRDefault="00B04DCC" w:rsidP="00B04D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04DCC">
              <w:rPr>
                <w:rFonts w:ascii="Times New Roman" w:hAnsi="Times New Roman" w:cs="Times New Roman"/>
                <w:szCs w:val="28"/>
              </w:rPr>
              <w:t>30.0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B04DCC">
              <w:rPr>
                <w:rFonts w:ascii="Times New Roman" w:hAnsi="Times New Roman" w:cs="Times New Roman"/>
                <w:szCs w:val="28"/>
              </w:rPr>
              <w:t>.2026</w:t>
            </w:r>
          </w:p>
        </w:tc>
      </w:tr>
    </w:tbl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B1417">
        <w:rPr>
          <w:sz w:val="28"/>
          <w:szCs w:val="28"/>
        </w:rPr>
        <w:t xml:space="preserve">Олонецкого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>В.Н. Мурый</w:t>
      </w:r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8318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1E68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6C9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1CBE"/>
    <w:rsid w:val="00782B80"/>
    <w:rsid w:val="00784AF3"/>
    <w:rsid w:val="00792BF2"/>
    <w:rsid w:val="00793F09"/>
    <w:rsid w:val="007A15FD"/>
    <w:rsid w:val="007A7AEC"/>
    <w:rsid w:val="007B0F73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1821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04DCC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5EAC0E-00D9-4DFB-B8F9-5C938B06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04D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04DCC"/>
  </w:style>
  <w:style w:type="paragraph" w:styleId="a8">
    <w:name w:val="Body Text First Indent"/>
    <w:basedOn w:val="a"/>
    <w:link w:val="a9"/>
    <w:rsid w:val="00B04DCC"/>
    <w:pPr>
      <w:widowControl w:val="0"/>
      <w:suppressAutoHyphens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9">
    <w:name w:val="Красная строка Знак"/>
    <w:basedOn w:val="a7"/>
    <w:link w:val="a8"/>
    <w:rsid w:val="00B04DCC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customStyle="1" w:styleId="aa">
    <w:name w:val="Содержимое таблицы"/>
    <w:basedOn w:val="a"/>
    <w:qFormat/>
    <w:rsid w:val="00B04DCC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1D22-38C8-4E15-B12F-35D64F61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2026-03-03T09:11:00Z</cp:lastPrinted>
  <dcterms:created xsi:type="dcterms:W3CDTF">2017-08-23T10:32:00Z</dcterms:created>
  <dcterms:modified xsi:type="dcterms:W3CDTF">2026-03-03T09:11:00Z</dcterms:modified>
</cp:coreProperties>
</file>