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24" w:rsidRDefault="00117624" w:rsidP="003C1E7F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81BF1" w:rsidRPr="00F81BF1" w:rsidRDefault="00F81BF1" w:rsidP="00F81B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1BF1">
        <w:rPr>
          <w:rFonts w:ascii="Times New Roman" w:hAnsi="Times New Roman" w:cs="Times New Roman"/>
          <w:b/>
          <w:sz w:val="28"/>
          <w:szCs w:val="28"/>
        </w:rPr>
        <w:t>Отчет администрации Олонецкого</w:t>
      </w:r>
    </w:p>
    <w:p w:rsidR="00F81BF1" w:rsidRPr="00F81BF1" w:rsidRDefault="00F81BF1" w:rsidP="00F81B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1BF1">
        <w:rPr>
          <w:rFonts w:ascii="Times New Roman" w:hAnsi="Times New Roman" w:cs="Times New Roman"/>
          <w:b/>
          <w:sz w:val="28"/>
          <w:szCs w:val="28"/>
        </w:rPr>
        <w:t>национального муниципального района</w:t>
      </w:r>
    </w:p>
    <w:p w:rsidR="00F81BF1" w:rsidRPr="00F81BF1" w:rsidRDefault="00F81BF1" w:rsidP="00F81B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1BF1">
        <w:rPr>
          <w:rFonts w:ascii="Times New Roman" w:hAnsi="Times New Roman" w:cs="Times New Roman"/>
          <w:b/>
          <w:sz w:val="28"/>
          <w:szCs w:val="28"/>
        </w:rPr>
        <w:t>о результатах деятельности администрации</w:t>
      </w:r>
    </w:p>
    <w:p w:rsidR="00F81BF1" w:rsidRPr="00F81BF1" w:rsidRDefault="00F81BF1" w:rsidP="00F81B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1BF1">
        <w:rPr>
          <w:rFonts w:ascii="Times New Roman" w:hAnsi="Times New Roman" w:cs="Times New Roman"/>
          <w:b/>
          <w:sz w:val="28"/>
          <w:szCs w:val="28"/>
        </w:rPr>
        <w:t>по исполнению полномочий по вопросам</w:t>
      </w:r>
    </w:p>
    <w:p w:rsidR="00F81BF1" w:rsidRPr="00F81BF1" w:rsidRDefault="00F81BF1" w:rsidP="00F81B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1BF1">
        <w:rPr>
          <w:rFonts w:ascii="Times New Roman" w:hAnsi="Times New Roman" w:cs="Times New Roman"/>
          <w:b/>
          <w:sz w:val="28"/>
          <w:szCs w:val="28"/>
        </w:rPr>
        <w:t>местного значения Олонецкого</w:t>
      </w:r>
    </w:p>
    <w:p w:rsidR="00F81BF1" w:rsidRPr="00F81BF1" w:rsidRDefault="00F81BF1" w:rsidP="00F81B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1BF1">
        <w:rPr>
          <w:rFonts w:ascii="Times New Roman" w:hAnsi="Times New Roman" w:cs="Times New Roman"/>
          <w:b/>
          <w:sz w:val="28"/>
          <w:szCs w:val="28"/>
        </w:rPr>
        <w:t>городского поселения за 2019 год и задачах на 2020 год</w:t>
      </w:r>
    </w:p>
    <w:p w:rsidR="00750726" w:rsidRPr="003C1E7F" w:rsidRDefault="00750726" w:rsidP="00F81BF1">
      <w:pPr>
        <w:spacing w:after="0" w:line="36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задач в работе администрации Олонецкого национального муниципального района в 2019 году было исполнение полномочий в соответствии с Федеральным законом № 131-ФЗ «Об общих принципах организации местного самоуправления в Российской Федерации», Уставом Олонецкого национального муниципального района, Уставом Олонецкого городского поселения и другими федеральными и республиканскими законами.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 вашему вниманию ежегодный отчет о результатах деятельности по исполнению полномочий по вопросам местного значения Олонецкого городского поселения за 2019 год. 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26" w:rsidRPr="003C1E7F" w:rsidRDefault="00C84415" w:rsidP="003C1E7F">
      <w:pPr>
        <w:pStyle w:val="ab"/>
        <w:numPr>
          <w:ilvl w:val="0"/>
          <w:numId w:val="18"/>
        </w:numPr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iCs/>
          <w:sz w:val="28"/>
          <w:szCs w:val="28"/>
          <w:lang w:eastAsia="ru-RU"/>
        </w:rPr>
      </w:pPr>
      <w:bookmarkStart w:id="0" w:name="_Toc34322668"/>
      <w:r w:rsidRPr="003C1E7F">
        <w:rPr>
          <w:rFonts w:ascii="Times New Roman" w:hAnsi="Times New Roman"/>
          <w:b/>
          <w:iCs/>
          <w:sz w:val="28"/>
          <w:szCs w:val="28"/>
          <w:lang w:eastAsia="ru-RU"/>
        </w:rPr>
        <w:t>ФОРМИРОВАНИЕ, УТВЕРЖДЕНИЕ, ИСПОЛНЕНИЕ БЮДЖЕТА, КОНТРОЛЬ ЗА ИСПОЛНЕНИЕМ БЮДЖЕТА</w:t>
      </w:r>
      <w:bookmarkEnd w:id="0"/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инструментом проведения финансовой, социальной и инвестиционной политики на территории любого муниципального образования является его бюджет. Поэтому вопросы формирования и исполнения бюджета, выполнения обязательств по финансированию бюджетной сферы, решение задач по мобилизации доходов – важнейшие направлени</w:t>
      </w:r>
      <w:r w:rsidR="004C00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работы. Подводя итоги 2019 года, необходимо отметить, что исполнение бюджета осуществлялось в сложных условиях, так как приходилось все еще рассчитываться с долгами прошлых лет. Несмотря на сложности и трудности, проводилась работа по повышению эффективности и качества управления муниципальными финансами, оптимизации управления бюджетными средствами.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E7F">
        <w:rPr>
          <w:rFonts w:ascii="Times New Roman" w:eastAsia="Calibri" w:hAnsi="Times New Roman" w:cs="Times New Roman"/>
          <w:sz w:val="28"/>
          <w:szCs w:val="28"/>
        </w:rPr>
        <w:t>Исполнение бюджета городского поселения за 2019 год организовано на основе сводной бюджетной росписи бюджета поселения и кассового плана</w:t>
      </w:r>
      <w:r w:rsidR="00942955" w:rsidRPr="003C1E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доходов бюджета  городского поселения за отчетный период составил 47 млн. 199 тыс. руб</w:t>
      </w:r>
      <w:r w:rsidR="004B4C1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 85,7% к уточненному годовому  прогнозу. Поступление налоговых и неналоговых доходов составило 34 млн. 252 тыс. руб</w:t>
      </w:r>
      <w:r w:rsidR="004B4C1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1</w:t>
      </w:r>
      <w:r w:rsidR="00942955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833 тыс. руб</w:t>
      </w:r>
      <w:r w:rsidR="004B4C1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уровня 2018 года.  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Удельный вес налога на доходы физических лиц в структуре налоговых доходов бюджета </w:t>
      </w:r>
      <w:r w:rsidR="00904BDD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51,8%.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НДФЛ за 2019 год в бюджет поселения составляет 15 млн. 554 тыс. руб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 100,7% от годовых плановых назначений. В сравнении с 2018 годом наблюдается уменьшение поступлений по данному виду налога на 2 млн. 40 тыс. руб. Снижение поступления НДФЛ связано с тем, что в 2019 году уменьшился норматив зачисления в бюджет поселения данного вида налога на 2% и в целом составил 10%.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единому сельскохозяйственному налогу исполнение бюджета составляет 345 тыс. руб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99,4% от годовых плановых показателей, и на 313 тыс. руб. выше уровня </w:t>
      </w:r>
      <w:r w:rsidR="00942955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Наибольшее увеличение уплаты </w:t>
      </w:r>
      <w:r w:rsidR="00942955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единому сельскохозяйственному налогу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произошло по  </w:t>
      </w:r>
      <w:r w:rsidR="00942955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овхоз</w:t>
      </w:r>
      <w:r w:rsidR="00942955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«Аграрный»- </w:t>
      </w:r>
      <w:r w:rsidR="008C48D8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закрыта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задолженност</w:t>
      </w:r>
      <w:r w:rsidR="008C48D8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отчетном периоде.</w:t>
      </w:r>
    </w:p>
    <w:p w:rsidR="00750726" w:rsidRPr="003C1E7F" w:rsidRDefault="00750726" w:rsidP="003C1E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 налогу на имущество физических лиц за 2019 год составляет 2 млн. 62 тыс. руб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132,6% от прогноза. Увеличение поступлений связано с увели</w:t>
      </w:r>
      <w:r w:rsidR="00904BDD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чением объектов налогообложения</w:t>
      </w:r>
      <w:r w:rsidR="00942955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коэффициента, используемого при расчете налога.</w:t>
      </w:r>
    </w:p>
    <w:p w:rsidR="00750726" w:rsidRPr="003C1E7F" w:rsidRDefault="00750726" w:rsidP="003C1E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 земельному налогу за 2019 год составляет 6 млн. 421 тыс. руб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118% от прогноза. По земельному налогу с организаций, в сравнении с 2018  годом</w:t>
      </w:r>
      <w:r w:rsidR="00942955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увеличение поступлений по данному виду налога на 1 млн. 150 тыс. руб.</w:t>
      </w:r>
      <w:r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Наибольшие суммы увеличения поступлений отмечаются у следующих плательщиков:</w:t>
      </w:r>
    </w:p>
    <w:p w:rsidR="00750726" w:rsidRPr="003C1E7F" w:rsidRDefault="00750726" w:rsidP="003C1E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Администрация Олонецкого национального муниципального района</w:t>
      </w:r>
      <w:r w:rsidR="00904BDD"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50726" w:rsidRPr="003C1E7F" w:rsidRDefault="00750726" w:rsidP="003C1E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Средняя школа №1 г.Олонца</w:t>
      </w:r>
      <w:r w:rsidR="00904BDD"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C48D8" w:rsidRPr="003C1E7F" w:rsidRDefault="00750726" w:rsidP="003C1E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C48D8"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школа №2 г.Олонца;</w:t>
      </w:r>
    </w:p>
    <w:p w:rsidR="00750726" w:rsidRPr="003C1E7F" w:rsidRDefault="008C48D8" w:rsidP="003C1E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750726"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Олонецкая</w:t>
      </w:r>
      <w:r w:rsidR="00942955"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детско-юношеская спортивная школа</w:t>
      </w:r>
      <w:r w:rsidR="00904BDD"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750726"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</w:p>
    <w:p w:rsidR="00750726" w:rsidRPr="003C1E7F" w:rsidRDefault="00750726" w:rsidP="003C1E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Совхоз </w:t>
      </w:r>
      <w:r w:rsidR="008C48D8"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Аграрный»</w:t>
      </w:r>
      <w:r w:rsidR="00904BDD"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7624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 2019 год поступление по акцизам составило 7 млн. 62 тыс. руб</w:t>
      </w:r>
      <w:r w:rsidR="004B4C16"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или 99,6% от прогноза.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сравнении с 2018 годом наблюдается рост поступлений по данному виду налога на 898 тыс. руб. 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бюджета в части доходов от использования имущества, находящегося в муниципальной собственности поселения</w:t>
      </w:r>
      <w:r w:rsidR="00904BDD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2 млн. 319 тыс. руб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98,7% от прогноза.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от аренды</w:t>
      </w:r>
      <w:r w:rsidR="00A57803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составили 1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 83 тыс. руб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составляет 101% от прогноза. В сравнении с 2018 годом наблюдается рост поступлений по данному виду дохода на 236 тыс. руб.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доходов по платежам социального найма составили 1 млн. 36 тыс. руб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составляет 95,9% от годовых плановых назначений. В сравнении с 2018 годом наблюдается рост поступлений по данному виду дохода на 90 тыс. руб.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 от продажи земельных участков составили 446 тыс. руб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составляет 99,1% от годовых плановых назначений. В сравнении с 2018 годом наблюдается рост поступлений по данному виду дохода на 212 тыс. руб.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городского поселения в части поступления штрафов, санкций, возмещения ущер</w:t>
      </w:r>
      <w:r w:rsidR="00904BDD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 исполнен в сумме 42 тыс. руб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84% от плановых назначений, по сравнению с  2018 годом наблюдается снижение поступлений  на 22 тыс. руб. </w:t>
      </w:r>
    </w:p>
    <w:p w:rsidR="00942955" w:rsidRPr="003C1E7F" w:rsidRDefault="00942955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поселения </w:t>
      </w:r>
      <w:r w:rsidRPr="003C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расходам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выполнен на 80,1%</w:t>
      </w:r>
      <w:r w:rsidR="00942955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плановых назначениях 56 млн. 164  тыс. руб</w:t>
      </w:r>
      <w:r w:rsidR="004B4C1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освоено 44 млн. 987 тыс. руб.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 произ</w:t>
      </w:r>
      <w:r w:rsidR="00904BDD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ведено расходов в размере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млн. 855 тыс. руб</w:t>
      </w:r>
      <w:r w:rsidR="004B4C1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 счет субвенций, субсидий и иных межбюджетных трансфертов из бюджета субъекта – 13 млн. 132 тыс. руб</w:t>
      </w:r>
      <w:r w:rsidR="004B4C1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на общегосударственные вопросы</w:t>
      </w:r>
      <w:r w:rsidR="00C0630F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составили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2,3 % (1 млн. </w:t>
      </w:r>
      <w:r w:rsidR="00C0630F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40 тыс. руб</w:t>
      </w:r>
      <w:r w:rsidR="004B4C1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8D8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- 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бюджета.</w:t>
      </w:r>
    </w:p>
    <w:p w:rsidR="00750726" w:rsidRPr="003C1E7F" w:rsidRDefault="002F061A" w:rsidP="003C1E7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1E7F">
        <w:rPr>
          <w:rFonts w:ascii="Times New Roman" w:hAnsi="Times New Roman" w:cs="Times New Roman"/>
          <w:i/>
          <w:sz w:val="28"/>
          <w:szCs w:val="28"/>
          <w:lang w:eastAsia="ru-RU"/>
        </w:rPr>
        <w:t>По п</w:t>
      </w:r>
      <w:r w:rsidR="00750726" w:rsidRPr="003C1E7F">
        <w:rPr>
          <w:rFonts w:ascii="Times New Roman" w:hAnsi="Times New Roman" w:cs="Times New Roman"/>
          <w:i/>
          <w:sz w:val="28"/>
          <w:szCs w:val="28"/>
          <w:lang w:eastAsia="ru-RU"/>
        </w:rPr>
        <w:t>одраздел</w:t>
      </w:r>
      <w:r w:rsidRPr="003C1E7F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r w:rsidR="00750726" w:rsidRPr="003C1E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</w:t>
      </w:r>
      <w:r w:rsidR="00750726" w:rsidRPr="003C1E7F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образований»</w:t>
      </w:r>
      <w:r w:rsidRPr="003C1E7F">
        <w:rPr>
          <w:rFonts w:ascii="Times New Roman" w:hAnsi="Times New Roman" w:cs="Times New Roman"/>
          <w:i/>
          <w:sz w:val="28"/>
          <w:szCs w:val="28"/>
          <w:lang w:eastAsia="ru-RU"/>
        </w:rPr>
        <w:t>п</w:t>
      </w:r>
      <w:r w:rsidR="00750726" w:rsidRPr="003C1E7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роведено расходов на сумму 910 тыс. руб</w:t>
      </w:r>
      <w:r w:rsidR="00BA0059" w:rsidRPr="003C1E7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904BDD" w:rsidRPr="003C1E7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или 2</w:t>
      </w:r>
      <w:r w:rsidR="00750726" w:rsidRPr="003C1E7F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% в общем объеме расходов.</w:t>
      </w:r>
    </w:p>
    <w:p w:rsidR="00750726" w:rsidRPr="003C1E7F" w:rsidRDefault="002F061A" w:rsidP="003C1E7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1E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 подразделу </w:t>
      </w:r>
      <w:r w:rsidR="00750726" w:rsidRPr="003C1E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«Другие общегосударственные вопросы»</w:t>
      </w:r>
      <w:r w:rsidRPr="003C1E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</w:t>
      </w:r>
      <w:r w:rsidR="00750726" w:rsidRPr="003C1E7F">
        <w:rPr>
          <w:rFonts w:ascii="Times New Roman" w:hAnsi="Times New Roman" w:cs="Times New Roman"/>
          <w:i/>
          <w:sz w:val="28"/>
          <w:szCs w:val="28"/>
          <w:lang w:eastAsia="ru-RU"/>
        </w:rPr>
        <w:t>асходы составили 130 тыс. руб</w:t>
      </w:r>
      <w:r w:rsidR="004B4C16" w:rsidRPr="003C1E7F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750726" w:rsidRPr="003C1E7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за счет средств местного бюджета по следующим направлениям: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судебные издержки, пени за просрочку, госпошлина по исполнительным листам – 29 тыс. руб</w:t>
      </w:r>
      <w:r w:rsidR="00BA0059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приобретение лицензии «Тензор» – 4 тыс. руб</w:t>
      </w:r>
      <w:r w:rsidR="00BA0059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составление смет по ремонту – 97 тыс. руб.</w:t>
      </w:r>
    </w:p>
    <w:p w:rsidR="00942955" w:rsidRPr="003C1E7F" w:rsidRDefault="00942955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26" w:rsidRPr="003C1E7F" w:rsidRDefault="002F061A" w:rsidP="003C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по разделу </w:t>
      </w:r>
      <w:r w:rsidR="00750726" w:rsidRPr="003C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БЕЗОПАСНОСТЬ И ПРАВООХРАНИТЕЛЬНАЯ ДЕЯТЕЛЬНОСТЬ»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 w:rsidR="004C2EF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тыс. руб</w:t>
      </w:r>
      <w:r w:rsidR="00BA0059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C71F8A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мероприятия</w:t>
      </w:r>
      <w:r w:rsidR="00C71F8A" w:rsidRPr="003C1E7F">
        <w:rPr>
          <w:rFonts w:ascii="Times New Roman" w:hAnsi="Times New Roman" w:cs="Times New Roman"/>
          <w:sz w:val="28"/>
          <w:szCs w:val="28"/>
          <w:lang w:eastAsia="ru-RU"/>
        </w:rPr>
        <w:t>по з</w:t>
      </w:r>
      <w:r w:rsidR="00750726" w:rsidRPr="003C1E7F">
        <w:rPr>
          <w:rFonts w:ascii="Times New Roman" w:hAnsi="Times New Roman" w:cs="Times New Roman"/>
          <w:sz w:val="28"/>
          <w:szCs w:val="28"/>
          <w:lang w:eastAsia="ru-RU"/>
        </w:rPr>
        <w:t>ащит</w:t>
      </w:r>
      <w:r w:rsidR="00C71F8A" w:rsidRPr="003C1E7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50726" w:rsidRPr="003C1E7F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 и территорий от чрезвычайных ситуаций природного и техногенног</w:t>
      </w:r>
      <w:r w:rsidRPr="003C1E7F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C71F8A" w:rsidRPr="003C1E7F">
        <w:rPr>
          <w:rFonts w:ascii="Times New Roman" w:hAnsi="Times New Roman" w:cs="Times New Roman"/>
          <w:sz w:val="28"/>
          <w:szCs w:val="28"/>
          <w:lang w:eastAsia="ru-RU"/>
        </w:rPr>
        <w:t>характера, гражданск</w:t>
      </w:r>
      <w:r w:rsidR="005551DB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C71F8A" w:rsidRPr="003C1E7F">
        <w:rPr>
          <w:rFonts w:ascii="Times New Roman" w:hAnsi="Times New Roman" w:cs="Times New Roman"/>
          <w:sz w:val="28"/>
          <w:szCs w:val="28"/>
          <w:lang w:eastAsia="ru-RU"/>
        </w:rPr>
        <w:t xml:space="preserve"> оборон</w:t>
      </w:r>
      <w:r w:rsidR="005551D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942955" w:rsidRPr="003C1E7F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750726" w:rsidRPr="003C1E7F">
        <w:rPr>
          <w:rFonts w:ascii="Times New Roman" w:hAnsi="Times New Roman" w:cs="Times New Roman"/>
          <w:i/>
          <w:sz w:val="28"/>
          <w:szCs w:val="28"/>
          <w:lang w:eastAsia="ru-RU"/>
        </w:rPr>
        <w:t>страховая премия</w:t>
      </w:r>
      <w:r w:rsidR="00942955" w:rsidRPr="003C1E7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71F8A" w:rsidRPr="003C1E7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551DB" w:rsidRDefault="004C2EFC" w:rsidP="003C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по разделу </w:t>
      </w:r>
      <w:r w:rsidR="00750726" w:rsidRPr="003C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«НАЦИОНАЛЬНАЯ ЭКОНОМИКА»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877  тыс. руб.</w:t>
      </w:r>
      <w:r w:rsidR="00C0630F" w:rsidRPr="003C1E7F">
        <w:rPr>
          <w:rFonts w:ascii="Times New Roman" w:hAnsi="Times New Roman" w:cs="Times New Roman"/>
          <w:sz w:val="28"/>
          <w:szCs w:val="28"/>
          <w:lang w:eastAsia="ru-RU"/>
        </w:rPr>
        <w:t xml:space="preserve"> или 30,3 %. </w:t>
      </w:r>
    </w:p>
    <w:p w:rsidR="00C0630F" w:rsidRPr="003C1E7F" w:rsidRDefault="00C0630F" w:rsidP="003C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hAnsi="Times New Roman" w:cs="Times New Roman"/>
          <w:sz w:val="28"/>
          <w:szCs w:val="28"/>
          <w:lang w:eastAsia="ru-RU"/>
        </w:rPr>
        <w:t xml:space="preserve">По подразделу «Дорожное хозяйство (дорожные фонды)» расходы составили  13 млн. 627 тыс. руб., в том числе за счет средств Республики Карелия – 4 млн. 1 тыс. руб. 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израсходованы на следующие мероприятия:</w:t>
      </w:r>
    </w:p>
    <w:p w:rsidR="00C0630F" w:rsidRPr="003C1E7F" w:rsidRDefault="00C0630F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содержание дорог  - 10 млн. 992 тыс. руб.</w:t>
      </w:r>
    </w:p>
    <w:p w:rsidR="00C0630F" w:rsidRPr="003C1E7F" w:rsidRDefault="00C0630F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уличного освещения – 2 млн. 635 тыс. руб.</w:t>
      </w:r>
    </w:p>
    <w:p w:rsidR="00C0630F" w:rsidRPr="003C1E7F" w:rsidRDefault="00C0630F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«Другие вопросы в области национальной экономики» расходы составили 250 тыс. руб. на мероприятия по территориальному планированию и планированию территории Олонецкого городского поселения.</w:t>
      </w:r>
    </w:p>
    <w:p w:rsidR="00750726" w:rsidRPr="003C1E7F" w:rsidRDefault="00C0630F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2EF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C2EF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</w:t>
      </w:r>
      <w:r w:rsidR="00750726" w:rsidRPr="003C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«ЖИЛИЩНО-</w:t>
      </w:r>
      <w:r w:rsidR="00BA0059" w:rsidRPr="003C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50726" w:rsidRPr="003C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ОММУНАЛЬНОЕ ХОЗЯЙСТВО»</w:t>
      </w:r>
      <w:r w:rsidR="004C2EF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 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4C2EF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986  тыс. руб</w:t>
      </w:r>
      <w:r w:rsidR="00BA0059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35,4 % от общего объема расходов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 счет средств федерального и республиканского бюджета – 9 </w:t>
      </w:r>
      <w:r w:rsidR="004C2EF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132 тыс. руб. </w:t>
      </w:r>
    </w:p>
    <w:p w:rsidR="00750726" w:rsidRPr="003C1E7F" w:rsidRDefault="004C2EFC" w:rsidP="003C1E7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п</w:t>
      </w:r>
      <w:r w:rsidR="00750726" w:rsidRPr="003C1E7F">
        <w:rPr>
          <w:rFonts w:ascii="Times New Roman" w:hAnsi="Times New Roman" w:cs="Times New Roman"/>
          <w:sz w:val="28"/>
          <w:szCs w:val="28"/>
          <w:lang w:eastAsia="ru-RU"/>
        </w:rPr>
        <w:t>одраздел</w:t>
      </w:r>
      <w:r w:rsidRPr="003C1E7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50726" w:rsidRPr="003C1E7F">
        <w:rPr>
          <w:rFonts w:ascii="Times New Roman" w:hAnsi="Times New Roman" w:cs="Times New Roman"/>
          <w:sz w:val="28"/>
          <w:szCs w:val="28"/>
          <w:lang w:eastAsia="ru-RU"/>
        </w:rPr>
        <w:t>«Жилищное хозяйство»</w:t>
      </w:r>
      <w:r w:rsidR="00750726" w:rsidRPr="003C1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исполнено расходов  2</w:t>
      </w:r>
      <w:r w:rsidRPr="003C1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млн.</w:t>
      </w:r>
      <w:r w:rsidR="00577D15" w:rsidRPr="003C1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100 тыс. руб</w:t>
      </w:r>
      <w:r w:rsidR="004B4C16" w:rsidRPr="003C1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0059" w:rsidRPr="003C1E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0726" w:rsidRPr="003C1E7F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за счет средств федерального и республиканского бюджета 984 тыс.руб</w:t>
      </w:r>
      <w:r w:rsidR="00BA0059" w:rsidRPr="003C1E7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0059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бюджета израсходованы </w:t>
      </w:r>
      <w:r w:rsidR="00942955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A0059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942955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0059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мероприятия:</w:t>
      </w:r>
    </w:p>
    <w:p w:rsidR="00750726" w:rsidRPr="003C1E7F" w:rsidRDefault="00BA0059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984 тыс. руб. </w:t>
      </w:r>
      <w:r w:rsidR="00942955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софинансирование субсидии на реализацию мероприятий государственной программы Республики Карелия 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доступным и комфортным жильем и жилищно-комм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унальными услугами»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целях реализации мероприятий по сносу аварийных многоквартирных домов);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- 73 тыс. руб.</w:t>
      </w:r>
      <w:r w:rsidR="00942955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муниципального жилья (ремонт кровли по адресу г. Олонец, ул.Звездиной,26);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- 18 тыс.руб.  – ремонт участка системы теплоснабжения 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Комсомольская;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- 18  тыс. руб. – ремонтные работы по замене распределительных щитов 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Верховье;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- 9 тыс.руб.  – присоединение к сетям электроснабжения, водоснабжения, газоснабжения;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- 5 тыс.руб.</w:t>
      </w:r>
      <w:r w:rsidR="004B4C1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взносы на капитальный ремонт.</w:t>
      </w:r>
    </w:p>
    <w:p w:rsidR="00750726" w:rsidRPr="003C1E7F" w:rsidRDefault="004C2EFC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«Коммунальное хозяйство»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072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сполнение составило 7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</w:t>
      </w:r>
      <w:r w:rsidR="0075072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953 тыс. руб.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за счет средств федерального и республиканского бюджета – 7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461 тыс. руб.</w:t>
      </w:r>
      <w:r w:rsidR="0007424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C2EFC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млн.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752 тыс. руб. 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на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переводу многоквартирного жилого фонда на природный газ;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 </w:t>
      </w:r>
      <w:r w:rsidR="004C2EFC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 тыс.руб. 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ремонту объектов водоснабжения;</w:t>
      </w:r>
    </w:p>
    <w:p w:rsidR="00750726" w:rsidRPr="003C1E7F" w:rsidRDefault="004C2EFC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</w:t>
      </w:r>
      <w:r w:rsidR="0075072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одраздел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75072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«Благоустройство»расход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составили</w:t>
      </w:r>
      <w:r w:rsidR="0075072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933 тыс. руб. </w:t>
      </w:r>
      <w:r w:rsidR="0007424C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</w:t>
      </w:r>
      <w:r w:rsidR="0007424C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мероприятия: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формированию современной городской среды </w:t>
      </w:r>
      <w:r w:rsidR="0007424C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тыс. руб.;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проект «У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стройство пешеходной дорожки на территории парка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7424C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(поддержка местных инициатив граждан) -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4C2EFC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 тыс. руб.;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мероприятия </w:t>
      </w:r>
      <w:r w:rsidR="0055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содействи</w:t>
      </w:r>
      <w:r w:rsidR="0055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</w:t>
      </w:r>
      <w:r w:rsidR="0055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Всероссийском конкурсе лучших проектов создания комфортной городской среды в 2020 году  - 100 тыс.руб.</w:t>
      </w:r>
      <w:r w:rsidR="004B4C1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 организации уличного освещения – 830 тыс. руб.;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мест захоронения – 180 тыс. руб.;</w:t>
      </w:r>
    </w:p>
    <w:p w:rsidR="00750726" w:rsidRPr="003C1E7F" w:rsidRDefault="00750726" w:rsidP="003C1E7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покос травы, спил аварийных деревьев, полив и уход за цветами  – 271 тыс. руб.;</w:t>
      </w:r>
    </w:p>
    <w:p w:rsidR="00750726" w:rsidRPr="003C1E7F" w:rsidRDefault="00750726" w:rsidP="003C1E7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пешеходн</w:t>
      </w:r>
      <w:r w:rsidR="0011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</w:t>
      </w:r>
      <w:r w:rsidR="00117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609 тыс. руб.;</w:t>
      </w:r>
    </w:p>
    <w:p w:rsidR="00750726" w:rsidRPr="003C1E7F" w:rsidRDefault="00750726" w:rsidP="003C1E7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вывоз мусора, очистка от снега пешеходных зон, подсыпка тротуаров – 2 </w:t>
      </w:r>
      <w:r w:rsidR="004C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млн.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739 тыс. руб.;</w:t>
      </w:r>
    </w:p>
    <w:p w:rsidR="00750726" w:rsidRPr="003C1E7F" w:rsidRDefault="00750726" w:rsidP="003C1E7F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работ по устройству бетонных оснований под контейнеры для ТКО – 95 тыс. руб.</w:t>
      </w:r>
    </w:p>
    <w:p w:rsidR="00750726" w:rsidRPr="003C1E7F" w:rsidRDefault="005C327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2EF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C2EF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="00750726" w:rsidRPr="003C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«КУЛЬТУРА» </w:t>
      </w:r>
      <w:r w:rsidR="004C2EF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C2EF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779 тыс. руб.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30,6 % от общего объема расходов,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hAnsi="Times New Roman" w:cs="Times New Roman"/>
          <w:sz w:val="28"/>
          <w:szCs w:val="28"/>
          <w:lang w:eastAsia="ru-RU"/>
        </w:rPr>
        <w:t>в том числе: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межбюджетный трансферт на исполнение полномочий по библиотечному обслуживанию - 3 </w:t>
      </w:r>
      <w:r w:rsidR="000453A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427 тыс. руб.;</w:t>
      </w:r>
    </w:p>
    <w:p w:rsidR="00750726" w:rsidRPr="003C1E7F" w:rsidRDefault="004B4C1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межбюджетный трансферт на исполнение полномочий по организации досуга  и обеспечению населения услугами культуры  - 10 </w:t>
      </w:r>
      <w:r w:rsidR="000453A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</w:t>
      </w:r>
      <w:r w:rsidR="0075072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352 тыс. руб.</w:t>
      </w:r>
    </w:p>
    <w:p w:rsidR="00750726" w:rsidRPr="003C1E7F" w:rsidRDefault="000453A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по разделу</w:t>
      </w:r>
      <w:r w:rsidR="00750726" w:rsidRPr="003C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«ОБСЛУЖИВАНИЕ ГОСУДАРСТВЕННОГО И МУНИЦИПАЛЬНОГО ДОЛГА»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5 тыс. руб. </w:t>
      </w:r>
      <w:r w:rsidR="0007424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обслуживание муниципального внутреннего долга</w:t>
      </w:r>
      <w:r w:rsidR="0007424C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50726" w:rsidRPr="003C1E7F" w:rsidRDefault="000B24E7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072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состоянию на </w:t>
      </w:r>
      <w:r w:rsidR="0007424C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января </w:t>
      </w:r>
      <w:r w:rsidR="0075072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просроченная</w:t>
      </w:r>
      <w:r w:rsidR="00750726" w:rsidRPr="003C1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кредиторская задолженность</w:t>
      </w:r>
      <w:r w:rsidR="0075072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3</w:t>
      </w:r>
      <w:r w:rsidR="000453A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525 тыс. руб</w:t>
      </w:r>
      <w:r w:rsidR="0075072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сравнению с 2018 годом просроченная кредиторская задолженность уменьшилась на 4</w:t>
      </w:r>
      <w:r w:rsidR="000453A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556 тыс. руб</w:t>
      </w:r>
      <w:r w:rsidR="0075072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Основная доля кредиторской задолженности: 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-капитальный рем</w:t>
      </w:r>
      <w:r w:rsidR="000B24E7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 кровли МКД –  434 тыс. руб.;</w:t>
      </w:r>
    </w:p>
    <w:p w:rsidR="000453A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24E7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услуги 35,5 тыс. руб.;</w:t>
      </w:r>
    </w:p>
    <w:p w:rsidR="00750726" w:rsidRPr="003C1E7F" w:rsidRDefault="00750726" w:rsidP="003C1E7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-исполнительные листы по пеням, процентам за пользование чужими денежными средствами, штрафы – 3</w:t>
      </w:r>
      <w:r w:rsidR="000453A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91 тыс.руб. 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2019 год </w:t>
      </w:r>
      <w:r w:rsidR="0007424C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дминистрацией района на погашение основного долга по бюджетным кредитам по городскому поселению направлено 448 тыс. руб.</w:t>
      </w:r>
      <w:r w:rsidR="000B24E7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плачен</w:t>
      </w:r>
      <w:r w:rsidR="000B24E7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</w:t>
      </w:r>
      <w:r w:rsidR="000B24E7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пользование данными к</w:t>
      </w:r>
      <w:r w:rsidR="000B24E7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редитами в сумме 5 тыс. руб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За 2019 год профицит бюджета поселения по исполнению составил 2</w:t>
      </w:r>
      <w:r w:rsidR="000453A6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212 тыс. руб. 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долг поселения на </w:t>
      </w:r>
      <w:r w:rsidR="0007424C"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января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составляет ноль рублей. </w:t>
      </w:r>
    </w:p>
    <w:p w:rsidR="005C3276" w:rsidRPr="003C1E7F" w:rsidRDefault="005C327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0726" w:rsidRPr="003C1E7F" w:rsidRDefault="00C84415" w:rsidP="003C1E7F">
      <w:pPr>
        <w:pStyle w:val="ab"/>
        <w:numPr>
          <w:ilvl w:val="0"/>
          <w:numId w:val="18"/>
        </w:numPr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Toc34322669"/>
      <w:r w:rsidRPr="003C1E7F">
        <w:rPr>
          <w:rFonts w:ascii="Times New Roman" w:hAnsi="Times New Roman"/>
          <w:b/>
          <w:sz w:val="28"/>
          <w:szCs w:val="28"/>
          <w:lang w:eastAsia="ru-RU"/>
        </w:rPr>
        <w:t>ПОЛНОМОЧИЯ ПО ВЛАДЕНИЮ, ПОЛЬЗОВАНИЮ РАСПОРЯЖЕНИЮ ИМУЩЕСТВОМ, НАХОДЯЩИМСЯ В МУНИЦИПАЛЬНОЙ СОБСТВЕННОСТИ</w:t>
      </w:r>
      <w:bookmarkEnd w:id="1"/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января 20</w:t>
      </w:r>
      <w:r w:rsidR="000453A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муниципальной собственности поселения числится следующее имуществ</w:t>
      </w:r>
      <w:r w:rsidR="000B24E7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о: 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автомобильные дороги</w:t>
      </w:r>
      <w:r w:rsidR="00577D15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объекты благоустройства (памятн</w:t>
      </w:r>
      <w:r w:rsidR="00577D15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ики, мосты, зеленые насаждения),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жилые помещения.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0453A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рассмотрено </w:t>
      </w:r>
      <w:r w:rsidR="00AE03B4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 вопросу перехода права собственности в порядке приватизации. По результатам обращений приватизировано</w:t>
      </w:r>
      <w:r w:rsidR="002C3CFE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квартир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03B4" w:rsidRPr="004C00F2" w:rsidRDefault="00AE03B4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отчетный период выдан</w:t>
      </w:r>
      <w:r w:rsidR="00D6111F" w:rsidRPr="004C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4C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 справок в отношении состояния жилых помещений. Подготовлено 3 акт</w:t>
      </w:r>
      <w:r w:rsidR="00577D15" w:rsidRPr="004C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C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осмотра/обследования общедомового или муниципального имущества в многоквартирных домах без управления. Проведено 4 визуальных обследований общедомового имущества или муниципального имущества в многоквартирных домах.</w:t>
      </w:r>
    </w:p>
    <w:p w:rsidR="00577D15" w:rsidRPr="003C1E7F" w:rsidRDefault="00AE03B4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заявкам выполнен ремонт одного муниципального жилого помещения, осуществлен снос пяти многоквартирных домов, расселенных в рамках Региональной программы 2014-2018 гг. 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Жилой фонд городского поселения составляет </w:t>
      </w:r>
      <w:r w:rsidR="00577D15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264 200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C1E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Площадь аварийного жилого помещения составляет </w:t>
      </w:r>
      <w:r w:rsidR="009A6728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26953,6 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C1E7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77D15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6728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 многоквартирных домах, 673 квартирах.</w:t>
      </w:r>
    </w:p>
    <w:p w:rsidR="002B506D" w:rsidRPr="003C1E7F" w:rsidRDefault="002B506D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возложенных полномочий</w:t>
      </w:r>
      <w:r w:rsidR="002C3CFE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специалисты администрации принимали участие в обследовании жилых помещений</w:t>
      </w:r>
      <w:r w:rsidR="0007424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проведено 68 обследований, </w:t>
      </w:r>
      <w:r w:rsidR="004C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4C00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аварийными.</w:t>
      </w:r>
    </w:p>
    <w:p w:rsidR="005C40C3" w:rsidRPr="003C1E7F" w:rsidRDefault="005C40C3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учете в качестве нуждающихся в жилых помещениях, предоставляемых по договору социального найма, состоит 102 сем</w:t>
      </w:r>
      <w:r w:rsidR="00577D15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219 </w:t>
      </w:r>
      <w:r w:rsidR="00577D15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A30F71" w:rsidRPr="003C1E7F" w:rsidRDefault="00A441A4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з</w:t>
      </w:r>
      <w:r w:rsidR="005C40C3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аключено (перезаключено) 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="005C40C3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социального найма на жилые помещения</w:t>
      </w:r>
      <w:r w:rsidR="0007424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0C3" w:rsidRPr="003C1E7F" w:rsidRDefault="00A30F71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07424C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заявлением о вселении в муниципальное жилье по договору социального найма обратилось 10 граждан.С заявлением об исключении  из муниципального  жилья по  договору социального найма обратилось 9 граждан).</w:t>
      </w:r>
    </w:p>
    <w:p w:rsidR="005C40C3" w:rsidRPr="003C1E7F" w:rsidRDefault="005C40C3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11F" w:rsidRPr="003C1E7F" w:rsidRDefault="002C3CFE" w:rsidP="003C1E7F">
      <w:pPr>
        <w:pStyle w:val="af3"/>
        <w:spacing w:after="0" w:line="360" w:lineRule="auto"/>
        <w:ind w:firstLine="709"/>
        <w:jc w:val="both"/>
        <w:rPr>
          <w:sz w:val="28"/>
          <w:szCs w:val="28"/>
        </w:rPr>
      </w:pPr>
      <w:r w:rsidRPr="003C1E7F">
        <w:rPr>
          <w:sz w:val="28"/>
          <w:szCs w:val="28"/>
        </w:rPr>
        <w:t>11 семей (29 чел.) с</w:t>
      </w:r>
      <w:r w:rsidR="00D6111F" w:rsidRPr="003C1E7F">
        <w:rPr>
          <w:sz w:val="28"/>
          <w:szCs w:val="28"/>
        </w:rPr>
        <w:t>няты с учета в качестве нуждающихся в жилых помещениях в связи с предоставлением жилых помещений.</w:t>
      </w:r>
    </w:p>
    <w:p w:rsidR="0007424C" w:rsidRPr="003C1E7F" w:rsidRDefault="0007424C" w:rsidP="003C1E7F">
      <w:pPr>
        <w:pStyle w:val="af3"/>
        <w:spacing w:after="0" w:line="360" w:lineRule="auto"/>
        <w:ind w:firstLine="709"/>
        <w:jc w:val="both"/>
        <w:rPr>
          <w:sz w:val="28"/>
          <w:szCs w:val="28"/>
        </w:rPr>
      </w:pPr>
    </w:p>
    <w:p w:rsidR="005C40C3" w:rsidRPr="003C1E7F" w:rsidRDefault="0007424C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C40C3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отчетном периоде осуществлен государственный кадастровый учет одного недвижимого имущества, многоквартирный</w:t>
      </w:r>
      <w:r w:rsidR="00577D15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</w:t>
      </w:r>
      <w:r w:rsidR="005C40C3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переселенцев из аварийного жилья (36 жилых помещений). Подготовлено и выдано 5 решений о согласовании переустройства и  (или) пе</w:t>
      </w:r>
      <w:r w:rsidR="002C3CFE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репланировки жилого помещения, </w:t>
      </w:r>
      <w:r w:rsidR="005C40C3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акта после перепланировки и (или) перепланировки жилого помещения. Рассмотрено 14 заявлений о проведении взаимозачета за проведенные нанимателями работы капитального характера в муниципальных жилых помещениях. На основании взаимозачета значительно сократились случаи подачи заявлений гражданами в судебные органы или органы государственного жилищного надзора о понуждении администрации к проведению такого вида работ.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5C40C3" w:rsidRPr="003C1E7F" w:rsidRDefault="005C40C3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снято с баланса казны муниципального имущества 15 жилых помещений и 38 многоквартирных домов.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C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отчетном периоде 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продолжена инвентаризация жилого фонда, находящегося в муниципальной собственности. Ведется работа по составлению и актуализации реестра муниципального недвижимого имущества (жилые помещения). 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26" w:rsidRPr="004C00F2" w:rsidRDefault="00750726" w:rsidP="004C00F2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337E84" w:rsidRPr="003C1E7F" w:rsidRDefault="002E0A8C" w:rsidP="003C1E7F">
      <w:pPr>
        <w:pStyle w:val="ab"/>
        <w:numPr>
          <w:ilvl w:val="1"/>
          <w:numId w:val="18"/>
        </w:numPr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2" w:name="_Toc34322672"/>
      <w:r w:rsidRPr="003C1E7F">
        <w:rPr>
          <w:rFonts w:ascii="Times New Roman" w:hAnsi="Times New Roman"/>
          <w:b/>
          <w:sz w:val="28"/>
          <w:szCs w:val="28"/>
          <w:lang w:eastAsia="ru-RU"/>
        </w:rPr>
        <w:lastRenderedPageBreak/>
        <w:t>Водо-</w:t>
      </w:r>
      <w:r w:rsidR="00A85BE6" w:rsidRPr="003C1E7F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337E84" w:rsidRPr="003C1E7F">
        <w:rPr>
          <w:rFonts w:ascii="Times New Roman" w:hAnsi="Times New Roman"/>
          <w:b/>
          <w:sz w:val="28"/>
          <w:szCs w:val="28"/>
          <w:lang w:eastAsia="ru-RU"/>
        </w:rPr>
        <w:t>теплоснабжение и водоотведение</w:t>
      </w:r>
      <w:bookmarkEnd w:id="2"/>
    </w:p>
    <w:p w:rsidR="00337E84" w:rsidRPr="003C1E7F" w:rsidRDefault="00337E84" w:rsidP="003C1E7F">
      <w:pPr>
        <w:pStyle w:val="ab"/>
        <w:spacing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750726" w:rsidRPr="00117624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6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связи со вступлением в силу Закона Республики Карелия от 18.06.2015  № 1908-ЗРК полномочия городских поселений по организации в границах поселения электро, тепло, и газоснабжения населения с 1 января 2016 г. осуществляются органами государственной власти Республики Карелия.</w:t>
      </w:r>
    </w:p>
    <w:p w:rsidR="00750726" w:rsidRPr="00117624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76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Полномочия по </w:t>
      </w:r>
      <w:r w:rsidRPr="00117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теплоснабжению</w:t>
      </w:r>
      <w:r w:rsidRPr="001176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исполняет Министерство строительства РК, при этом в 201</w:t>
      </w:r>
      <w:r w:rsidR="00B86476" w:rsidRPr="001176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Pr="001176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году силами МУП «</w:t>
      </w:r>
      <w:r w:rsidR="00A85BE6" w:rsidRPr="001176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Расчетно-ресурсный центр</w:t>
      </w:r>
      <w:r w:rsidRPr="001176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была проведена </w:t>
      </w:r>
      <w:r w:rsidR="00B86476" w:rsidRPr="001176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промывка и опрессовка централизованной тепловой сети, протяженностью </w:t>
      </w:r>
      <w:smartTag w:uri="urn:schemas-microsoft-com:office:smarttags" w:element="metricconverter">
        <w:smartTagPr>
          <w:attr w:name="ProductID" w:val="600 м"/>
        </w:smartTagPr>
        <w:r w:rsidR="00B86476" w:rsidRPr="00117624">
          <w:rPr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600 м</w:t>
        </w:r>
      </w:smartTag>
      <w:r w:rsidR="00B86476" w:rsidRPr="001176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от котельной АТП до многоквартирных домов по ул. Комсомольской, а также многоквартирных домов, находящихся на непосредственном управлении.</w:t>
      </w:r>
    </w:p>
    <w:p w:rsidR="00B86476" w:rsidRPr="003C1E7F" w:rsidRDefault="00A85BE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50726" w:rsidRPr="003C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одоснабжени</w:t>
      </w:r>
      <w:r w:rsidRPr="003C1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и водоотведение.</w:t>
      </w:r>
      <w:r w:rsidR="00B8647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р</w:t>
      </w:r>
      <w:r w:rsidR="00B86476" w:rsidRPr="003C1E7F">
        <w:rPr>
          <w:rFonts w:ascii="Times New Roman" w:eastAsia="Times New Roman" w:hAnsi="Times New Roman" w:cs="Times New Roman"/>
          <w:sz w:val="28"/>
          <w:szCs w:val="28"/>
        </w:rPr>
        <w:t xml:space="preserve">асторгнуто концессионное соглашение по объектам </w:t>
      </w:r>
      <w:r w:rsidR="004C00F2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водоснабжения и водоотведения со </w:t>
      </w:r>
      <w:r w:rsidR="00B86476" w:rsidRPr="003C1E7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троительно-ремонтн</w:t>
      </w:r>
      <w:r w:rsidR="004C00F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компани</w:t>
      </w:r>
      <w:r w:rsidR="004C00F2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86476" w:rsidRPr="003C1E7F">
        <w:rPr>
          <w:rFonts w:ascii="Times New Roman" w:eastAsia="Times New Roman" w:hAnsi="Times New Roman" w:cs="Times New Roman"/>
          <w:sz w:val="28"/>
          <w:szCs w:val="28"/>
        </w:rPr>
        <w:t xml:space="preserve"> и снято обременение со 140 объектов. </w:t>
      </w:r>
    </w:p>
    <w:p w:rsidR="00A85BE6" w:rsidRPr="003C1E7F" w:rsidRDefault="00B8647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85BE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октября 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полномочия по водоснабжению и водоотведению исполняет МУП Олонецкого района «</w:t>
      </w:r>
      <w:r w:rsidR="00A85BE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Расчетно-ресурсный центр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37E84" w:rsidRDefault="00B8647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к </w:t>
      </w:r>
      <w:r w:rsidR="007023E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осенне-</w:t>
      </w:r>
      <w:r w:rsidR="00A85BE6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зимнему периоду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г. Олонца в 2019 году реализованы мероприятия по замене участков водопроводной сети по ул. К. Либкнехта, ул. Розы Люксембург и закупке насосного оборудования на объекты водоснабжения и водоотведения в г. Олонец</w:t>
      </w:r>
      <w:r w:rsidR="00D908E1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7624" w:rsidRPr="003C1E7F" w:rsidRDefault="00117624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E84" w:rsidRPr="003C1E7F" w:rsidRDefault="00337E84" w:rsidP="003C1E7F">
      <w:pPr>
        <w:pStyle w:val="ab"/>
        <w:numPr>
          <w:ilvl w:val="1"/>
          <w:numId w:val="18"/>
        </w:numPr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3" w:name="_Toc34322673"/>
      <w:r w:rsidRPr="003C1E7F">
        <w:rPr>
          <w:rFonts w:ascii="Times New Roman" w:hAnsi="Times New Roman"/>
          <w:b/>
          <w:sz w:val="28"/>
          <w:szCs w:val="28"/>
          <w:lang w:eastAsia="ru-RU"/>
        </w:rPr>
        <w:t>Организация уличного освещения</w:t>
      </w:r>
      <w:bookmarkEnd w:id="3"/>
    </w:p>
    <w:p w:rsidR="00337E84" w:rsidRPr="003C1E7F" w:rsidRDefault="00337E84" w:rsidP="003C1E7F">
      <w:pPr>
        <w:pStyle w:val="ab"/>
        <w:spacing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C9750B" w:rsidRPr="003C1E7F" w:rsidRDefault="00C9750B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E7F">
        <w:rPr>
          <w:rFonts w:ascii="Times New Roman" w:eastAsia="Calibri" w:hAnsi="Times New Roman" w:cs="Times New Roman"/>
          <w:sz w:val="28"/>
          <w:szCs w:val="28"/>
        </w:rPr>
        <w:t>В целях организации уличного освещения проведены мероприятия по подсветке пешеходного моста в Олонц</w:t>
      </w:r>
      <w:r w:rsidR="004C00F2">
        <w:rPr>
          <w:rFonts w:ascii="Times New Roman" w:eastAsia="Calibri" w:hAnsi="Times New Roman" w:cs="Times New Roman"/>
          <w:sz w:val="28"/>
          <w:szCs w:val="28"/>
        </w:rPr>
        <w:t>е</w:t>
      </w:r>
      <w:r w:rsidRPr="003C1E7F">
        <w:rPr>
          <w:rFonts w:ascii="Times New Roman" w:eastAsia="Calibri" w:hAnsi="Times New Roman" w:cs="Times New Roman"/>
          <w:sz w:val="28"/>
          <w:szCs w:val="28"/>
        </w:rPr>
        <w:t xml:space="preserve">, устроено уличное освещение в д.Верховье (13 светильников и 1 км провода СИП). В городском парке устроены дополнительно </w:t>
      </w:r>
      <w:r w:rsidR="00A85BE6" w:rsidRPr="003C1E7F">
        <w:rPr>
          <w:rFonts w:ascii="Times New Roman" w:eastAsia="Calibri" w:hAnsi="Times New Roman" w:cs="Times New Roman"/>
          <w:sz w:val="28"/>
          <w:szCs w:val="28"/>
        </w:rPr>
        <w:t>1</w:t>
      </w:r>
      <w:r w:rsidRPr="003C1E7F">
        <w:rPr>
          <w:rFonts w:ascii="Times New Roman" w:eastAsia="Calibri" w:hAnsi="Times New Roman" w:cs="Times New Roman"/>
          <w:sz w:val="28"/>
          <w:szCs w:val="28"/>
        </w:rPr>
        <w:t xml:space="preserve">5 светильников. Установлено 100 новых светодиодных светильников, кроме того еще 30 светильников отремонтированы. Произведена заменена светильников в «Ило-парке» (5 ед.) и </w:t>
      </w:r>
      <w:r w:rsidR="00C31B3D" w:rsidRPr="003C1E7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в сквере </w:t>
      </w:r>
      <w:r w:rsidRPr="003C1E7F">
        <w:rPr>
          <w:rFonts w:ascii="Times New Roman" w:eastAsia="Calibri" w:hAnsi="Times New Roman" w:cs="Times New Roman"/>
          <w:sz w:val="28"/>
          <w:szCs w:val="28"/>
        </w:rPr>
        <w:t xml:space="preserve">напротив здания почты </w:t>
      </w:r>
      <w:r w:rsidRPr="003C1E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(1 ед.). Установлена опора со светильником у пешеходного моста к зданию автостанции. Восстановлены обрывы линий уличного освещения при аварийных ситуациях. </w:t>
      </w:r>
    </w:p>
    <w:p w:rsidR="00C9750B" w:rsidRPr="003C1E7F" w:rsidRDefault="0066159C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9750B" w:rsidRPr="003C1E7F">
        <w:rPr>
          <w:rFonts w:ascii="Times New Roman" w:eastAsia="Times New Roman" w:hAnsi="Times New Roman" w:cs="Times New Roman"/>
          <w:sz w:val="28"/>
          <w:szCs w:val="28"/>
        </w:rPr>
        <w:t xml:space="preserve"> рамках реализации мероприятий государственной программы «Комплексное развитие сельских территорий»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района </w:t>
      </w:r>
      <w:r w:rsidR="00C9750B" w:rsidRPr="003C1E7F">
        <w:rPr>
          <w:rFonts w:ascii="Times New Roman" w:eastAsia="Times New Roman" w:hAnsi="Times New Roman" w:cs="Times New Roman"/>
          <w:sz w:val="28"/>
          <w:szCs w:val="28"/>
        </w:rPr>
        <w:t>проведены обследования объектов и составлены сметные расчетыпо проектам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освещения</w:t>
      </w:r>
      <w:r w:rsidR="00C9750B" w:rsidRPr="003C1E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9750B" w:rsidRPr="003C1E7F" w:rsidRDefault="00C9750B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t>1. территории д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</w:rPr>
        <w:t xml:space="preserve">еревень: Путилицы, 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Кунилиц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</w:rPr>
        <w:t>ы, Судалицы, Татчелицы, Тахтасово.</w:t>
      </w:r>
    </w:p>
    <w:p w:rsidR="00C9750B" w:rsidRPr="003C1E7F" w:rsidRDefault="00C9750B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2. территории от </w:t>
      </w:r>
      <w:r w:rsidR="004C00F2">
        <w:rPr>
          <w:rFonts w:ascii="Times New Roman" w:eastAsia="Times New Roman" w:hAnsi="Times New Roman" w:cs="Times New Roman"/>
          <w:sz w:val="28"/>
          <w:szCs w:val="28"/>
        </w:rPr>
        <w:t xml:space="preserve">дома № 26 в 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Рыпушкалиц</w:t>
      </w:r>
      <w:r w:rsidR="004C00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4C00F2">
        <w:rPr>
          <w:rFonts w:ascii="Times New Roman" w:eastAsia="Times New Roman" w:hAnsi="Times New Roman" w:cs="Times New Roman"/>
          <w:sz w:val="28"/>
          <w:szCs w:val="28"/>
        </w:rPr>
        <w:t xml:space="preserve">дома № 10 по </w:t>
      </w:r>
      <w:r w:rsidR="004C00F2" w:rsidRPr="003C1E7F">
        <w:rPr>
          <w:rFonts w:ascii="Times New Roman" w:eastAsia="Times New Roman" w:hAnsi="Times New Roman" w:cs="Times New Roman"/>
          <w:sz w:val="28"/>
          <w:szCs w:val="28"/>
        </w:rPr>
        <w:t>ул. Кунильск</w:t>
      </w:r>
      <w:r w:rsidR="004C00F2">
        <w:rPr>
          <w:rFonts w:ascii="Times New Roman" w:eastAsia="Times New Roman" w:hAnsi="Times New Roman" w:cs="Times New Roman"/>
          <w:sz w:val="28"/>
          <w:szCs w:val="28"/>
        </w:rPr>
        <w:t>ой в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Путилиц</w:t>
      </w:r>
      <w:r w:rsidR="004C00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9750B" w:rsidRPr="003C1E7F" w:rsidRDefault="00C9750B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t>3. территории д. Верховье от ТП-406 в сторону ул. Олонецкой.</w:t>
      </w:r>
    </w:p>
    <w:p w:rsidR="00C9750B" w:rsidRPr="003C1E7F" w:rsidRDefault="00C9750B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t>4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зоны жилой застройки  д. Рыпушкалицы.</w:t>
      </w:r>
    </w:p>
    <w:p w:rsidR="00C9750B" w:rsidRPr="003C1E7F" w:rsidRDefault="00C9750B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Все указанные проекты прошли конкурсный отбор, проведенный 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инистерством сельского и рыбного хозяйства РК. Общий объем средств для реализации проектов составит 2,7 млн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</w:rPr>
        <w:t>уб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из которых 1,9 млн.р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</w:rPr>
        <w:t>уб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средства Республики, а 0,8 млн.руб. – средства бюджета поселения и внебюджетные средства физических и юридических лиц.</w:t>
      </w:r>
      <w:r w:rsidR="00C31B3D" w:rsidRPr="003C1E7F">
        <w:rPr>
          <w:rFonts w:ascii="Times New Roman" w:eastAsia="Times New Roman" w:hAnsi="Times New Roman" w:cs="Times New Roman"/>
          <w:sz w:val="28"/>
          <w:szCs w:val="28"/>
        </w:rPr>
        <w:t xml:space="preserve"> В 2020 году будет реализован проект – организация уличного освещения </w:t>
      </w:r>
      <w:r w:rsidR="007023EC" w:rsidRPr="003C1E7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31B3D" w:rsidRPr="003C1E7F">
        <w:rPr>
          <w:rFonts w:ascii="Times New Roman" w:eastAsia="Times New Roman" w:hAnsi="Times New Roman" w:cs="Times New Roman"/>
          <w:sz w:val="28"/>
          <w:szCs w:val="28"/>
        </w:rPr>
        <w:t>зон</w:t>
      </w:r>
      <w:r w:rsidR="007023EC" w:rsidRPr="003C1E7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31B3D" w:rsidRPr="003C1E7F">
        <w:rPr>
          <w:rFonts w:ascii="Times New Roman" w:eastAsia="Times New Roman" w:hAnsi="Times New Roman" w:cs="Times New Roman"/>
          <w:sz w:val="28"/>
          <w:szCs w:val="28"/>
        </w:rPr>
        <w:t xml:space="preserve"> жилой застройки д. Рыпушкалиц</w:t>
      </w:r>
      <w:r w:rsidR="007023EC" w:rsidRPr="003C1E7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31B3D" w:rsidRPr="003C1E7F">
        <w:rPr>
          <w:rFonts w:ascii="Times New Roman" w:eastAsia="Times New Roman" w:hAnsi="Times New Roman" w:cs="Times New Roman"/>
          <w:sz w:val="28"/>
          <w:szCs w:val="28"/>
        </w:rPr>
        <w:t xml:space="preserve"> на сумму 354660 руб. Остальные проекты запланированы на 2021 год.</w:t>
      </w:r>
    </w:p>
    <w:p w:rsidR="00D908E1" w:rsidRPr="003C1E7F" w:rsidRDefault="00D908E1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726" w:rsidRPr="003C1E7F" w:rsidRDefault="00750726" w:rsidP="003C1E7F">
      <w:pPr>
        <w:pStyle w:val="ab"/>
        <w:numPr>
          <w:ilvl w:val="1"/>
          <w:numId w:val="18"/>
        </w:numPr>
        <w:spacing w:line="360" w:lineRule="auto"/>
        <w:ind w:left="0"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4" w:name="_Toc34322674"/>
      <w:r w:rsidRPr="003C1E7F">
        <w:rPr>
          <w:rFonts w:ascii="Times New Roman" w:hAnsi="Times New Roman"/>
          <w:b/>
          <w:sz w:val="28"/>
          <w:szCs w:val="28"/>
          <w:lang w:eastAsia="ru-RU"/>
        </w:rPr>
        <w:t>Газоснабжение</w:t>
      </w:r>
      <w:bookmarkEnd w:id="4"/>
    </w:p>
    <w:p w:rsidR="00337E84" w:rsidRPr="003C1E7F" w:rsidRDefault="00337E84" w:rsidP="003C1E7F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00F2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Олонецком районе реализуются мероприятия Программы развития газоснабжения и газификации Республики Карелия на период 2012-2020 годы. </w:t>
      </w:r>
    </w:p>
    <w:p w:rsidR="00750726" w:rsidRPr="004C00F2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Программу газификации вошли 6 населенных пунктов </w:t>
      </w:r>
      <w:r w:rsidR="00C31B3D" w:rsidRPr="004C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городского поселения (д</w:t>
      </w:r>
      <w:r w:rsidR="009F5FA8" w:rsidRPr="004C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еревни</w:t>
      </w:r>
      <w:r w:rsidR="00C31B3D" w:rsidRPr="004C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Татчелица,  Путилица, Тахтосово, Иммалицы, Рыпушкал</w:t>
      </w:r>
      <w:r w:rsidR="00C1664D" w:rsidRPr="004C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C31B3D" w:rsidRPr="004C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ца, </w:t>
      </w:r>
      <w:r w:rsidR="00C1664D" w:rsidRPr="004C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Капшойла)</w:t>
      </w:r>
      <w:r w:rsidRPr="004C00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результате газификации будет достигнуто не только улучшение качества жизни наших жителей, но и развитие экономики, сохранение экологии.  </w:t>
      </w:r>
    </w:p>
    <w:p w:rsidR="007B1573" w:rsidRPr="003C1E7F" w:rsidRDefault="007B1573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отчетном периоде завершены работы по переводу многоквартирных домов на природный газ. </w:t>
      </w:r>
      <w:r w:rsidR="002E0A8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Переведено 7 многоквартирных домов в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Олонц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E0A8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Ленина, д.23, д.25, ул. Урицкого, д.32, ул. Карла Маркса, д.10, д.18, ул. Речная, д.7а, ул. Свирских дивизий, д.3  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421 квартира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1958" w:rsidRPr="003C1E7F" w:rsidRDefault="00541958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26" w:rsidRPr="003C1E7F" w:rsidRDefault="00337E84" w:rsidP="003C1E7F">
      <w:pPr>
        <w:pStyle w:val="ab"/>
        <w:numPr>
          <w:ilvl w:val="1"/>
          <w:numId w:val="18"/>
        </w:numPr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5" w:name="_Toc34322675"/>
      <w:r w:rsidRPr="003C1E7F">
        <w:rPr>
          <w:rFonts w:ascii="Times New Roman" w:hAnsi="Times New Roman"/>
          <w:b/>
          <w:sz w:val="28"/>
          <w:szCs w:val="28"/>
          <w:lang w:eastAsia="ru-RU"/>
        </w:rPr>
        <w:t>Содержание дорог</w:t>
      </w:r>
      <w:bookmarkEnd w:id="5"/>
    </w:p>
    <w:p w:rsidR="00541958" w:rsidRPr="003C1E7F" w:rsidRDefault="00541958" w:rsidP="003C1E7F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протяженность дорог поселения </w:t>
      </w:r>
      <w:smartTag w:uri="urn:schemas-microsoft-com:office:smarttags" w:element="metricconverter">
        <w:smartTagPr>
          <w:attr w:name="ProductID" w:val="89,88 километров"/>
        </w:smartTagPr>
        <w:r w:rsidRPr="003C1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89,88 километров</w:t>
        </w:r>
      </w:smartTag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с асфальто-бетонным покрытием </w:t>
      </w:r>
      <w:smartTag w:uri="urn:schemas-microsoft-com:office:smarttags" w:element="metricconverter">
        <w:smartTagPr>
          <w:attr w:name="ProductID" w:val="46,0 километров"/>
        </w:smartTagPr>
        <w:r w:rsidRPr="003C1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46,0 километров</w:t>
        </w:r>
      </w:smartTag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улучшенным твердым покрытием </w:t>
      </w:r>
      <w:smartTag w:uri="urn:schemas-microsoft-com:office:smarttags" w:element="metricconverter">
        <w:smartTagPr>
          <w:attr w:name="ProductID" w:val="43,88 километра"/>
        </w:smartTagPr>
        <w:r w:rsidRPr="003C1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43,88 километра</w:t>
        </w:r>
      </w:smartTag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летнее время производится грейд</w:t>
      </w:r>
      <w:r w:rsidR="007023EC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рование, подсыпка дорог и устранение ям, нанесение горизонтальной разметки, установка дорожных знаков. В зимнее время года проводятся работы по уборке снега с дорог и тротуаров. </w:t>
      </w:r>
    </w:p>
    <w:p w:rsidR="007A666B" w:rsidRPr="003C1E7F" w:rsidRDefault="0066159C" w:rsidP="003C1E7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</w:pPr>
      <w:r w:rsidRPr="003C1E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(</w:t>
      </w:r>
      <w:r w:rsidR="007A666B" w:rsidRPr="003C1E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В отчетном периоде администрацией Олонецкого</w:t>
      </w:r>
      <w:r w:rsidR="00D908E1" w:rsidRPr="003C1E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района в</w:t>
      </w:r>
      <w:r w:rsidR="007A666B" w:rsidRPr="003C1E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ыдано 106 разрешений на п</w:t>
      </w:r>
      <w:r w:rsidR="00CB1173" w:rsidRPr="003C1E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 xml:space="preserve">еревозку  крупногабаритного  и </w:t>
      </w:r>
      <w:r w:rsidR="007A666B" w:rsidRPr="003C1E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тяжеловесного груза по муниципальным дорогам  городского поселения.</w:t>
      </w:r>
      <w:r w:rsidRPr="003C1E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ar-SA"/>
        </w:rPr>
        <w:t>)</w:t>
      </w:r>
    </w:p>
    <w:p w:rsidR="007A666B" w:rsidRPr="003C1E7F" w:rsidRDefault="007A666B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t>Очистка дорог от снега, а также грейд</w:t>
      </w:r>
      <w:r w:rsidR="007023EC" w:rsidRPr="003C1E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рование на территории поселения проводились </w:t>
      </w:r>
      <w:r w:rsidR="00C1664D" w:rsidRPr="003C1E7F">
        <w:rPr>
          <w:rFonts w:ascii="Times New Roman" w:eastAsia="Times New Roman" w:hAnsi="Times New Roman" w:cs="Times New Roman"/>
          <w:sz w:val="28"/>
          <w:szCs w:val="28"/>
        </w:rPr>
        <w:t>регулярно в соответствии с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заключен</w:t>
      </w:r>
      <w:r w:rsidR="00C1664D" w:rsidRPr="003C1E7F">
        <w:rPr>
          <w:rFonts w:ascii="Times New Roman" w:eastAsia="Times New Roman" w:hAnsi="Times New Roman" w:cs="Times New Roman"/>
          <w:sz w:val="28"/>
          <w:szCs w:val="28"/>
        </w:rPr>
        <w:t>ными муниципальными контрактами(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21 контракт: 1 контракт на вывоз снега, 5 по содержанию и уборке тротуаров, 15 по содержанию и уборке автомобильных дорог на общую сумму – 2 млн. 905 тыс. 585 руб</w:t>
      </w:r>
      <w:r w:rsidR="007023EC" w:rsidRPr="003C1E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664D" w:rsidRPr="003C1E7F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A666B" w:rsidRPr="003C1E7F" w:rsidRDefault="007A666B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bCs/>
          <w:sz w:val="28"/>
          <w:szCs w:val="28"/>
        </w:rPr>
        <w:t xml:space="preserve">В 2019 году заключены и выполнены в полном объеме 2 контракта по ремонту асфальтобетонного покрытия </w:t>
      </w:r>
      <w:r w:rsidR="0011762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3C1E7F">
        <w:rPr>
          <w:rFonts w:ascii="Times New Roman" w:eastAsia="Times New Roman" w:hAnsi="Times New Roman" w:cs="Times New Roman"/>
          <w:bCs/>
          <w:sz w:val="28"/>
          <w:szCs w:val="28"/>
        </w:rPr>
        <w:t>11 автомобильных дорог</w:t>
      </w:r>
      <w:r w:rsidR="00C1664D" w:rsidRPr="003C1E7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общей протяженностью – </w:t>
      </w:r>
      <w:r w:rsidR="00ED42AB" w:rsidRPr="003C1E7F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C1664D" w:rsidRPr="003C1E7F">
        <w:rPr>
          <w:rFonts w:ascii="Times New Roman" w:eastAsia="Times New Roman" w:hAnsi="Times New Roman" w:cs="Times New Roman"/>
          <w:bCs/>
          <w:sz w:val="28"/>
          <w:szCs w:val="28"/>
        </w:rPr>
        <w:t xml:space="preserve"> км</w:t>
      </w:r>
      <w:r w:rsidR="00117624">
        <w:rPr>
          <w:rFonts w:ascii="Times New Roman" w:eastAsia="Times New Roman" w:hAnsi="Times New Roman" w:cs="Times New Roman"/>
          <w:bCs/>
          <w:sz w:val="28"/>
          <w:szCs w:val="28"/>
        </w:rPr>
        <w:t xml:space="preserve"> 200 м</w:t>
      </w:r>
      <w:r w:rsidR="0066159C" w:rsidRPr="003C1E7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C1E7F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расположенных на территории поселения</w:t>
      </w:r>
      <w:r w:rsidR="0066159C" w:rsidRPr="003C1E7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A666B" w:rsidRPr="003C1E7F" w:rsidRDefault="0066159C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bCs/>
          <w:i/>
          <w:sz w:val="28"/>
          <w:szCs w:val="28"/>
        </w:rPr>
        <w:t>(</w:t>
      </w:r>
      <w:r w:rsidR="007A666B" w:rsidRPr="003C1E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ООО </w:t>
      </w:r>
      <w:r w:rsidR="007A666B"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«СЕВЕРДОРСТРОЙ» на сумму 2 млн. 560 </w:t>
      </w:r>
      <w:r w:rsidR="00CC12C8" w:rsidRPr="003C1E7F">
        <w:rPr>
          <w:rFonts w:ascii="Times New Roman" w:eastAsia="Times New Roman" w:hAnsi="Times New Roman" w:cs="Times New Roman"/>
          <w:i/>
          <w:sz w:val="28"/>
          <w:szCs w:val="28"/>
        </w:rPr>
        <w:t>тыс</w:t>
      </w:r>
      <w:r w:rsidR="007A666B"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CC12C8"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руб. </w:t>
      </w:r>
      <w:r w:rsidR="007A666B"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осуществила ремонт по </w:t>
      </w:r>
      <w:r w:rsidR="007A666B" w:rsidRPr="003C1E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ул. К. Маркса, ул. К. Либкнехта, ул. Пушкина, ул. Свирских Дивизий;</w:t>
      </w:r>
    </w:p>
    <w:p w:rsidR="007A666B" w:rsidRPr="003C1E7F" w:rsidRDefault="007A666B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 w:rsidRPr="003C1E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ООО 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>«Олонецавтодор» на сумму  2 </w:t>
      </w:r>
      <w:r w:rsidR="008C48D8"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млн. 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>126 </w:t>
      </w:r>
      <w:r w:rsidR="008C48D8" w:rsidRPr="003C1E7F">
        <w:rPr>
          <w:rFonts w:ascii="Times New Roman" w:eastAsia="Times New Roman" w:hAnsi="Times New Roman" w:cs="Times New Roman"/>
          <w:i/>
          <w:sz w:val="28"/>
          <w:szCs w:val="28"/>
        </w:rPr>
        <w:t>тыс. руб.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 осуществило ремонт по  </w:t>
      </w:r>
      <w:r w:rsidRPr="003C1E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ул. Ленина, ул. Полевая, ул. Пролетарская, ул. Октябрьская, Школьная, ул.</w:t>
      </w:r>
      <w:r w:rsidR="0066159C" w:rsidRPr="003C1E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Партизанская, ул. Володарского).</w:t>
      </w:r>
    </w:p>
    <w:p w:rsidR="007A666B" w:rsidRPr="003C1E7F" w:rsidRDefault="00195EED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lastRenderedPageBreak/>
        <w:t>В 2019 году у</w:t>
      </w:r>
      <w:r w:rsidR="007A666B" w:rsidRPr="003C1E7F">
        <w:rPr>
          <w:rFonts w:ascii="Times New Roman" w:eastAsia="Times New Roman" w:hAnsi="Times New Roman" w:cs="Times New Roman"/>
          <w:sz w:val="28"/>
          <w:szCs w:val="28"/>
        </w:rPr>
        <w:t>тверждена муниципальная программа «Комплексно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666B" w:rsidRPr="003C1E7F">
        <w:rPr>
          <w:rFonts w:ascii="Times New Roman" w:eastAsia="Times New Roman" w:hAnsi="Times New Roman" w:cs="Times New Roman"/>
          <w:sz w:val="28"/>
          <w:szCs w:val="28"/>
        </w:rPr>
        <w:t xml:space="preserve"> развити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666B" w:rsidRPr="003C1E7F">
        <w:rPr>
          <w:rFonts w:ascii="Times New Roman" w:eastAsia="Times New Roman" w:hAnsi="Times New Roman" w:cs="Times New Roman"/>
          <w:sz w:val="28"/>
          <w:szCs w:val="28"/>
        </w:rPr>
        <w:t xml:space="preserve"> транспортной инфраструктуры на территории городского поселения на 2020-2025 год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7A666B" w:rsidRPr="003C1E7F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195EED" w:rsidRPr="003C1E7F" w:rsidRDefault="00195EED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t>В отчетном периоде получен</w:t>
      </w:r>
      <w:r w:rsidR="0085677C" w:rsidRPr="003C1E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проектно-сметн</w:t>
      </w:r>
      <w:r w:rsidR="0085677C" w:rsidRPr="003C1E7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документаци</w:t>
      </w:r>
      <w:r w:rsidR="0085677C" w:rsidRPr="003C1E7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на следующие виды работ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поселения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666B" w:rsidRPr="003C1E7F" w:rsidRDefault="00337E84" w:rsidP="003C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E7F">
        <w:rPr>
          <w:rFonts w:ascii="Times New Roman" w:hAnsi="Times New Roman" w:cs="Times New Roman"/>
          <w:sz w:val="28"/>
          <w:szCs w:val="28"/>
        </w:rPr>
        <w:t xml:space="preserve">- </w:t>
      </w:r>
      <w:r w:rsidR="007A666B" w:rsidRPr="003C1E7F">
        <w:rPr>
          <w:rFonts w:ascii="Times New Roman" w:hAnsi="Times New Roman" w:cs="Times New Roman"/>
          <w:sz w:val="28"/>
          <w:szCs w:val="28"/>
        </w:rPr>
        <w:t>ремонт 18 автомоб</w:t>
      </w:r>
      <w:r w:rsidR="00195EED" w:rsidRPr="003C1E7F">
        <w:rPr>
          <w:rFonts w:ascii="Times New Roman" w:hAnsi="Times New Roman" w:cs="Times New Roman"/>
          <w:sz w:val="28"/>
          <w:szCs w:val="28"/>
        </w:rPr>
        <w:t xml:space="preserve">ильных дорог, протяженностью 12 </w:t>
      </w:r>
      <w:r w:rsidR="007A666B" w:rsidRPr="003C1E7F">
        <w:rPr>
          <w:rFonts w:ascii="Times New Roman" w:hAnsi="Times New Roman" w:cs="Times New Roman"/>
          <w:sz w:val="28"/>
          <w:szCs w:val="28"/>
        </w:rPr>
        <w:t xml:space="preserve">371 метров, </w:t>
      </w:r>
      <w:r w:rsidR="00195EED" w:rsidRPr="003C1E7F">
        <w:rPr>
          <w:rFonts w:ascii="Times New Roman" w:hAnsi="Times New Roman" w:cs="Times New Roman"/>
          <w:sz w:val="28"/>
          <w:szCs w:val="28"/>
        </w:rPr>
        <w:t xml:space="preserve">получена проектно-сметная документация </w:t>
      </w:r>
      <w:r w:rsidR="007A666B" w:rsidRPr="003C1E7F">
        <w:rPr>
          <w:rFonts w:ascii="Times New Roman" w:hAnsi="Times New Roman" w:cs="Times New Roman"/>
          <w:sz w:val="28"/>
          <w:szCs w:val="28"/>
        </w:rPr>
        <w:t xml:space="preserve">– </w:t>
      </w:r>
      <w:r w:rsidR="0066159C" w:rsidRPr="003C1E7F">
        <w:rPr>
          <w:rFonts w:ascii="Times New Roman" w:hAnsi="Times New Roman" w:cs="Times New Roman"/>
          <w:sz w:val="28"/>
          <w:szCs w:val="28"/>
        </w:rPr>
        <w:t>порядка</w:t>
      </w:r>
      <w:r w:rsidR="00CB1173" w:rsidRPr="003C1E7F">
        <w:rPr>
          <w:rFonts w:ascii="Times New Roman" w:hAnsi="Times New Roman" w:cs="Times New Roman"/>
          <w:sz w:val="28"/>
          <w:szCs w:val="28"/>
        </w:rPr>
        <w:t xml:space="preserve"> 40 млн. рублей;</w:t>
      </w:r>
    </w:p>
    <w:p w:rsidR="007A666B" w:rsidRPr="003C1E7F" w:rsidRDefault="00337E84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666B" w:rsidRPr="003C1E7F">
        <w:rPr>
          <w:rFonts w:ascii="Times New Roman" w:eastAsia="Times New Roman" w:hAnsi="Times New Roman" w:cs="Times New Roman"/>
          <w:sz w:val="28"/>
          <w:szCs w:val="28"/>
        </w:rPr>
        <w:t xml:space="preserve">устройство 2 тротуаров (ул.Свободы и ул.Пролетарская) протяженностью </w:t>
      </w:r>
      <w:smartTag w:uri="urn:schemas-microsoft-com:office:smarttags" w:element="metricconverter">
        <w:smartTagPr>
          <w:attr w:name="ProductID" w:val="430 метров"/>
        </w:smartTagPr>
        <w:r w:rsidR="007A666B" w:rsidRPr="003C1E7F">
          <w:rPr>
            <w:rFonts w:ascii="Times New Roman" w:eastAsia="Times New Roman" w:hAnsi="Times New Roman" w:cs="Times New Roman"/>
            <w:sz w:val="28"/>
            <w:szCs w:val="28"/>
          </w:rPr>
          <w:t>430 метров</w:t>
        </w:r>
      </w:smartTag>
      <w:r w:rsidR="007A666B" w:rsidRPr="003C1E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195EED" w:rsidRPr="003C1E7F">
        <w:rPr>
          <w:rFonts w:ascii="Times New Roman" w:eastAsia="Times New Roman" w:hAnsi="Times New Roman" w:cs="Times New Roman"/>
          <w:sz w:val="28"/>
          <w:szCs w:val="28"/>
        </w:rPr>
        <w:t>сумм</w:t>
      </w:r>
      <w:r w:rsidR="0066159C" w:rsidRPr="003C1E7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B1173" w:rsidRPr="003C1E7F">
        <w:rPr>
          <w:rFonts w:ascii="Times New Roman" w:eastAsia="Times New Roman" w:hAnsi="Times New Roman" w:cs="Times New Roman"/>
          <w:sz w:val="28"/>
          <w:szCs w:val="28"/>
        </w:rPr>
        <w:t>2 млн. 290 тыс. рублей;</w:t>
      </w:r>
    </w:p>
    <w:p w:rsidR="007A666B" w:rsidRDefault="00337E84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35DB0" w:rsidRPr="003C1E7F">
        <w:rPr>
          <w:rFonts w:ascii="Times New Roman" w:eastAsia="Times New Roman" w:hAnsi="Times New Roman" w:cs="Times New Roman"/>
          <w:sz w:val="28"/>
          <w:szCs w:val="28"/>
        </w:rPr>
        <w:t xml:space="preserve">устройство 2 парковок: </w:t>
      </w:r>
      <w:r w:rsidR="007A666B" w:rsidRPr="003C1E7F">
        <w:rPr>
          <w:rFonts w:ascii="Times New Roman" w:eastAsia="Times New Roman" w:hAnsi="Times New Roman" w:cs="Times New Roman"/>
          <w:sz w:val="28"/>
          <w:szCs w:val="28"/>
        </w:rPr>
        <w:t>у дома №10 по ул.К.Маркса и Набережн</w:t>
      </w:r>
      <w:r w:rsidR="0067093A" w:rsidRPr="003C1E7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A666B" w:rsidRPr="003C1E7F">
        <w:rPr>
          <w:rFonts w:ascii="Times New Roman" w:eastAsia="Times New Roman" w:hAnsi="Times New Roman" w:cs="Times New Roman"/>
          <w:sz w:val="28"/>
          <w:szCs w:val="28"/>
        </w:rPr>
        <w:t xml:space="preserve"> у памятника,</w:t>
      </w:r>
      <w:r w:rsidR="0067093A" w:rsidRPr="003C1E7F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935DB0" w:rsidRPr="003C1E7F">
        <w:rPr>
          <w:rFonts w:ascii="Times New Roman" w:eastAsia="Times New Roman" w:hAnsi="Times New Roman" w:cs="Times New Roman"/>
          <w:sz w:val="28"/>
          <w:szCs w:val="28"/>
        </w:rPr>
        <w:t>сумм</w:t>
      </w:r>
      <w:r w:rsidR="0067093A" w:rsidRPr="003C1E7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A666B" w:rsidRPr="003C1E7F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935DB0" w:rsidRPr="003C1E7F">
        <w:rPr>
          <w:rFonts w:ascii="Times New Roman" w:eastAsia="Times New Roman" w:hAnsi="Times New Roman" w:cs="Times New Roman"/>
          <w:sz w:val="28"/>
          <w:szCs w:val="28"/>
        </w:rPr>
        <w:t xml:space="preserve">млн. </w:t>
      </w:r>
      <w:r w:rsidR="007A666B" w:rsidRPr="003C1E7F">
        <w:rPr>
          <w:rFonts w:ascii="Times New Roman" w:eastAsia="Times New Roman" w:hAnsi="Times New Roman" w:cs="Times New Roman"/>
          <w:sz w:val="28"/>
          <w:szCs w:val="28"/>
        </w:rPr>
        <w:t xml:space="preserve">740 </w:t>
      </w:r>
      <w:r w:rsidR="00935DB0" w:rsidRPr="003C1E7F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A666B" w:rsidRPr="003C1E7F">
        <w:rPr>
          <w:rFonts w:ascii="Times New Roman" w:eastAsia="Times New Roman" w:hAnsi="Times New Roman" w:cs="Times New Roman"/>
          <w:sz w:val="28"/>
          <w:szCs w:val="28"/>
        </w:rPr>
        <w:t xml:space="preserve"> рублей.  </w:t>
      </w:r>
    </w:p>
    <w:p w:rsidR="003C1E7F" w:rsidRPr="003C1E7F" w:rsidRDefault="003C1E7F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E84" w:rsidRPr="003C1E7F" w:rsidRDefault="00337E84" w:rsidP="003C1E7F">
      <w:pPr>
        <w:pStyle w:val="ab"/>
        <w:numPr>
          <w:ilvl w:val="1"/>
          <w:numId w:val="18"/>
        </w:numPr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6" w:name="_Toc34322676"/>
      <w:r w:rsidRPr="003C1E7F">
        <w:rPr>
          <w:rFonts w:ascii="Times New Roman" w:hAnsi="Times New Roman"/>
          <w:b/>
          <w:sz w:val="28"/>
          <w:szCs w:val="28"/>
          <w:lang w:eastAsia="ru-RU"/>
        </w:rPr>
        <w:t>Благоустройство и озеленение городских территорий</w:t>
      </w:r>
      <w:bookmarkEnd w:id="6"/>
    </w:p>
    <w:p w:rsidR="00337E84" w:rsidRPr="003C1E7F" w:rsidRDefault="00337E84" w:rsidP="003C1E7F">
      <w:pPr>
        <w:pStyle w:val="ab"/>
        <w:spacing w:line="36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</w:p>
    <w:p w:rsidR="004D30A0" w:rsidRPr="003C1E7F" w:rsidRDefault="004D30A0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</w:t>
      </w:r>
      <w:r w:rsidRPr="003C1E7F">
        <w:rPr>
          <w:rFonts w:ascii="Times New Roman" w:hAnsi="Times New Roman" w:cs="Times New Roman"/>
          <w:b/>
          <w:sz w:val="28"/>
          <w:szCs w:val="28"/>
        </w:rPr>
        <w:t xml:space="preserve">еализации мероприятий по благоустройству и озеленению городских территорий </w:t>
      </w:r>
      <w:r w:rsidRPr="003C1E7F">
        <w:rPr>
          <w:rFonts w:ascii="Times New Roman" w:hAnsi="Times New Roman" w:cs="Times New Roman"/>
          <w:sz w:val="28"/>
          <w:szCs w:val="28"/>
        </w:rPr>
        <w:t xml:space="preserve">в </w:t>
      </w:r>
      <w:r w:rsidR="0067093A" w:rsidRPr="003C1E7F">
        <w:rPr>
          <w:rFonts w:ascii="Times New Roman" w:hAnsi="Times New Roman" w:cs="Times New Roman"/>
          <w:sz w:val="28"/>
          <w:szCs w:val="28"/>
        </w:rPr>
        <w:t xml:space="preserve">2019 </w:t>
      </w:r>
      <w:r w:rsidRPr="003C1E7F">
        <w:rPr>
          <w:rFonts w:ascii="Times New Roman" w:hAnsi="Times New Roman" w:cs="Times New Roman"/>
          <w:sz w:val="28"/>
          <w:szCs w:val="28"/>
        </w:rPr>
        <w:t>году проведены следующие мероприятия:</w:t>
      </w:r>
    </w:p>
    <w:p w:rsidR="004D30A0" w:rsidRPr="003C1E7F" w:rsidRDefault="004D30A0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 подготовлено</w:t>
      </w:r>
      <w:r w:rsidR="00983FC2" w:rsidRPr="003C1E7F">
        <w:rPr>
          <w:rFonts w:ascii="Times New Roman" w:eastAsia="Times New Roman" w:hAnsi="Times New Roman" w:cs="Times New Roman"/>
          <w:sz w:val="28"/>
          <w:szCs w:val="28"/>
        </w:rPr>
        <w:t xml:space="preserve"> и направлено</w:t>
      </w:r>
      <w:r w:rsidR="000C31FE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664D" w:rsidRPr="003C1E7F">
        <w:rPr>
          <w:rFonts w:ascii="Times New Roman" w:eastAsia="Times New Roman" w:hAnsi="Times New Roman" w:cs="Times New Roman"/>
          <w:sz w:val="28"/>
          <w:szCs w:val="28"/>
        </w:rPr>
        <w:t>материал</w:t>
      </w:r>
      <w:r w:rsidR="000C31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административную комиссию </w:t>
      </w:r>
      <w:r w:rsidR="00983FC2" w:rsidRPr="003C1E7F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="003C1E7F" w:rsidRPr="003C1E7F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="00C1664D" w:rsidRPr="003C1E7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восстановлению благоустройства после</w:t>
      </w:r>
      <w:r w:rsidR="00983FC2" w:rsidRPr="003C1E7F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земляных работ (</w:t>
      </w:r>
      <w:r w:rsidR="0067093A" w:rsidRPr="003C1E7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1664D" w:rsidRPr="003C1E7F">
        <w:rPr>
          <w:rFonts w:ascii="Times New Roman" w:eastAsia="Times New Roman" w:hAnsi="Times New Roman" w:cs="Times New Roman"/>
          <w:sz w:val="28"/>
          <w:szCs w:val="28"/>
        </w:rPr>
        <w:t>материалам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составлены административные протоколы и вынесены решения- штрафы на сумму 12 </w:t>
      </w:r>
      <w:r w:rsidR="000C31F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00 руб.</w:t>
      </w:r>
      <w:r w:rsidR="000C31FE">
        <w:rPr>
          <w:rFonts w:ascii="Times New Roman" w:eastAsia="Times New Roman" w:hAnsi="Times New Roman" w:cs="Times New Roman"/>
          <w:sz w:val="28"/>
          <w:szCs w:val="28"/>
        </w:rPr>
        <w:t>, взыскано 11000 руб.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D30A0" w:rsidRPr="003C1E7F" w:rsidRDefault="004D30A0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67093A" w:rsidRPr="003C1E7F">
        <w:rPr>
          <w:rFonts w:ascii="Times New Roman" w:eastAsia="Times New Roman" w:hAnsi="Times New Roman" w:cs="Times New Roman"/>
          <w:sz w:val="28"/>
          <w:szCs w:val="28"/>
        </w:rPr>
        <w:t>апреля по июль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пров</w:t>
      </w:r>
      <w:r w:rsidR="0067093A" w:rsidRPr="003C1E7F">
        <w:rPr>
          <w:rFonts w:ascii="Times New Roman" w:eastAsia="Times New Roman" w:hAnsi="Times New Roman" w:cs="Times New Roman"/>
          <w:sz w:val="28"/>
          <w:szCs w:val="28"/>
        </w:rPr>
        <w:t xml:space="preserve">одилисьобщественныемероприятия 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городского поселения;</w:t>
      </w:r>
    </w:p>
    <w:p w:rsidR="004D30A0" w:rsidRPr="003C1E7F" w:rsidRDefault="004D30A0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7093A" w:rsidRPr="003C1E7F">
        <w:rPr>
          <w:rFonts w:ascii="Times New Roman" w:eastAsia="Times New Roman" w:hAnsi="Times New Roman" w:cs="Times New Roman"/>
          <w:sz w:val="28"/>
          <w:szCs w:val="28"/>
        </w:rPr>
        <w:t xml:space="preserve">ставшие уже традиционными - 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экологическ</w:t>
      </w:r>
      <w:r w:rsidR="0067093A" w:rsidRPr="003C1E7F">
        <w:rPr>
          <w:rFonts w:ascii="Times New Roman" w:eastAsia="Times New Roman" w:hAnsi="Times New Roman" w:cs="Times New Roman"/>
          <w:sz w:val="28"/>
          <w:szCs w:val="28"/>
        </w:rPr>
        <w:t>ий субботник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«Зеленая Россия»</w:t>
      </w:r>
      <w:r w:rsidR="0067093A" w:rsidRPr="003C1E7F">
        <w:rPr>
          <w:rFonts w:ascii="Times New Roman" w:eastAsia="Times New Roman" w:hAnsi="Times New Roman" w:cs="Times New Roman"/>
          <w:sz w:val="28"/>
          <w:szCs w:val="28"/>
        </w:rPr>
        <w:t xml:space="preserve"> иакция «Вода России» (</w:t>
      </w:r>
      <w:r w:rsidR="0067093A" w:rsidRPr="003C1E7F">
        <w:rPr>
          <w:rFonts w:ascii="Times New Roman" w:eastAsia="Times New Roman" w:hAnsi="Times New Roman" w:cs="Times New Roman"/>
          <w:i/>
          <w:sz w:val="28"/>
          <w:szCs w:val="28"/>
        </w:rPr>
        <w:t>в рамках которой убран мусор по берегам рек в Олонце</w:t>
      </w:r>
      <w:r w:rsidR="0067093A" w:rsidRPr="003C1E7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30A0" w:rsidRPr="003C1E7F" w:rsidRDefault="004D30A0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уборка территории возле памятника на ул.Комсомольской</w:t>
      </w:r>
      <w:r w:rsidR="00117624">
        <w:rPr>
          <w:rFonts w:ascii="Times New Roman" w:eastAsia="Times New Roman" w:hAnsi="Times New Roman" w:cs="Times New Roman"/>
          <w:sz w:val="28"/>
          <w:szCs w:val="28"/>
        </w:rPr>
        <w:t>, в парке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, установк</w:t>
      </w:r>
      <w:r w:rsidR="0067093A" w:rsidRPr="003C1E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и сбор лотков с цветами (в мае и сентябре);</w:t>
      </w:r>
    </w:p>
    <w:p w:rsidR="004D30A0" w:rsidRPr="003C1E7F" w:rsidRDefault="004D30A0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-</w:t>
      </w:r>
      <w:r w:rsidR="0067093A" w:rsidRPr="003C1E7F">
        <w:rPr>
          <w:rFonts w:ascii="Times New Roman" w:eastAsia="Times New Roman" w:hAnsi="Times New Roman" w:cs="Times New Roman"/>
          <w:sz w:val="28"/>
          <w:szCs w:val="28"/>
        </w:rPr>
        <w:t>направлены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</w:t>
      </w:r>
      <w:r w:rsidR="0067093A" w:rsidRPr="003C1E7F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предпринимателям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17624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лицам 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о проведении субботников по благоустройству и уборке территорий (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уведомлены 50 </w:t>
      </w:r>
      <w:r w:rsidR="000658C3" w:rsidRPr="003C1E7F">
        <w:rPr>
          <w:rFonts w:ascii="Times New Roman" w:eastAsia="Times New Roman" w:hAnsi="Times New Roman" w:cs="Times New Roman"/>
          <w:i/>
          <w:sz w:val="28"/>
          <w:szCs w:val="28"/>
        </w:rPr>
        <w:t>торговых точек и предприятий</w:t>
      </w:r>
      <w:r w:rsidR="000658C3" w:rsidRPr="003C1E7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D30A0" w:rsidRPr="004C00F2" w:rsidRDefault="004C00F2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="004D30A0" w:rsidRPr="004C00F2">
        <w:rPr>
          <w:rFonts w:ascii="Times New Roman" w:eastAsia="Times New Roman" w:hAnsi="Times New Roman" w:cs="Times New Roman"/>
          <w:i/>
          <w:sz w:val="28"/>
          <w:szCs w:val="28"/>
        </w:rPr>
        <w:t>проведена работа по установлению площад</w:t>
      </w:r>
      <w:r w:rsidR="00CE7465" w:rsidRPr="004C00F2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="004D30A0" w:rsidRPr="004C00F2">
        <w:rPr>
          <w:rFonts w:ascii="Times New Roman" w:eastAsia="Times New Roman" w:hAnsi="Times New Roman" w:cs="Times New Roman"/>
          <w:i/>
          <w:sz w:val="28"/>
          <w:szCs w:val="28"/>
        </w:rPr>
        <w:t xml:space="preserve"> дворовых территорий многоквартирных домов (58 домов)для проведения работ по </w:t>
      </w:r>
      <w:r w:rsidR="00CE7465" w:rsidRPr="004C00F2">
        <w:rPr>
          <w:rFonts w:ascii="Times New Roman" w:eastAsia="Times New Roman" w:hAnsi="Times New Roman" w:cs="Times New Roman"/>
          <w:i/>
          <w:sz w:val="28"/>
          <w:szCs w:val="28"/>
        </w:rPr>
        <w:t xml:space="preserve">их </w:t>
      </w:r>
      <w:r w:rsidR="004D30A0" w:rsidRPr="004C00F2">
        <w:rPr>
          <w:rFonts w:ascii="Times New Roman" w:eastAsia="Times New Roman" w:hAnsi="Times New Roman" w:cs="Times New Roman"/>
          <w:i/>
          <w:sz w:val="28"/>
          <w:szCs w:val="28"/>
        </w:rPr>
        <w:t>благоустройству</w:t>
      </w:r>
      <w:r w:rsidR="00CE7465" w:rsidRPr="004C00F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337E84" w:rsidRPr="003C1E7F" w:rsidRDefault="00337E84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0A0" w:rsidRPr="003C1E7F" w:rsidRDefault="004D30A0" w:rsidP="003C1E7F">
      <w:pPr>
        <w:pStyle w:val="ab"/>
        <w:numPr>
          <w:ilvl w:val="1"/>
          <w:numId w:val="18"/>
        </w:numPr>
        <w:autoSpaceDE w:val="0"/>
        <w:autoSpaceDN w:val="0"/>
        <w:adjustRightInd w:val="0"/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7" w:name="_Toc34322677"/>
      <w:r w:rsidRPr="003C1E7F">
        <w:rPr>
          <w:rFonts w:ascii="Times New Roman" w:hAnsi="Times New Roman"/>
          <w:b/>
          <w:sz w:val="28"/>
          <w:szCs w:val="28"/>
        </w:rPr>
        <w:t>Реализация мероприятий в сфере обращения с твердыми коммунальными отходами</w:t>
      </w:r>
      <w:bookmarkEnd w:id="7"/>
    </w:p>
    <w:p w:rsidR="00337E84" w:rsidRPr="003C1E7F" w:rsidRDefault="00337E84" w:rsidP="003C1E7F">
      <w:pPr>
        <w:pStyle w:val="ab"/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4D30A0" w:rsidRPr="003C1E7F" w:rsidRDefault="004D30A0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В 2019 году </w:t>
      </w:r>
      <w:r w:rsidR="00ED42AB" w:rsidRPr="003C1E7F">
        <w:rPr>
          <w:rFonts w:ascii="Times New Roman" w:eastAsia="Times New Roman" w:hAnsi="Times New Roman" w:cs="Times New Roman"/>
          <w:sz w:val="28"/>
          <w:szCs w:val="28"/>
        </w:rPr>
        <w:t>обустроено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7 площадок для накопления ТКО на территории поселения</w:t>
      </w:r>
      <w:r w:rsidR="00ED42AB" w:rsidRPr="003C1E7F">
        <w:rPr>
          <w:rFonts w:ascii="Times New Roman" w:eastAsia="Times New Roman" w:hAnsi="Times New Roman" w:cs="Times New Roman"/>
          <w:sz w:val="28"/>
          <w:szCs w:val="28"/>
        </w:rPr>
        <w:t xml:space="preserve"> (д. Судалица</w:t>
      </w:r>
      <w:r w:rsidR="007023EC" w:rsidRPr="003C1E7F">
        <w:rPr>
          <w:rFonts w:ascii="Times New Roman" w:eastAsia="Times New Roman" w:hAnsi="Times New Roman" w:cs="Times New Roman"/>
          <w:sz w:val="28"/>
          <w:szCs w:val="28"/>
        </w:rPr>
        <w:t xml:space="preserve"> (3)</w:t>
      </w:r>
      <w:r w:rsidR="00ED42AB" w:rsidRPr="003C1E7F">
        <w:rPr>
          <w:rFonts w:ascii="Times New Roman" w:eastAsia="Times New Roman" w:hAnsi="Times New Roman" w:cs="Times New Roman"/>
          <w:sz w:val="28"/>
          <w:szCs w:val="28"/>
        </w:rPr>
        <w:t>, д. Иммалица</w:t>
      </w:r>
      <w:r w:rsidR="007023EC" w:rsidRPr="003C1E7F">
        <w:rPr>
          <w:rFonts w:ascii="Times New Roman" w:eastAsia="Times New Roman" w:hAnsi="Times New Roman" w:cs="Times New Roman"/>
          <w:sz w:val="28"/>
          <w:szCs w:val="28"/>
        </w:rPr>
        <w:t xml:space="preserve"> (3)</w:t>
      </w:r>
      <w:r w:rsidR="00ED42AB" w:rsidRPr="003C1E7F">
        <w:rPr>
          <w:rFonts w:ascii="Times New Roman" w:eastAsia="Times New Roman" w:hAnsi="Times New Roman" w:cs="Times New Roman"/>
          <w:sz w:val="28"/>
          <w:szCs w:val="28"/>
        </w:rPr>
        <w:t>, д. Тахтосово</w:t>
      </w:r>
      <w:r w:rsidR="007023EC" w:rsidRPr="003C1E7F">
        <w:rPr>
          <w:rFonts w:ascii="Times New Roman" w:eastAsia="Times New Roman" w:hAnsi="Times New Roman" w:cs="Times New Roman"/>
          <w:sz w:val="28"/>
          <w:szCs w:val="28"/>
        </w:rPr>
        <w:t xml:space="preserve"> (1))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. Заключены договоры на сбор и транспортировку крупногабаритного мусора, собранного в результате проведения </w:t>
      </w:r>
      <w:r w:rsidR="00CE7465" w:rsidRPr="003C1E7F">
        <w:rPr>
          <w:rFonts w:ascii="Times New Roman" w:eastAsia="Times New Roman" w:hAnsi="Times New Roman" w:cs="Times New Roman"/>
          <w:sz w:val="28"/>
          <w:szCs w:val="28"/>
        </w:rPr>
        <w:t>общественного мероприятия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по благоустройству общественных территорий, включая городское и сельские кладбища.</w:t>
      </w:r>
    </w:p>
    <w:p w:rsidR="00CE7465" w:rsidRDefault="00CE7465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74DC" w:rsidRPr="003C1E7F" w:rsidRDefault="00935DB0" w:rsidP="003C1E7F">
      <w:pPr>
        <w:pStyle w:val="ab"/>
        <w:numPr>
          <w:ilvl w:val="1"/>
          <w:numId w:val="18"/>
        </w:numPr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bookmarkStart w:id="8" w:name="_Toc34322678"/>
      <w:r w:rsidRPr="003C1E7F">
        <w:rPr>
          <w:rFonts w:ascii="Times New Roman" w:hAnsi="Times New Roman"/>
          <w:b/>
          <w:sz w:val="28"/>
          <w:szCs w:val="28"/>
        </w:rPr>
        <w:t>Программа поддержки местных инициатив и р</w:t>
      </w:r>
      <w:r w:rsidR="006074DC" w:rsidRPr="003C1E7F">
        <w:rPr>
          <w:rFonts w:ascii="Times New Roman" w:hAnsi="Times New Roman"/>
          <w:b/>
          <w:sz w:val="28"/>
          <w:szCs w:val="28"/>
        </w:rPr>
        <w:t>еализация приоритетного государственного проекта «Формирование комфортной городской среды»</w:t>
      </w:r>
      <w:bookmarkEnd w:id="8"/>
    </w:p>
    <w:p w:rsidR="00823370" w:rsidRPr="003C1E7F" w:rsidRDefault="00823370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 w:rsidR="00935DB0" w:rsidRPr="003C1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CE7465" w:rsidRPr="003C1E7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35DB0" w:rsidRPr="003C1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рограммы 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поддержки местных инициатив в 2019 году 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обустроена пешеходная дорожка в городском парке</w:t>
      </w:r>
      <w:r w:rsidR="00C1664D" w:rsidRPr="003C1E7F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C1664D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1 млн. 66 тыс. руб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728" w:rsidRPr="003C1E7F" w:rsidRDefault="009A6728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823370" w:rsidRPr="003C1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рамках реализации проекта «Формирование комфортной городской среды»</w:t>
      </w:r>
      <w:r w:rsidR="00CE7465" w:rsidRPr="003C1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C1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целях обустройства парковочных мест на территории поселения проводились следующие мероприятия:</w:t>
      </w:r>
    </w:p>
    <w:p w:rsidR="009A6728" w:rsidRPr="003C1E7F" w:rsidRDefault="00935DB0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23EC" w:rsidRPr="003C1E7F">
        <w:rPr>
          <w:rFonts w:ascii="Times New Roman" w:hAnsi="Times New Roman" w:cs="Times New Roman"/>
          <w:sz w:val="28"/>
          <w:szCs w:val="28"/>
        </w:rPr>
        <w:t>устройство общественной парковки на ул.Школьная в г.Олонец</w:t>
      </w:r>
      <w:r w:rsidR="009A6728" w:rsidRPr="003C1E7F">
        <w:rPr>
          <w:rFonts w:ascii="Times New Roman" w:eastAsia="Times New Roman" w:hAnsi="Times New Roman" w:cs="Times New Roman"/>
          <w:sz w:val="28"/>
          <w:szCs w:val="28"/>
        </w:rPr>
        <w:t xml:space="preserve"> (расходы составили 750 тыс. руб., из них из бюджета Республики Карелия - </w:t>
      </w:r>
      <w:r w:rsidR="009A6728" w:rsidRPr="003C1E7F">
        <w:rPr>
          <w:rFonts w:ascii="Times New Roman" w:eastAsia="Calibri" w:hAnsi="Times New Roman" w:cs="Times New Roman"/>
          <w:sz w:val="28"/>
          <w:szCs w:val="28"/>
        </w:rPr>
        <w:t>707 тыс. 547 руб.</w:t>
      </w:r>
      <w:r w:rsidR="009A6728" w:rsidRPr="003C1E7F">
        <w:rPr>
          <w:rFonts w:ascii="Times New Roman" w:eastAsia="Times New Roman" w:hAnsi="Times New Roman" w:cs="Times New Roman"/>
          <w:sz w:val="28"/>
          <w:szCs w:val="28"/>
        </w:rPr>
        <w:t xml:space="preserve">, из бюджета поселения  - </w:t>
      </w:r>
      <w:r w:rsidR="009A6728" w:rsidRPr="003C1E7F">
        <w:rPr>
          <w:rFonts w:ascii="Times New Roman" w:eastAsia="Calibri" w:hAnsi="Times New Roman" w:cs="Times New Roman"/>
          <w:sz w:val="28"/>
          <w:szCs w:val="28"/>
        </w:rPr>
        <w:t>42 тыс. 453 руб.</w:t>
      </w:r>
      <w:r w:rsidR="009A6728" w:rsidRPr="003C1E7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A6728" w:rsidRPr="003C1E7F" w:rsidRDefault="00935DB0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23EC" w:rsidRPr="003C1E7F">
        <w:rPr>
          <w:rFonts w:ascii="Times New Roman" w:hAnsi="Times New Roman" w:cs="Times New Roman"/>
          <w:sz w:val="28"/>
          <w:szCs w:val="28"/>
        </w:rPr>
        <w:t>устройство автомобильной парковки у территории детского сада, расположенного по адресу: г.Олонец, ул.Урицкого, д.30а</w:t>
      </w:r>
      <w:r w:rsidR="009A6728" w:rsidRPr="003C1E7F">
        <w:rPr>
          <w:rFonts w:ascii="Times New Roman" w:eastAsia="Times New Roman" w:hAnsi="Times New Roman" w:cs="Times New Roman"/>
          <w:sz w:val="28"/>
          <w:szCs w:val="28"/>
        </w:rPr>
        <w:t xml:space="preserve"> (расходы составили </w:t>
      </w:r>
      <w:r w:rsidR="009A6728" w:rsidRPr="003C1E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572 тыс. 139 руб., из </w:t>
      </w:r>
      <w:r w:rsidR="009A6728" w:rsidRPr="003C1E7F">
        <w:rPr>
          <w:rFonts w:ascii="Times New Roman" w:eastAsia="Times New Roman" w:hAnsi="Times New Roman" w:cs="Times New Roman"/>
          <w:sz w:val="28"/>
          <w:szCs w:val="28"/>
        </w:rPr>
        <w:t xml:space="preserve">бюджета Республики Карелия - </w:t>
      </w:r>
      <w:r w:rsidR="009A6728" w:rsidRPr="003C1E7F">
        <w:rPr>
          <w:rFonts w:ascii="Times New Roman" w:eastAsia="Calibri" w:hAnsi="Times New Roman" w:cs="Times New Roman"/>
          <w:sz w:val="28"/>
          <w:szCs w:val="28"/>
        </w:rPr>
        <w:t>539 тыс. 754 руб.</w:t>
      </w:r>
      <w:r w:rsidR="009A6728" w:rsidRPr="003C1E7F">
        <w:rPr>
          <w:rFonts w:ascii="Times New Roman" w:eastAsia="Times New Roman" w:hAnsi="Times New Roman" w:cs="Times New Roman"/>
          <w:sz w:val="28"/>
          <w:szCs w:val="28"/>
        </w:rPr>
        <w:t xml:space="preserve">, из бюджета поселения  - </w:t>
      </w:r>
      <w:r w:rsidR="009A6728" w:rsidRPr="003C1E7F">
        <w:rPr>
          <w:rFonts w:ascii="Times New Roman" w:eastAsia="Calibri" w:hAnsi="Times New Roman" w:cs="Times New Roman"/>
          <w:sz w:val="28"/>
          <w:szCs w:val="28"/>
        </w:rPr>
        <w:t>32 тыс. 385 руб.)</w:t>
      </w:r>
      <w:r w:rsidR="009A6728" w:rsidRPr="003C1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728" w:rsidRPr="003C1E7F" w:rsidRDefault="000C7964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023EC" w:rsidRPr="003C1E7F">
        <w:rPr>
          <w:rFonts w:ascii="Times New Roman" w:hAnsi="Times New Roman" w:cs="Times New Roman"/>
          <w:sz w:val="28"/>
          <w:szCs w:val="28"/>
        </w:rPr>
        <w:t xml:space="preserve">устройство парковочных мест у территории больничного комплекса по ул.Карла Либкнехта в </w:t>
      </w:r>
      <w:r w:rsidR="00A03671" w:rsidRPr="003C1E7F">
        <w:rPr>
          <w:rFonts w:ascii="Times New Roman" w:hAnsi="Times New Roman" w:cs="Times New Roman"/>
          <w:sz w:val="28"/>
          <w:szCs w:val="28"/>
        </w:rPr>
        <w:t>г</w:t>
      </w:r>
      <w:r w:rsidR="007023EC" w:rsidRPr="003C1E7F">
        <w:rPr>
          <w:rFonts w:ascii="Times New Roman" w:hAnsi="Times New Roman" w:cs="Times New Roman"/>
          <w:sz w:val="28"/>
          <w:szCs w:val="28"/>
        </w:rPr>
        <w:t>.Олонце</w:t>
      </w:r>
      <w:r w:rsidR="009A6728" w:rsidRPr="003C1E7F">
        <w:rPr>
          <w:rFonts w:ascii="Times New Roman" w:eastAsia="Times New Roman" w:hAnsi="Times New Roman" w:cs="Times New Roman"/>
          <w:sz w:val="28"/>
          <w:szCs w:val="28"/>
        </w:rPr>
        <w:t>(расходы составили 37 тыс. 438 руб., и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6728" w:rsidRPr="003C1E7F">
        <w:rPr>
          <w:rFonts w:ascii="Times New Roman" w:eastAsia="Times New Roman" w:hAnsi="Times New Roman" w:cs="Times New Roman"/>
          <w:sz w:val="28"/>
          <w:szCs w:val="28"/>
        </w:rPr>
        <w:t xml:space="preserve"> них 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за счет</w:t>
      </w:r>
      <w:r w:rsidR="009A6728" w:rsidRPr="003C1E7F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A6728" w:rsidRPr="003C1E7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Карелия - </w:t>
      </w:r>
      <w:r w:rsidR="009A6728" w:rsidRPr="003C1E7F">
        <w:rPr>
          <w:rFonts w:ascii="Times New Roman" w:eastAsia="Calibri" w:hAnsi="Times New Roman" w:cs="Times New Roman"/>
          <w:sz w:val="28"/>
          <w:szCs w:val="28"/>
        </w:rPr>
        <w:t xml:space="preserve">35 тыс. 319 руб., </w:t>
      </w:r>
      <w:r w:rsidRPr="003C1E7F">
        <w:rPr>
          <w:rFonts w:ascii="Times New Roman" w:eastAsia="Calibri" w:hAnsi="Times New Roman" w:cs="Times New Roman"/>
          <w:sz w:val="28"/>
          <w:szCs w:val="28"/>
        </w:rPr>
        <w:t>б</w:t>
      </w:r>
      <w:r w:rsidR="009A6728" w:rsidRPr="003C1E7F">
        <w:rPr>
          <w:rFonts w:ascii="Times New Roman" w:eastAsia="Times New Roman" w:hAnsi="Times New Roman" w:cs="Times New Roman"/>
          <w:sz w:val="28"/>
          <w:szCs w:val="28"/>
        </w:rPr>
        <w:t xml:space="preserve">юджета поселения - </w:t>
      </w:r>
      <w:r w:rsidR="009A6728" w:rsidRPr="003C1E7F">
        <w:rPr>
          <w:rFonts w:ascii="Times New Roman" w:eastAsia="Calibri" w:hAnsi="Times New Roman" w:cs="Times New Roman"/>
          <w:sz w:val="28"/>
          <w:szCs w:val="28"/>
        </w:rPr>
        <w:t>2 тыс.119 руб.)</w:t>
      </w:r>
      <w:r w:rsidR="009A6728" w:rsidRPr="003C1E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6728" w:rsidRPr="003C1E7F" w:rsidRDefault="009A6728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Также в отчетном периоде проводилось устройство тротуаров </w:t>
      </w:r>
      <w:r w:rsidR="000C7964" w:rsidRPr="003C1E7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E7465" w:rsidRPr="003C1E7F">
        <w:rPr>
          <w:rFonts w:ascii="Times New Roman" w:eastAsia="Times New Roman" w:hAnsi="Times New Roman" w:cs="Times New Roman"/>
          <w:sz w:val="28"/>
          <w:szCs w:val="28"/>
        </w:rPr>
        <w:t>Олон</w:t>
      </w:r>
      <w:r w:rsidR="000C7964" w:rsidRPr="003C1E7F">
        <w:rPr>
          <w:rFonts w:ascii="Times New Roman" w:eastAsia="Times New Roman" w:hAnsi="Times New Roman" w:cs="Times New Roman"/>
          <w:sz w:val="28"/>
          <w:szCs w:val="28"/>
        </w:rPr>
        <w:t>ц</w:t>
      </w:r>
      <w:r w:rsidR="00CE7465" w:rsidRPr="003C1E7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по ул. Карла Маркса (от дома № 1 до дома № 5)  и по ул. Володарского (от дома № 1 до дома № 27). Сумма затрат составила </w:t>
      </w:r>
      <w:r w:rsidRPr="003C1E7F">
        <w:rPr>
          <w:rFonts w:ascii="Times New Roman" w:eastAsia="Calibri" w:hAnsi="Times New Roman" w:cs="Times New Roman"/>
          <w:sz w:val="28"/>
          <w:szCs w:val="28"/>
        </w:rPr>
        <w:t>1 млн. 690 тыс. руб.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(из бюджета Республики Карелия  </w:t>
      </w:r>
      <w:r w:rsidRPr="003C1E7F">
        <w:rPr>
          <w:rFonts w:ascii="Times New Roman" w:eastAsia="Calibri" w:hAnsi="Times New Roman" w:cs="Times New Roman"/>
          <w:sz w:val="28"/>
          <w:szCs w:val="28"/>
        </w:rPr>
        <w:t>1 млн. 595 тыс. руб. и из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</w:t>
      </w:r>
      <w:r w:rsidR="00CE7465" w:rsidRPr="003C1E7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1E7F">
        <w:rPr>
          <w:rFonts w:ascii="Times New Roman" w:eastAsia="Calibri" w:hAnsi="Times New Roman" w:cs="Times New Roman"/>
          <w:sz w:val="28"/>
          <w:szCs w:val="28"/>
        </w:rPr>
        <w:t>95 тыс. 713 руб.)</w:t>
      </w:r>
      <w:r w:rsidR="00457AA4" w:rsidRPr="003C1E7F">
        <w:rPr>
          <w:rFonts w:ascii="Times New Roman" w:eastAsia="Times New Roman" w:hAnsi="Times New Roman" w:cs="Times New Roman"/>
          <w:sz w:val="28"/>
          <w:szCs w:val="28"/>
        </w:rPr>
        <w:t xml:space="preserve"> и у</w:t>
      </w:r>
      <w:r w:rsidR="00457AA4" w:rsidRPr="003C1E7F">
        <w:rPr>
          <w:rFonts w:ascii="Times New Roman" w:hAnsi="Times New Roman" w:cs="Times New Roman"/>
          <w:sz w:val="28"/>
          <w:szCs w:val="28"/>
        </w:rPr>
        <w:t>стройство подъезда к МКОУ СОШ №2 в г. Олонец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на сумму 950 тыс. рублей(из бюджета Республики Карелия - </w:t>
      </w:r>
      <w:r w:rsidRPr="003C1E7F">
        <w:rPr>
          <w:rFonts w:ascii="Times New Roman" w:eastAsia="Calibri" w:hAnsi="Times New Roman" w:cs="Times New Roman"/>
          <w:sz w:val="28"/>
          <w:szCs w:val="28"/>
        </w:rPr>
        <w:t>896 тыс. 226 руб.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1E7F">
        <w:rPr>
          <w:rFonts w:ascii="Times New Roman" w:eastAsia="Calibri" w:hAnsi="Times New Roman" w:cs="Times New Roman"/>
          <w:sz w:val="28"/>
          <w:szCs w:val="28"/>
        </w:rPr>
        <w:t>и из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-  </w:t>
      </w:r>
      <w:r w:rsidRPr="003C1E7F">
        <w:rPr>
          <w:rFonts w:ascii="Times New Roman" w:eastAsia="Calibri" w:hAnsi="Times New Roman" w:cs="Times New Roman"/>
          <w:sz w:val="28"/>
          <w:szCs w:val="28"/>
        </w:rPr>
        <w:t>53 </w:t>
      </w:r>
      <w:r w:rsidR="00823370" w:rsidRPr="003C1E7F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Pr="003C1E7F">
        <w:rPr>
          <w:rFonts w:ascii="Times New Roman" w:eastAsia="Calibri" w:hAnsi="Times New Roman" w:cs="Times New Roman"/>
          <w:sz w:val="28"/>
          <w:szCs w:val="28"/>
        </w:rPr>
        <w:t>773</w:t>
      </w:r>
      <w:r w:rsidR="00823370" w:rsidRPr="003C1E7F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  <w:r w:rsidRPr="003C1E7F">
        <w:rPr>
          <w:rFonts w:ascii="Times New Roman" w:eastAsia="Calibri" w:hAnsi="Times New Roman" w:cs="Times New Roman"/>
          <w:sz w:val="28"/>
          <w:szCs w:val="28"/>
        </w:rPr>
        <w:t>)</w:t>
      </w:r>
      <w:r w:rsidRPr="003C1E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074DC" w:rsidRPr="003C1E7F" w:rsidRDefault="006074DC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С </w:t>
      </w:r>
      <w:r w:rsidR="00CE7465" w:rsidRPr="003C1E7F">
        <w:rPr>
          <w:rFonts w:ascii="Times New Roman" w:eastAsia="Times New Roman" w:hAnsi="Times New Roman" w:cs="Times New Roman"/>
          <w:i/>
          <w:sz w:val="28"/>
          <w:szCs w:val="28"/>
        </w:rPr>
        <w:t>целью реализации Программы в 2019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 году проведен</w:t>
      </w:r>
      <w:r w:rsidR="00823370" w:rsidRPr="003C1E7F">
        <w:rPr>
          <w:rFonts w:ascii="Times New Roman" w:eastAsia="Times New Roman" w:hAnsi="Times New Roman" w:cs="Times New Roman"/>
          <w:i/>
          <w:sz w:val="28"/>
          <w:szCs w:val="28"/>
        </w:rPr>
        <w:t>ы следующие мероприятия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148F9" w:rsidRPr="003C1E7F" w:rsidRDefault="006074DC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>- 6 встреч с инициативными гражданами города для обсуждения планов благоустройства общественных и дворовых территорий;</w:t>
      </w:r>
    </w:p>
    <w:p w:rsidR="006074DC" w:rsidRPr="003C1E7F" w:rsidRDefault="006074DC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>- 3 заседания общественной комиссии с целью рассмотрения предложений граждан, заявок для участия в конкурсах, утверждению дизайн-проектов;</w:t>
      </w:r>
    </w:p>
    <w:p w:rsidR="006074DC" w:rsidRPr="003C1E7F" w:rsidRDefault="006074DC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- 3 совещания со специалистами администрации </w:t>
      </w:r>
      <w:r w:rsidR="00CE7465"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по вопросам 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>привлечения волонтеров, проведения электронного голосования граждан, разработки дизайн-проектов;</w:t>
      </w:r>
    </w:p>
    <w:p w:rsidR="006074DC" w:rsidRPr="003C1E7F" w:rsidRDefault="006074DC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- обновление </w:t>
      </w:r>
      <w:r w:rsidR="00CE7465"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тематического 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раздела на официальном сайте </w:t>
      </w:r>
      <w:r w:rsidR="00CE7465" w:rsidRPr="003C1E7F">
        <w:rPr>
          <w:rFonts w:ascii="Times New Roman" w:eastAsia="Times New Roman" w:hAnsi="Times New Roman" w:cs="Times New Roman"/>
          <w:i/>
          <w:sz w:val="28"/>
          <w:szCs w:val="28"/>
        </w:rPr>
        <w:t>района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 и размещение актуальной для граждан информации;</w:t>
      </w:r>
    </w:p>
    <w:p w:rsidR="006074DC" w:rsidRPr="003C1E7F" w:rsidRDefault="006074DC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- размещено </w:t>
      </w:r>
      <w:r w:rsidR="00823370"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2 статьи 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>в газет</w:t>
      </w:r>
      <w:r w:rsidR="00CE7465" w:rsidRPr="003C1E7F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</w:rPr>
        <w:t xml:space="preserve"> «Олония».</w:t>
      </w:r>
    </w:p>
    <w:p w:rsidR="00C84415" w:rsidRPr="00813A8B" w:rsidRDefault="00C84415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В 2019 году </w:t>
      </w:r>
      <w:r w:rsidR="000C7964" w:rsidRPr="00813A8B">
        <w:rPr>
          <w:rFonts w:ascii="Times New Roman" w:eastAsia="Calibri" w:hAnsi="Times New Roman" w:cs="Times New Roman"/>
          <w:i/>
          <w:sz w:val="28"/>
          <w:szCs w:val="28"/>
        </w:rPr>
        <w:t>сформирован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Адресный 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</w:t>
      </w:r>
      <w:r w:rsidR="000C7964" w:rsidRPr="00813A8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50726" w:rsidRPr="003C1E7F" w:rsidRDefault="00750726" w:rsidP="003C1E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50726" w:rsidRPr="003C1E7F" w:rsidRDefault="00556353" w:rsidP="003C1E7F">
      <w:pPr>
        <w:pStyle w:val="ab"/>
        <w:numPr>
          <w:ilvl w:val="0"/>
          <w:numId w:val="18"/>
        </w:numPr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9" w:name="_Toc34322679"/>
      <w:r w:rsidRPr="003C1E7F">
        <w:rPr>
          <w:rFonts w:ascii="Times New Roman" w:hAnsi="Times New Roman"/>
          <w:b/>
          <w:sz w:val="28"/>
          <w:szCs w:val="28"/>
          <w:lang w:eastAsia="ru-RU"/>
        </w:rPr>
        <w:lastRenderedPageBreak/>
        <w:t>ЗЕМЛЕПОЛЬЗОВАНИЕ, ГРАДОСТРОИТЕЛЬНАЯ ДЕЯТЕЛЬНОСТЬ</w:t>
      </w:r>
      <w:bookmarkEnd w:id="9"/>
    </w:p>
    <w:p w:rsidR="00750726" w:rsidRPr="003C1E7F" w:rsidRDefault="00750726" w:rsidP="003C1E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D3DD6" w:rsidRPr="003C1E7F" w:rsidRDefault="009D3DD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осуществления администрацией Олонецкого национального муниципального района полномочий по вопросам землепользования и градостроительства стоит отметить следующее.</w:t>
      </w:r>
    </w:p>
    <w:p w:rsidR="009D3DD6" w:rsidRPr="003C1E7F" w:rsidRDefault="009D3DD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выдано:</w:t>
      </w:r>
    </w:p>
    <w:p w:rsidR="009D3DD6" w:rsidRPr="003C1E7F" w:rsidRDefault="009D3DD6" w:rsidP="003C1E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- 87 </w:t>
      </w:r>
      <w:r w:rsidRPr="003C1E7F">
        <w:rPr>
          <w:rFonts w:ascii="Times New Roman" w:eastAsia="Calibri" w:hAnsi="Times New Roman" w:cs="Times New Roman"/>
          <w:sz w:val="28"/>
          <w:szCs w:val="28"/>
        </w:rPr>
        <w:t xml:space="preserve">уведомлений </w:t>
      </w:r>
      <w:r w:rsidR="00CC12C8" w:rsidRPr="003C1E7F">
        <w:rPr>
          <w:rFonts w:ascii="Times New Roman" w:eastAsia="Calibri" w:hAnsi="Times New Roman" w:cs="Times New Roman"/>
          <w:sz w:val="28"/>
          <w:szCs w:val="28"/>
        </w:rPr>
        <w:t>на</w:t>
      </w:r>
      <w:r w:rsidRPr="003C1E7F">
        <w:rPr>
          <w:rFonts w:ascii="Times New Roman" w:eastAsia="Calibri" w:hAnsi="Times New Roman" w:cs="Times New Roman"/>
          <w:sz w:val="28"/>
          <w:szCs w:val="28"/>
        </w:rPr>
        <w:t xml:space="preserve"> строительств</w:t>
      </w:r>
      <w:r w:rsidR="00CC12C8" w:rsidRPr="003C1E7F">
        <w:rPr>
          <w:rFonts w:ascii="Times New Roman" w:eastAsia="Calibri" w:hAnsi="Times New Roman" w:cs="Times New Roman"/>
          <w:sz w:val="28"/>
          <w:szCs w:val="28"/>
        </w:rPr>
        <w:t>о</w:t>
      </w:r>
      <w:r w:rsidRPr="003C1E7F">
        <w:rPr>
          <w:rFonts w:ascii="Times New Roman" w:eastAsia="Calibri" w:hAnsi="Times New Roman" w:cs="Times New Roman"/>
          <w:sz w:val="28"/>
          <w:szCs w:val="28"/>
        </w:rPr>
        <w:t xml:space="preserve"> ИЖС и садовых домов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2018 </w:t>
      </w:r>
      <w:r w:rsid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43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694DF4" w:rsidRPr="003C1E7F" w:rsidRDefault="009D3DD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- 61 </w:t>
      </w:r>
      <w:r w:rsidRPr="003C1E7F">
        <w:rPr>
          <w:rFonts w:ascii="Times New Roman" w:eastAsia="Calibri" w:hAnsi="Times New Roman" w:cs="Times New Roman"/>
          <w:sz w:val="28"/>
          <w:szCs w:val="28"/>
        </w:rPr>
        <w:t xml:space="preserve">уведомление </w:t>
      </w:r>
      <w:r w:rsidR="00CC12C8" w:rsidRPr="003C1E7F">
        <w:rPr>
          <w:rFonts w:ascii="Times New Roman" w:eastAsia="Calibri" w:hAnsi="Times New Roman" w:cs="Times New Roman"/>
          <w:sz w:val="28"/>
          <w:szCs w:val="28"/>
        </w:rPr>
        <w:t>на ввод объектов в эксплуатацию</w:t>
      </w:r>
      <w:r w:rsidRPr="003C1E7F">
        <w:rPr>
          <w:rFonts w:ascii="Times New Roman" w:eastAsia="Calibri" w:hAnsi="Times New Roman" w:cs="Times New Roman"/>
          <w:sz w:val="28"/>
          <w:szCs w:val="28"/>
        </w:rPr>
        <w:t xml:space="preserve"> ИЖС и садовых домов</w:t>
      </w:r>
    </w:p>
    <w:p w:rsidR="009D3DD6" w:rsidRPr="003C1E7F" w:rsidRDefault="009D3DD6" w:rsidP="003C1E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2018 –</w:t>
      </w:r>
      <w:r w:rsid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 16</w:t>
      </w:r>
      <w:r w:rsidR="00B0789F" w:rsidRPr="003C1E7F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B0789F" w:rsidRPr="003C1E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DD6" w:rsidRPr="003C1E7F" w:rsidRDefault="009D3DD6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176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- 3 р</w:t>
      </w:r>
      <w:r w:rsidRPr="00117624">
        <w:rPr>
          <w:rFonts w:ascii="Times New Roman" w:eastAsia="Calibri" w:hAnsi="Times New Roman" w:cs="Times New Roman"/>
          <w:i/>
          <w:sz w:val="28"/>
          <w:szCs w:val="28"/>
        </w:rPr>
        <w:t>азрешения на строительство(в том числе: строительство здания</w:t>
      </w:r>
      <w:r w:rsidRPr="003C1E7F">
        <w:rPr>
          <w:rFonts w:ascii="Times New Roman" w:eastAsia="Calibri" w:hAnsi="Times New Roman" w:cs="Times New Roman"/>
          <w:i/>
          <w:sz w:val="28"/>
          <w:szCs w:val="28"/>
        </w:rPr>
        <w:t xml:space="preserve"> мастерской автосервиса в г. Олонец, реконструкция магазина по ул. Комсомольская в Олон</w:t>
      </w:r>
      <w:r w:rsidR="00694DF4" w:rsidRPr="003C1E7F">
        <w:rPr>
          <w:rFonts w:ascii="Times New Roman" w:eastAsia="Calibri" w:hAnsi="Times New Roman" w:cs="Times New Roman"/>
          <w:i/>
          <w:sz w:val="28"/>
          <w:szCs w:val="28"/>
        </w:rPr>
        <w:t>це</w:t>
      </w:r>
      <w:r w:rsidRPr="003C1E7F">
        <w:rPr>
          <w:rFonts w:ascii="Times New Roman" w:eastAsia="Calibri" w:hAnsi="Times New Roman" w:cs="Times New Roman"/>
          <w:i/>
          <w:sz w:val="28"/>
          <w:szCs w:val="28"/>
        </w:rPr>
        <w:t>, строительство овощехрани</w:t>
      </w:r>
      <w:r w:rsidR="00B0789F" w:rsidRPr="003C1E7F">
        <w:rPr>
          <w:rFonts w:ascii="Times New Roman" w:eastAsia="Calibri" w:hAnsi="Times New Roman" w:cs="Times New Roman"/>
          <w:i/>
          <w:sz w:val="28"/>
          <w:szCs w:val="28"/>
        </w:rPr>
        <w:t>лища на 3000 тонн в д. Верховье).</w:t>
      </w:r>
    </w:p>
    <w:p w:rsidR="009D3DD6" w:rsidRPr="003C1E7F" w:rsidRDefault="009D3DD6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- 5 р</w:t>
      </w:r>
      <w:r w:rsidRPr="003C1E7F">
        <w:rPr>
          <w:rFonts w:ascii="Times New Roman" w:eastAsia="Calibri" w:hAnsi="Times New Roman" w:cs="Times New Roman"/>
          <w:sz w:val="28"/>
          <w:szCs w:val="28"/>
        </w:rPr>
        <w:t>азрешений на ввод объектов в эксплуатацию</w:t>
      </w:r>
      <w:r w:rsidR="00694DF4" w:rsidRPr="003C1E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DD6" w:rsidRPr="003C1E7F" w:rsidRDefault="009D3DD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 и зарегистрировано 6 градостроительных планов земельных участков для производственных и общественно-деловых целей (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том числе 2 градостроительных плана подготовлены по запросам Министерства имущественных и земельных отношении по Республике Карелия в целях подготовки и проведения аукционов на право аренды и продажи земельных участков).</w:t>
      </w:r>
    </w:p>
    <w:p w:rsidR="009D3DD6" w:rsidRPr="003C1E7F" w:rsidRDefault="009D3DD6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E7F">
        <w:rPr>
          <w:rFonts w:ascii="Times New Roman" w:eastAsia="Calibri" w:hAnsi="Times New Roman" w:cs="Times New Roman"/>
          <w:sz w:val="28"/>
          <w:szCs w:val="28"/>
        </w:rPr>
        <w:t xml:space="preserve">Утвержден градостроительный план и </w:t>
      </w:r>
      <w:r w:rsidR="00694DF4" w:rsidRPr="003C1E7F">
        <w:rPr>
          <w:rFonts w:ascii="Times New Roman" w:eastAsia="Calibri" w:hAnsi="Times New Roman" w:cs="Times New Roman"/>
          <w:sz w:val="28"/>
          <w:szCs w:val="28"/>
        </w:rPr>
        <w:t>Правила землепользования и застройки</w:t>
      </w:r>
      <w:r w:rsidRPr="003C1E7F">
        <w:rPr>
          <w:rFonts w:ascii="Times New Roman" w:eastAsia="Calibri" w:hAnsi="Times New Roman" w:cs="Times New Roman"/>
          <w:sz w:val="28"/>
          <w:szCs w:val="28"/>
        </w:rPr>
        <w:t xml:space="preserve"> в  Олонц</w:t>
      </w:r>
      <w:r w:rsidR="00694DF4" w:rsidRPr="003C1E7F">
        <w:rPr>
          <w:rFonts w:ascii="Times New Roman" w:eastAsia="Calibri" w:hAnsi="Times New Roman" w:cs="Times New Roman"/>
          <w:sz w:val="28"/>
          <w:szCs w:val="28"/>
        </w:rPr>
        <w:t>е</w:t>
      </w:r>
      <w:r w:rsidRPr="003C1E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3DD6" w:rsidRPr="003C1E7F" w:rsidRDefault="00694DF4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D3DD6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администрации продолжается проведение инвентаризации сведений государственного адресного реестра (ФИАС): в 2019 году было принято 103 постановления об упорядочении адресной системы, о присвоении новых адресов строениям и земельным участкам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9D3DD6" w:rsidRPr="00813A8B" w:rsidRDefault="009D3DD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течение 2019 года администрацией района продолжилась работа с гражданами с целью информирования о необходимости сдачи в эксплуатацию построенных жилых домов. Осуществлялось консультирование граждан по </w:t>
      </w:r>
      <w:r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вопросам действующего законодательства в части упрощенной регистрации прав на недвижимость («дачная амнистия»).</w:t>
      </w:r>
    </w:p>
    <w:p w:rsidR="003C1E7F" w:rsidRPr="003C1E7F" w:rsidRDefault="003C1E7F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26" w:rsidRDefault="00556353" w:rsidP="003C1E7F">
      <w:pPr>
        <w:pStyle w:val="ab"/>
        <w:numPr>
          <w:ilvl w:val="0"/>
          <w:numId w:val="18"/>
        </w:numPr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0" w:name="_Toc34322680"/>
      <w:r w:rsidRPr="003C1E7F">
        <w:rPr>
          <w:rFonts w:ascii="Times New Roman" w:hAnsi="Times New Roman"/>
          <w:b/>
          <w:sz w:val="28"/>
          <w:szCs w:val="28"/>
          <w:lang w:eastAsia="ru-RU"/>
        </w:rPr>
        <w:t>КУЛЬТУРА И БИБЛИОТЕЧНОЕ ОБСЛУЖИВАНИЕ</w:t>
      </w:r>
      <w:bookmarkEnd w:id="10"/>
    </w:p>
    <w:p w:rsidR="00117624" w:rsidRPr="003C1E7F" w:rsidRDefault="00117624" w:rsidP="00117624">
      <w:pPr>
        <w:pStyle w:val="ab"/>
        <w:spacing w:line="360" w:lineRule="auto"/>
        <w:ind w:left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F64522" w:rsidRPr="003C1E7F" w:rsidRDefault="00750726" w:rsidP="003C1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поселения проводится работа по созданию условий для организации досуга и обеспечению жителей поселения услугами организаций культуры, по развитию народного художественного промысла, организации библиотечного обслуживания населения. Всего на эти цели было затрачено </w:t>
      </w:r>
      <w:r w:rsidR="00F64522" w:rsidRPr="003C1E7F">
        <w:rPr>
          <w:rFonts w:ascii="Times New Roman" w:hAnsi="Times New Roman" w:cs="Times New Roman"/>
          <w:sz w:val="28"/>
          <w:szCs w:val="28"/>
          <w:lang w:eastAsia="ru-RU"/>
        </w:rPr>
        <w:t>13 млн. 779 тыс. руб. в том числе:</w:t>
      </w:r>
    </w:p>
    <w:p w:rsidR="00F64522" w:rsidRPr="003C1E7F" w:rsidRDefault="00F64522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межбюджетный трансферт на исполнение полномочий по библиотечному обслуживанию - 3 млн. 427 тыс. руб.;</w:t>
      </w:r>
    </w:p>
    <w:p w:rsidR="00750726" w:rsidRPr="003C1E7F" w:rsidRDefault="00B0789F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4522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межбюджетный трансферт на исполнение полномочий по организации досуга и обеспечению населения услугами культуры  - 10 млн. 352 тыс. руб.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E7F">
        <w:rPr>
          <w:rFonts w:ascii="Times New Roman" w:eastAsia="Calibri" w:hAnsi="Times New Roman" w:cs="Times New Roman"/>
          <w:sz w:val="28"/>
          <w:szCs w:val="28"/>
          <w:u w:val="single"/>
        </w:rPr>
        <w:t>Основными значимыми мероприятиями</w:t>
      </w:r>
      <w:r w:rsidRPr="003C1E7F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F64522" w:rsidRPr="003C1E7F">
        <w:rPr>
          <w:rFonts w:ascii="Times New Roman" w:eastAsia="Calibri" w:hAnsi="Times New Roman" w:cs="Times New Roman"/>
          <w:sz w:val="28"/>
          <w:szCs w:val="28"/>
        </w:rPr>
        <w:t>9</w:t>
      </w:r>
      <w:r w:rsidRPr="003C1E7F">
        <w:rPr>
          <w:rFonts w:ascii="Times New Roman" w:eastAsia="Calibri" w:hAnsi="Times New Roman" w:cs="Times New Roman"/>
          <w:sz w:val="28"/>
          <w:szCs w:val="28"/>
        </w:rPr>
        <w:t xml:space="preserve"> году стали:</w:t>
      </w:r>
    </w:p>
    <w:p w:rsidR="00813A8B" w:rsidRPr="003C1E7F" w:rsidRDefault="00813A8B" w:rsidP="00813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E7F">
        <w:rPr>
          <w:rFonts w:ascii="Times New Roman" w:eastAsia="Calibri" w:hAnsi="Times New Roman" w:cs="Times New Roman"/>
          <w:sz w:val="28"/>
          <w:szCs w:val="28"/>
        </w:rPr>
        <w:t>- праздничные мероприятия, посвященные Дню победы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13A8B" w:rsidRPr="003C1E7F" w:rsidRDefault="00813A8B" w:rsidP="00813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E7F">
        <w:rPr>
          <w:rFonts w:ascii="Times New Roman" w:eastAsia="Calibri" w:hAnsi="Times New Roman" w:cs="Times New Roman"/>
          <w:sz w:val="28"/>
          <w:szCs w:val="28"/>
        </w:rPr>
        <w:t>- торжественные мероприятия, посвященные 30-летию вывода войск из Афганистана.</w:t>
      </w:r>
    </w:p>
    <w:p w:rsidR="00813A8B" w:rsidRDefault="00117624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13A8B" w:rsidRPr="003C1E7F">
        <w:rPr>
          <w:rFonts w:ascii="Times New Roman" w:eastAsia="Calibri" w:hAnsi="Times New Roman" w:cs="Times New Roman"/>
          <w:sz w:val="28"/>
          <w:szCs w:val="28"/>
        </w:rPr>
        <w:t>праздничные и торжественные мероприятия, посвященные 75-летию освобождения г. Олонца и Олонецкого района от фашистских захватчиков.</w:t>
      </w:r>
    </w:p>
    <w:p w:rsidR="00F64522" w:rsidRPr="00813A8B" w:rsidRDefault="00010A5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3A5AF9" w:rsidRPr="00813A8B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>имний и летний тур</w:t>
      </w:r>
      <w:r w:rsidR="003A5AF9" w:rsidRPr="00813A8B">
        <w:rPr>
          <w:rFonts w:ascii="Times New Roman" w:eastAsia="Calibri" w:hAnsi="Times New Roman" w:cs="Times New Roman"/>
          <w:i/>
          <w:sz w:val="28"/>
          <w:szCs w:val="28"/>
        </w:rPr>
        <w:t>ы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интеллектуальной игры «Что?Где?Когда?». </w:t>
      </w:r>
      <w:r w:rsidR="00A054C5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Победителем и 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>обладателем переходящего кубка стала команда «Академка» (Академический хор «Покров»).</w:t>
      </w:r>
    </w:p>
    <w:p w:rsidR="00F64522" w:rsidRPr="00813A8B" w:rsidRDefault="00010A5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3A5AF9" w:rsidRPr="00813A8B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>ультурно-просветительская акция «Ночь музеев», в рамках которой состоялись экскурсии по парку, выставк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«Загадки старого чердака» для детей и «Шаги к великой Победе» с просмотром документального фильма «Прорыв». </w:t>
      </w:r>
    </w:p>
    <w:p w:rsidR="00F64522" w:rsidRPr="00813A8B" w:rsidRDefault="00010A5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3A5AF9" w:rsidRPr="00813A8B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75-летию снятия блокады Ленинграда прошли патриотические часы «Был в кольце блокады Ленинград» (63 участника); урок мужества «Незабываемые дни: живая память»; уроки мужества «Вспомним подвиг 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Ленинграда» (с участием поискового отряда «Олонецкая оперативная группа», 42 участника).  </w:t>
      </w:r>
    </w:p>
    <w:p w:rsidR="00010A51" w:rsidRPr="00813A8B" w:rsidRDefault="00010A5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>- 29 июня 2019 года состоялось открытие памятного знака Воинам-интернационалистам и участникам вооружённых конфликтов.</w:t>
      </w:r>
    </w:p>
    <w:p w:rsidR="00F64522" w:rsidRPr="00813A8B" w:rsidRDefault="00010A5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3A5AF9" w:rsidRPr="00813A8B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рамках Дня родного языка, который отмечается ежегодно 21 февраля,  подготовлены несколько мероприятий, в том числе,  квест-игра «Сказочная» и квест-игр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«Словом держится жизнь рода» (всего в  мероприятия в рамках Дня родного языка участвовали 161 человек). </w:t>
      </w:r>
    </w:p>
    <w:p w:rsidR="00F64522" w:rsidRPr="00813A8B" w:rsidRDefault="00010A5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3A5AF9" w:rsidRPr="00813A8B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>ткрытый районный фестиваль-конкурс военно-патриотической песни «Этих дней не смолкнет слава» (22 участника).</w:t>
      </w:r>
    </w:p>
    <w:p w:rsidR="00F64522" w:rsidRPr="00813A8B" w:rsidRDefault="00010A5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3A5AF9" w:rsidRPr="00813A8B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>оенно-исторический фестиваль «На рубежах обороны Ленинграда: д. Сяндеба».</w:t>
      </w:r>
    </w:p>
    <w:p w:rsidR="00F64522" w:rsidRPr="00813A8B" w:rsidRDefault="00010A5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3A5AF9" w:rsidRPr="00813A8B">
        <w:rPr>
          <w:rFonts w:ascii="Times New Roman" w:eastAsia="Calibri" w:hAnsi="Times New Roman" w:cs="Times New Roman"/>
          <w:i/>
          <w:sz w:val="28"/>
          <w:szCs w:val="28"/>
        </w:rPr>
        <w:t>э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кологический фестиваль «Олония – гусиная столица»  и водный праздник «Гонки на Олонке» (172 участника). </w:t>
      </w:r>
    </w:p>
    <w:p w:rsidR="003A5AF9" w:rsidRPr="00813A8B" w:rsidRDefault="003A5AF9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- хореографический проект «Танцы» </w:t>
      </w:r>
    </w:p>
    <w:p w:rsidR="00F64522" w:rsidRPr="00813A8B" w:rsidRDefault="00010A5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A30F71" w:rsidRPr="00813A8B">
        <w:rPr>
          <w:rFonts w:ascii="Times New Roman" w:eastAsia="Calibri" w:hAnsi="Times New Roman" w:cs="Times New Roman"/>
          <w:i/>
          <w:sz w:val="28"/>
          <w:szCs w:val="28"/>
        </w:rPr>
        <w:t>д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>евятый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Международный песенный фестиваль «Олонецкая волна», участие в котором приняло более 250 участников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исполняющих музыкальные произведения на финно – угорских языках. </w:t>
      </w:r>
    </w:p>
    <w:p w:rsidR="00F64522" w:rsidRPr="00813A8B" w:rsidRDefault="00010A5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>6 сентября в Олонце прошел заключительный день XIX Республиканского фестиваля карельской литературы имени В. Брендоева ««Tässynnyinrannanminunalgu  - Здесь родины моей начало». Количество участников – 152  чел.</w:t>
      </w:r>
    </w:p>
    <w:p w:rsidR="00F64522" w:rsidRPr="00813A8B" w:rsidRDefault="00010A51" w:rsidP="003C1E7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18 сентября  в Олонецкой НБ </w:t>
      </w:r>
      <w:r w:rsidR="003A5AF9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состоялась 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>встреча членов КРОО «Олонецкие карелы» с педагогами образовательных учреждений Лихославского района Тверской области.</w:t>
      </w:r>
    </w:p>
    <w:p w:rsidR="00010A51" w:rsidRPr="00813A8B" w:rsidRDefault="00010A5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28 сентября к 370-летию основания Олонца в Олонецкой национальной библиотеке прошла научно-практическая 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>конференция «Корни моего рода»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F64522" w:rsidRPr="00813A8B" w:rsidRDefault="00010A5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30 ноября </w:t>
      </w:r>
      <w:r w:rsidR="003A5AF9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уже в 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>19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>-ый</w:t>
      </w:r>
      <w:r w:rsidR="003A5AF9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раз 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>Зимний фестиваль «Олонецкие морозные игры. День рождения Карельского морозца Паккайне»</w:t>
      </w:r>
      <w:r w:rsidR="003A5AF9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собрал гостей не только Карелии, но и других регионов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64522" w:rsidRPr="00813A8B" w:rsidRDefault="00F64522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 Олонецк</w:t>
      </w:r>
      <w:r w:rsidR="00010A51" w:rsidRPr="00813A8B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национальн</w:t>
      </w:r>
      <w:r w:rsidR="00010A51" w:rsidRPr="00813A8B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музе</w:t>
      </w:r>
      <w:r w:rsidR="00010A51" w:rsidRPr="00813A8B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реализуется международный проект «Интерактивная история», в ходе которого состоялись рабочие встречи, продолжается работа над тематико-экспозиционным планом новой выставки.</w:t>
      </w:r>
    </w:p>
    <w:p w:rsidR="00F64522" w:rsidRPr="00813A8B" w:rsidRDefault="00B0789F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>В отчетном периоде осуществ</w:t>
      </w:r>
      <w:r w:rsidR="002C7959" w:rsidRPr="00813A8B">
        <w:rPr>
          <w:rFonts w:ascii="Times New Roman" w:eastAsia="Calibri" w:hAnsi="Times New Roman" w:cs="Times New Roman"/>
          <w:i/>
          <w:sz w:val="28"/>
          <w:szCs w:val="28"/>
        </w:rPr>
        <w:t>л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ялся </w:t>
      </w:r>
      <w:r w:rsidR="002C7959" w:rsidRPr="00813A8B">
        <w:rPr>
          <w:rFonts w:ascii="Times New Roman" w:eastAsia="Calibri" w:hAnsi="Times New Roman" w:cs="Times New Roman"/>
          <w:i/>
          <w:sz w:val="28"/>
          <w:szCs w:val="28"/>
        </w:rPr>
        <w:t>кинопоказ в к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>инотеатр</w:t>
      </w:r>
      <w:r w:rsidR="002C7959" w:rsidRPr="00813A8B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«Октябрь»</w:t>
      </w:r>
      <w:r w:rsidR="002C7959" w:rsidRPr="00813A8B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 Для образовательных учреждений предусмотрены сеансы для группового просмотра. За отчетный период кинотеатр по</w:t>
      </w:r>
      <w:r w:rsidR="002C7959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сетило 17 538 человек, из них 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9607 </w:t>
      </w:r>
      <w:r w:rsidR="002C7959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F64522" w:rsidRPr="00813A8B">
        <w:rPr>
          <w:rFonts w:ascii="Times New Roman" w:eastAsia="Calibri" w:hAnsi="Times New Roman" w:cs="Times New Roman"/>
          <w:i/>
          <w:sz w:val="28"/>
          <w:szCs w:val="28"/>
        </w:rPr>
        <w:t>дети. Наполняемость зала составила 19,46%.</w:t>
      </w:r>
    </w:p>
    <w:p w:rsidR="00750726" w:rsidRPr="00813A8B" w:rsidRDefault="00F64522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>В рамках реализации проекта «Местный дом культуры» в Олонецк</w:t>
      </w:r>
      <w:r w:rsidR="00010A51" w:rsidRPr="00813A8B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центр</w:t>
      </w:r>
      <w:r w:rsidR="00010A51" w:rsidRPr="00813A8B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творчества и досуга произведен ремонт санузлов на</w:t>
      </w:r>
      <w:r w:rsidR="00552CA1" w:rsidRPr="00813A8B">
        <w:rPr>
          <w:rFonts w:ascii="Times New Roman" w:eastAsia="Calibri" w:hAnsi="Times New Roman" w:cs="Times New Roman"/>
          <w:i/>
          <w:sz w:val="28"/>
          <w:szCs w:val="28"/>
        </w:rPr>
        <w:t xml:space="preserve"> общую сумму 161 тыс. 702 руб.</w:t>
      </w:r>
    </w:p>
    <w:p w:rsidR="00337E84" w:rsidRPr="00813A8B" w:rsidRDefault="00337E84" w:rsidP="003C1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Олонецк</w:t>
      </w:r>
      <w:r w:rsidR="00010A51"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</w:t>
      </w:r>
      <w:r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централизованн</w:t>
      </w:r>
      <w:r w:rsidR="00010A51"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ой библиотечной</w:t>
      </w:r>
      <w:r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</w:t>
      </w:r>
      <w:r w:rsidR="00010A51"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 </w:t>
      </w:r>
      <w:r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продолжает работать Центр межнационального сотрудничества. Центром оказываются юридические, культурологические, социальные услуги.  </w:t>
      </w:r>
      <w:r w:rsidR="002C7959"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отчетный период </w:t>
      </w:r>
      <w:r w:rsidR="00010A51"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поступило 14 </w:t>
      </w:r>
      <w:r w:rsidR="002C7959"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обращен</w:t>
      </w:r>
      <w:r w:rsidR="00010A51"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ий. </w:t>
      </w:r>
      <w:r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Осуществляется библиотечно-информационное обслуживание национальных диаспор и национальных общественных организаций, проводятся тематические мероприятия.</w:t>
      </w:r>
    </w:p>
    <w:p w:rsidR="00117624" w:rsidRPr="00813A8B" w:rsidRDefault="00337E84" w:rsidP="003C1E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3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750726" w:rsidRPr="003C1E7F" w:rsidRDefault="00556353" w:rsidP="003C1E7F">
      <w:pPr>
        <w:pStyle w:val="ab"/>
        <w:numPr>
          <w:ilvl w:val="0"/>
          <w:numId w:val="18"/>
        </w:numPr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1" w:name="_Toc34322681"/>
      <w:r w:rsidRPr="003C1E7F">
        <w:rPr>
          <w:rFonts w:ascii="Times New Roman" w:hAnsi="Times New Roman"/>
          <w:b/>
          <w:sz w:val="28"/>
          <w:szCs w:val="28"/>
          <w:lang w:eastAsia="ru-RU"/>
        </w:rPr>
        <w:t>РАЗВИТИЕ ФИЗИЧЕСКОЙ КУЛЬТУРЫ И МАССОВОГО СПОРТА, ПРОВЕДЕНИЕ СПОРТИВНО-МАССОВЫХ МЕРОПРИЯТИЙ</w:t>
      </w:r>
      <w:bookmarkEnd w:id="11"/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2CA1" w:rsidRPr="003C1E7F" w:rsidRDefault="00552CA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1E7F">
        <w:rPr>
          <w:rFonts w:ascii="Times New Roman" w:eastAsia="Calibri" w:hAnsi="Times New Roman" w:cs="Times New Roman"/>
          <w:sz w:val="28"/>
          <w:szCs w:val="28"/>
        </w:rPr>
        <w:t>В 2019 году проведен</w:t>
      </w:r>
      <w:r w:rsidR="00A054C5" w:rsidRPr="003C1E7F">
        <w:rPr>
          <w:rFonts w:ascii="Times New Roman" w:eastAsia="Calibri" w:hAnsi="Times New Roman" w:cs="Times New Roman"/>
          <w:sz w:val="28"/>
          <w:szCs w:val="28"/>
        </w:rPr>
        <w:t xml:space="preserve">обольшое количество спортивно-массовых мероприятий и </w:t>
      </w:r>
      <w:r w:rsidRPr="003C1E7F">
        <w:rPr>
          <w:rFonts w:ascii="Times New Roman" w:eastAsia="Calibri" w:hAnsi="Times New Roman" w:cs="Times New Roman"/>
          <w:sz w:val="28"/>
          <w:szCs w:val="28"/>
        </w:rPr>
        <w:t>традиционны</w:t>
      </w:r>
      <w:r w:rsidR="00A054C5" w:rsidRPr="003C1E7F">
        <w:rPr>
          <w:rFonts w:ascii="Times New Roman" w:eastAsia="Calibri" w:hAnsi="Times New Roman" w:cs="Times New Roman"/>
          <w:sz w:val="28"/>
          <w:szCs w:val="28"/>
        </w:rPr>
        <w:t>х</w:t>
      </w:r>
      <w:r w:rsidRPr="003C1E7F">
        <w:rPr>
          <w:rFonts w:ascii="Times New Roman" w:eastAsia="Calibri" w:hAnsi="Times New Roman" w:cs="Times New Roman"/>
          <w:sz w:val="28"/>
          <w:szCs w:val="28"/>
        </w:rPr>
        <w:t xml:space="preserve"> соревновани</w:t>
      </w:r>
      <w:r w:rsidR="00A054C5" w:rsidRPr="003C1E7F">
        <w:rPr>
          <w:rFonts w:ascii="Times New Roman" w:eastAsia="Calibri" w:hAnsi="Times New Roman" w:cs="Times New Roman"/>
          <w:sz w:val="28"/>
          <w:szCs w:val="28"/>
        </w:rPr>
        <w:t>й. Я перечислю лишь некоторые:</w:t>
      </w:r>
    </w:p>
    <w:p w:rsidR="00813A8B" w:rsidRDefault="00813A8B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C1E7F">
        <w:rPr>
          <w:rFonts w:ascii="Times New Roman" w:eastAsia="Calibri" w:hAnsi="Times New Roman" w:cs="Times New Roman"/>
          <w:sz w:val="28"/>
          <w:szCs w:val="28"/>
        </w:rPr>
        <w:t>лыжный праздник в рамках всероссийской акции «Лыжня России - 2019» (280 участников);</w:t>
      </w:r>
    </w:p>
    <w:p w:rsidR="00813A8B" w:rsidRDefault="00813A8B" w:rsidP="00813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3C1E7F">
        <w:rPr>
          <w:rFonts w:ascii="Times New Roman" w:eastAsia="Calibri" w:hAnsi="Times New Roman" w:cs="Times New Roman"/>
          <w:sz w:val="28"/>
          <w:szCs w:val="28"/>
        </w:rPr>
        <w:t>в 26-й раз Олонец принимал Чемпионат Республики Карелии по зимнему картингу «Кольцо Олонии»;</w:t>
      </w:r>
    </w:p>
    <w:p w:rsidR="00813A8B" w:rsidRPr="003C1E7F" w:rsidRDefault="00813A8B" w:rsidP="00813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C1E7F">
        <w:rPr>
          <w:rFonts w:ascii="Times New Roman" w:eastAsia="Calibri" w:hAnsi="Times New Roman" w:cs="Times New Roman"/>
          <w:sz w:val="28"/>
          <w:szCs w:val="28"/>
        </w:rPr>
        <w:t>традиционно состоялась районная патриотическая игра «Равнение на Победу – 2019». В игре приняли участие 6 команд из образовательных учреждений, общее количество участников 60 человек;</w:t>
      </w:r>
    </w:p>
    <w:p w:rsidR="00813A8B" w:rsidRDefault="00813A8B" w:rsidP="00813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3C1E7F">
        <w:rPr>
          <w:rFonts w:ascii="Times New Roman" w:eastAsia="Calibri" w:hAnsi="Times New Roman" w:cs="Times New Roman"/>
          <w:sz w:val="28"/>
          <w:szCs w:val="28"/>
        </w:rPr>
        <w:t>в рамках Дня освобождения города Олонца и Олонецкого района от фашистских захватчиков были проведены: соревнования по воркауту (20 человек), квест-игра (25 человек), показательный выступления по рукопашному бою (50 человек);</w:t>
      </w:r>
    </w:p>
    <w:p w:rsidR="00813A8B" w:rsidRPr="00813A8B" w:rsidRDefault="00813A8B" w:rsidP="00813A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3A8B">
        <w:rPr>
          <w:rFonts w:ascii="Times New Roman" w:eastAsia="Calibri" w:hAnsi="Times New Roman" w:cs="Times New Roman"/>
          <w:sz w:val="28"/>
          <w:szCs w:val="28"/>
        </w:rPr>
        <w:t>- во Всероссийской акции «Кросс наций» приняли участие 1104 человека.</w:t>
      </w:r>
    </w:p>
    <w:p w:rsidR="00813A8B" w:rsidRPr="00813A8B" w:rsidRDefault="00813A8B" w:rsidP="00813A8B">
      <w:pPr>
        <w:pStyle w:val="ab"/>
        <w:numPr>
          <w:ilvl w:val="0"/>
          <w:numId w:val="21"/>
        </w:numPr>
        <w:spacing w:line="36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813A8B">
        <w:rPr>
          <w:rFonts w:ascii="Times New Roman" w:eastAsia="Calibri" w:hAnsi="Times New Roman"/>
          <w:i/>
          <w:sz w:val="28"/>
          <w:szCs w:val="28"/>
        </w:rPr>
        <w:t>турнир по настольному теннису памяти А. Синцова, приняли участие 28 спортсменов из Олонца и г. Лодейное Поле;</w:t>
      </w:r>
    </w:p>
    <w:p w:rsidR="00552CA1" w:rsidRPr="00813A8B" w:rsidRDefault="00552CA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ab/>
        <w:t>зимняя Спартакиада пенсионеров Олонецкого наци</w:t>
      </w:r>
      <w:r w:rsidR="00E16D6D" w:rsidRPr="00813A8B">
        <w:rPr>
          <w:rFonts w:ascii="Times New Roman" w:eastAsia="Calibri" w:hAnsi="Times New Roman" w:cs="Times New Roman"/>
          <w:i/>
          <w:sz w:val="28"/>
          <w:szCs w:val="28"/>
        </w:rPr>
        <w:t>онального муниципального района,</w:t>
      </w:r>
      <w:r w:rsidR="00A054C5" w:rsidRPr="00813A8B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>сего в соревнованиях приняло участие 28 спортсменов;</w:t>
      </w:r>
    </w:p>
    <w:p w:rsidR="00552CA1" w:rsidRPr="00813A8B" w:rsidRDefault="00552CA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ab/>
        <w:t>проведена работа, направленная на приобщение к здоровому образу жизни и спорту семей, популяризации спорта, проведены спортивные праздники «Зимние забавы», «Турнир дворовых игр», районные семейные фестивали «А, ну-ка, дедушки!», «Бабушки и внуки», зимний фестиваль семейных команд «Мы выбираем ГТО!»;</w:t>
      </w:r>
    </w:p>
    <w:p w:rsidR="00552CA1" w:rsidRPr="00813A8B" w:rsidRDefault="00552CA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ab/>
        <w:t>впервые состоялся спортивный праздник «Турнир первоклассников» (100 человек);</w:t>
      </w:r>
    </w:p>
    <w:p w:rsidR="00552CA1" w:rsidRPr="00813A8B" w:rsidRDefault="00552CA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ab/>
        <w:t>районный турнир по бадминтону среди обучающихся образовательных учреждений. Участие приняли 6 команд, общее количество 24 человека;</w:t>
      </w:r>
    </w:p>
    <w:p w:rsidR="00552CA1" w:rsidRPr="00813A8B" w:rsidRDefault="00552CA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ab/>
        <w:t>состоялся региональный турнир по шахматам памяти А.И. Осипова, в котором приняли участие 86 человек из Олонца, Петрозаводска, Кондопоги, Прионежье, Пряжи, Сортавалы, Подпорожья и Лодейного Поля;</w:t>
      </w:r>
    </w:p>
    <w:p w:rsidR="00552CA1" w:rsidRPr="00813A8B" w:rsidRDefault="00552CA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ab/>
        <w:t>проведена акция «Олонецкийвелопарад» и велоквест, 85 человек приняли участие;</w:t>
      </w:r>
    </w:p>
    <w:p w:rsidR="00552CA1" w:rsidRDefault="00552CA1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13A8B">
        <w:rPr>
          <w:rFonts w:ascii="Times New Roman" w:eastAsia="Calibri" w:hAnsi="Times New Roman" w:cs="Times New Roman"/>
          <w:i/>
          <w:sz w:val="28"/>
          <w:szCs w:val="28"/>
        </w:rPr>
        <w:t>•</w:t>
      </w:r>
      <w:r w:rsidRPr="00813A8B">
        <w:rPr>
          <w:rFonts w:ascii="Times New Roman" w:eastAsia="Calibri" w:hAnsi="Times New Roman" w:cs="Times New Roman"/>
          <w:i/>
          <w:sz w:val="28"/>
          <w:szCs w:val="28"/>
        </w:rPr>
        <w:tab/>
        <w:t>VII Районный спортивный праздник «Спорт для всех!» для семей, имеющих детей с ограниченными возможностями здоровья;</w:t>
      </w:r>
    </w:p>
    <w:p w:rsidR="00117624" w:rsidRPr="00813A8B" w:rsidRDefault="00117624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50726" w:rsidRPr="003C1E7F" w:rsidRDefault="00750726" w:rsidP="003C1E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50726" w:rsidRPr="003C1E7F" w:rsidRDefault="00556353" w:rsidP="003C1E7F">
      <w:pPr>
        <w:pStyle w:val="ab"/>
        <w:numPr>
          <w:ilvl w:val="0"/>
          <w:numId w:val="18"/>
        </w:numPr>
        <w:spacing w:line="36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2" w:name="_Toc34322682"/>
      <w:r w:rsidRPr="003C1E7F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ЮРИДИЧЕСКОЕ ОБЕСПЕЧЕНИЕ ДЕЯТЕЛЬНОСТИ И РАБОТА ЛИКВИДАЦИОННОЙ КОМИССИИ ОЛОНЕЦКОГО ГОРОДСКОГО ПОСЕЛЕНИЯ</w:t>
      </w:r>
      <w:bookmarkEnd w:id="12"/>
    </w:p>
    <w:p w:rsidR="00750726" w:rsidRPr="003C1E7F" w:rsidRDefault="00750726" w:rsidP="003C1E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2E5C33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админи</w:t>
      </w:r>
      <w:r w:rsidR="002E5C33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страция выступала ответчиком по 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делам, рассматриваемым Арбитражным судом Республики Карелия:</w:t>
      </w:r>
    </w:p>
    <w:p w:rsidR="00750726" w:rsidRPr="003C1E7F" w:rsidRDefault="002E5C33" w:rsidP="003C1E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дела о взыскании задолженности</w:t>
      </w:r>
      <w:r w:rsidR="002C7959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C33" w:rsidRPr="003C1E7F" w:rsidRDefault="002E5C33" w:rsidP="003C1E7F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дело о процессуальном правопреемстве.</w:t>
      </w:r>
    </w:p>
    <w:p w:rsidR="002E5C33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судах общей юрисдикции рассматривалось </w:t>
      </w:r>
      <w:r w:rsidR="002E5C33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дело о возмещении судебных расходов, по которым администрация являлась ответчиком.</w:t>
      </w:r>
    </w:p>
    <w:p w:rsidR="002E5C33" w:rsidRPr="003C1E7F" w:rsidRDefault="004B63E1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E5C33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Уменьшение количества дел исходит из того, что по вопросам местного значения Администрация района исполняет полномочия администрации городского поселения в </w:t>
      </w:r>
      <w:r w:rsidR="00D244D9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соответствии</w:t>
      </w:r>
      <w:r w:rsidR="002E5C33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изменениями в Уставы муниципальных образований, и исковые требования предъявляются в адрес Администрации района, которая и является ответчиком, либо выступает истцом в суде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E5C33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B63E1" w:rsidRPr="003C1E7F" w:rsidRDefault="004B63E1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A7226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основании решения Совета Олонецкого городского </w:t>
      </w:r>
      <w:r w:rsidR="00556353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поселения № 25 от </w:t>
      </w:r>
      <w:r w:rsidR="006A7226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 декабря 2017 года принято решение о ликвидации администрации Олонецкого городского поселения (далее – администрация), а также назначении ликвидационной комиссии с целью осуществления мероприятий, связанных с ликвидацией администрации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.С момента назначения ликвидационной комиссии к ней перешли все полномочия, связанные с поддержанием деятельности администрации в период ее ликвидации. Ликвидационной комиссией разработан и утвержден план мероприятий по ликвидации администрации. </w:t>
      </w:r>
    </w:p>
    <w:p w:rsidR="00117624" w:rsidRDefault="00117624" w:rsidP="003C1E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803" w:rsidRDefault="00A57803" w:rsidP="003C1E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11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состоялось </w:t>
      </w:r>
      <w:r w:rsidR="00117624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15заседани</w:t>
      </w:r>
      <w:r w:rsidR="001176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ликвидационной комисси</w:t>
      </w:r>
      <w:r w:rsidR="001176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2018 – 25)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вопросы, рассматриваемые на заседаниях, связаны с включением, исключением требований кредиторов. Всего предъявлено требований кредиторами на общую сумму 22 млн. 598 тыс. руб.  В 2019 году исполнено на сумму 3 млн. 387 тыс. руб. 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2018 </w:t>
      </w:r>
      <w:r w:rsidR="00A906BA"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3C1E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 млн. 496 тыс. руб.)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Остаток задолженности на 31 декабря 2019 года - 14 млн. 715 тыс. руб.</w:t>
      </w:r>
    </w:p>
    <w:p w:rsidR="00117624" w:rsidRPr="003C1E7F" w:rsidRDefault="00117624" w:rsidP="003C1E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226" w:rsidRPr="003C1E7F" w:rsidRDefault="006A72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ликвидационная комиссия продолжает работу и не может завершить процедуру ликвидации администрации по причине невозможности принятия ликвидационного баланса в связи с продолжа</w:t>
      </w:r>
      <w:r w:rsidR="004B63E1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ющимися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судебными разбирательствами, ответчиком по которым выступает </w:t>
      </w:r>
      <w:r w:rsidR="004B63E1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администрация.</w:t>
      </w:r>
    </w:p>
    <w:p w:rsidR="00D244D9" w:rsidRPr="003C1E7F" w:rsidRDefault="00D244D9" w:rsidP="003C1E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C33" w:rsidRPr="003C1E7F" w:rsidRDefault="00A30F71" w:rsidP="003C1E7F">
      <w:pPr>
        <w:pStyle w:val="ab"/>
        <w:numPr>
          <w:ilvl w:val="0"/>
          <w:numId w:val="18"/>
        </w:numPr>
        <w:spacing w:line="36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3" w:name="_Toc34322684"/>
      <w:r w:rsidRPr="003C1E7F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="004B7D43" w:rsidRPr="003C1E7F">
        <w:rPr>
          <w:rFonts w:ascii="Times New Roman" w:hAnsi="Times New Roman"/>
          <w:b/>
          <w:sz w:val="28"/>
          <w:szCs w:val="28"/>
          <w:lang w:eastAsia="ru-RU"/>
        </w:rPr>
        <w:t>НА 2020 ГОД</w:t>
      </w:r>
      <w:bookmarkEnd w:id="13"/>
    </w:p>
    <w:p w:rsidR="002E5C33" w:rsidRPr="003C1E7F" w:rsidRDefault="002E5C33" w:rsidP="003C1E7F">
      <w:pPr>
        <w:pStyle w:val="ab"/>
        <w:spacing w:line="360" w:lineRule="auto"/>
        <w:ind w:left="0" w:firstLine="709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48459A" w:rsidRPr="003C1E7F" w:rsidRDefault="005064D2" w:rsidP="003C1E7F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E7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Завершени</w:t>
      </w:r>
      <w:r w:rsidR="0057624F" w:rsidRPr="003C1E7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е</w:t>
      </w:r>
      <w:r w:rsidRPr="003C1E7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 работ</w:t>
      </w:r>
      <w:r w:rsidR="00457AA4" w:rsidRPr="003C1E7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 по подготовке</w:t>
      </w:r>
      <w:r w:rsidR="0048459A" w:rsidRPr="003C1E7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 проектно-сметной документации по объекту «Комплексное обустройство площадки под компактную ж</w:t>
      </w:r>
      <w:r w:rsidR="00A57803" w:rsidRPr="003C1E7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илищную застройку в д. Верховье </w:t>
      </w:r>
      <w:r w:rsidR="000C31FE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– 29 земельных участков </w:t>
      </w:r>
      <w:r w:rsidR="00A57803" w:rsidRPr="003C1E7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(в проект включено строительство сетей электроснабжения, а именно сети уличного освещения, газоснабжения, внутриквартальных проездов (с обустройством ливневой канализации).</w:t>
      </w:r>
    </w:p>
    <w:p w:rsidR="0048459A" w:rsidRPr="003C1E7F" w:rsidRDefault="0048459A" w:rsidP="003C1E7F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E7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Реконструкция объектов водоснабжения и водоотведения г. Олонец, ул. Урицкого</w:t>
      </w:r>
      <w:r w:rsidR="00ED42AB" w:rsidRPr="003C1E7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 на общую сумму 9,2 млн. руб.</w:t>
      </w:r>
    </w:p>
    <w:p w:rsidR="00457AA4" w:rsidRPr="003C1E7F" w:rsidRDefault="00457AA4" w:rsidP="003C1E7F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E7F">
        <w:rPr>
          <w:rFonts w:ascii="Times New Roman" w:hAnsi="Times New Roman"/>
          <w:sz w:val="28"/>
          <w:szCs w:val="28"/>
          <w:lang w:eastAsia="ru-RU"/>
        </w:rPr>
        <w:t>Проведение</w:t>
      </w:r>
      <w:r w:rsidR="005064D2" w:rsidRPr="003C1E7F">
        <w:rPr>
          <w:rFonts w:ascii="Times New Roman" w:hAnsi="Times New Roman"/>
          <w:sz w:val="28"/>
          <w:szCs w:val="28"/>
          <w:lang w:eastAsia="ru-RU"/>
        </w:rPr>
        <w:t xml:space="preserve"> проектных работ по реконструкции системы водоотведения и канализационных очистных сооружений, г. Олонец (в соответствии с Адресной инвестиционной программой Республики Карелия данные мероприятия рассчитаны на 2020-2021 год) на общую сумму 27,6 млн. руб.</w:t>
      </w:r>
    </w:p>
    <w:p w:rsidR="0048459A" w:rsidRPr="003C1E7F" w:rsidRDefault="0048459A" w:rsidP="003C1E7F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C1E7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Ремонт «больничного»  пешеходного моста от ул. К. Либ</w:t>
      </w:r>
      <w:r w:rsidR="009A0909" w:rsidRPr="003C1E7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к</w:t>
      </w:r>
      <w:r w:rsidRPr="003C1E7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нехта к ул. Речной через</w:t>
      </w:r>
      <w:r w:rsidR="00ED42AB" w:rsidRPr="003C1E7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р. </w:t>
      </w:r>
      <w:r w:rsidRPr="003C1E7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Олонк</w:t>
      </w:r>
      <w:r w:rsidR="004B63E1" w:rsidRPr="003C1E7F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>у</w:t>
      </w:r>
      <w:r w:rsidR="00117624">
        <w:rPr>
          <w:rFonts w:ascii="Times New Roman" w:eastAsia="+mn-ea" w:hAnsi="Times New Roman"/>
          <w:bCs/>
          <w:kern w:val="24"/>
          <w:sz w:val="28"/>
          <w:szCs w:val="28"/>
          <w:lang w:eastAsia="ru-RU"/>
        </w:rPr>
        <w:t xml:space="preserve"> (контракт).</w:t>
      </w:r>
    </w:p>
    <w:p w:rsidR="0048459A" w:rsidRPr="003C1E7F" w:rsidRDefault="0048459A" w:rsidP="003C1E7F">
      <w:pPr>
        <w:numPr>
          <w:ilvl w:val="0"/>
          <w:numId w:val="19"/>
        </w:numPr>
        <w:tabs>
          <w:tab w:val="clear" w:pos="720"/>
          <w:tab w:val="num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Устройство и ремонт уличного освещения: г. Олонец пер. Ладожский, пер. Строительный, ул. Никитская,  Цветочная, Брендоева, </w:t>
      </w:r>
      <w:r w:rsidR="0056073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Луговая, д. Рыпушкалицы (в рамках КРСТ), </w:t>
      </w:r>
      <w:r w:rsidR="0056073C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д. Судалица</w:t>
      </w:r>
      <w:r w:rsidR="0056073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 Иммалица, Татчелица, Верховье – 2021 год.</w:t>
      </w:r>
    </w:p>
    <w:p w:rsidR="0048459A" w:rsidRPr="003C1E7F" w:rsidRDefault="0048459A" w:rsidP="003C1E7F">
      <w:pPr>
        <w:numPr>
          <w:ilvl w:val="0"/>
          <w:numId w:val="19"/>
        </w:numPr>
        <w:tabs>
          <w:tab w:val="clear" w:pos="720"/>
          <w:tab w:val="num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Устройство и ремонт автомобильных дорог: </w:t>
      </w:r>
      <w:r w:rsidR="00D7259D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пер. Строительный</w:t>
      </w:r>
      <w:r w:rsidR="00D7259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</w:t>
      </w: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ул. Титова, Буденного, Красноармейская, Коммунальная,Полевая, Р</w:t>
      </w:r>
      <w:r w:rsidR="00ED42AB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озы</w:t>
      </w: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Люксембург, </w:t>
      </w: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lastRenderedPageBreak/>
        <w:t>Карла Либ</w:t>
      </w:r>
      <w:r w:rsidR="00813A8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к</w:t>
      </w: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нехта</w:t>
      </w:r>
      <w:r w:rsidR="0056073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, Ладожская, Зеленая, Загородная, Заводская, Инженерная,</w:t>
      </w: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а также р</w:t>
      </w:r>
      <w:r w:rsidR="0056073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аботы в рамках содержания дорог, ремонт обвалов д. Путилица, д. Татчелица, ул. Октябрьская.</w:t>
      </w:r>
    </w:p>
    <w:p w:rsidR="0048459A" w:rsidRPr="003C1E7F" w:rsidRDefault="00ED42AB" w:rsidP="003C1E7F">
      <w:pPr>
        <w:numPr>
          <w:ilvl w:val="0"/>
          <w:numId w:val="19"/>
        </w:numPr>
        <w:tabs>
          <w:tab w:val="clear" w:pos="720"/>
          <w:tab w:val="num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В</w:t>
      </w:r>
      <w:r w:rsidR="0048459A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рамках реализации проекта «Комфортн</w:t>
      </w:r>
      <w:r w:rsidR="00A054C5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ая</w:t>
      </w:r>
      <w:r w:rsidR="0048459A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городск</w:t>
      </w:r>
      <w:r w:rsidR="00A054C5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ая</w:t>
      </w:r>
      <w:r w:rsidR="0048459A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сред</w:t>
      </w:r>
      <w:r w:rsidR="00A054C5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</w:t>
      </w:r>
      <w:r w:rsidR="0048459A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»</w:t>
      </w:r>
      <w:r w:rsidR="00457AA4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- выполнение мероприятий согласно муниципальной программ</w:t>
      </w:r>
      <w:r w:rsidR="00FD280E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е</w:t>
      </w:r>
      <w:r w:rsidR="00457AA4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на общую сумму 2,9 млн. руб.</w:t>
      </w:r>
    </w:p>
    <w:p w:rsidR="00563DE3" w:rsidRPr="003C1E7F" w:rsidRDefault="00563DE3" w:rsidP="003C1E7F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благоустройство дворовых территорий по адресам: г. Олонец, ул. К. Маркса д.10,</w:t>
      </w:r>
    </w:p>
    <w:p w:rsidR="00563DE3" w:rsidRPr="003C1E7F" w:rsidRDefault="00563DE3" w:rsidP="003C1E7F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ул. Школьная, д. 23;</w:t>
      </w:r>
    </w:p>
    <w:p w:rsidR="00563DE3" w:rsidRPr="003C1E7F" w:rsidRDefault="00563DE3" w:rsidP="003C1E7F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пешеходная  зона улицы Пролетарская в г. Олонец;</w:t>
      </w:r>
    </w:p>
    <w:p w:rsidR="00563DE3" w:rsidRPr="003C1E7F" w:rsidRDefault="00563DE3" w:rsidP="003C1E7F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пешеходные зоны пешеходных мостов ул. Речная и 30-летия Победы;</w:t>
      </w:r>
    </w:p>
    <w:p w:rsidR="00563DE3" w:rsidRPr="003C1E7F" w:rsidRDefault="00563DE3" w:rsidP="003C1E7F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остановка общественного транспорта </w:t>
      </w:r>
      <w:r w:rsidR="0081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Урицкого (около здания гостиницы «Олония»).</w:t>
      </w:r>
    </w:p>
    <w:p w:rsidR="0048459A" w:rsidRPr="003C1E7F" w:rsidRDefault="0048459A" w:rsidP="003C1E7F">
      <w:pPr>
        <w:numPr>
          <w:ilvl w:val="0"/>
          <w:numId w:val="19"/>
        </w:numPr>
        <w:tabs>
          <w:tab w:val="clear" w:pos="720"/>
          <w:tab w:val="num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Устройство </w:t>
      </w:r>
      <w:r w:rsidR="00457AA4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и</w:t>
      </w: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очистка дренажных канав, ливневой канализации по ул. Красноармейской, ул. Ленина, ул. Петроградских курсантов, ул. Карла Маркса, ул. Студитова, пер.</w:t>
      </w:r>
      <w:r w:rsidR="0056073C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Железнодорожному, ул. Урицкого, Загородная, Зеленая, Буденного, пер. Егорова, Интернациональная, Школьная, Полевая, Красноармейская, Никитская.</w:t>
      </w:r>
      <w:bookmarkStart w:id="14" w:name="_GoBack"/>
      <w:bookmarkEnd w:id="14"/>
    </w:p>
    <w:p w:rsidR="00457AA4" w:rsidRPr="003C1E7F" w:rsidRDefault="00457AA4" w:rsidP="003C1E7F">
      <w:pPr>
        <w:numPr>
          <w:ilvl w:val="0"/>
          <w:numId w:val="19"/>
        </w:numPr>
        <w:tabs>
          <w:tab w:val="clear" w:pos="720"/>
          <w:tab w:val="num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Строительство газопровода ра</w:t>
      </w:r>
      <w:r w:rsidR="00AB314D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с</w:t>
      </w: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пределительного (ули</w:t>
      </w:r>
      <w:r w:rsidR="00C71F8A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ч</w:t>
      </w: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ная сеть) по д</w:t>
      </w:r>
      <w:r w:rsidR="00813A8B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еревням </w:t>
      </w: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Татчелица, Путилица, Тахтосово, Иммалицы, Рыпушкалица,  </w:t>
      </w:r>
      <w:r w:rsidR="005064D2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К</w:t>
      </w: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апшойла.</w:t>
      </w:r>
    </w:p>
    <w:p w:rsidR="0048459A" w:rsidRPr="003C1E7F" w:rsidRDefault="0048459A" w:rsidP="003C1E7F">
      <w:pPr>
        <w:numPr>
          <w:ilvl w:val="0"/>
          <w:numId w:val="19"/>
        </w:numPr>
        <w:tabs>
          <w:tab w:val="clear" w:pos="720"/>
          <w:tab w:val="num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Устройство детских площадок</w:t>
      </w:r>
      <w:r w:rsidR="00A054C5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:две</w:t>
      </w: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в </w:t>
      </w:r>
      <w:r w:rsidR="005064D2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г. </w:t>
      </w:r>
      <w:r w:rsidR="00A054C5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Олонце и одна в</w:t>
      </w:r>
      <w:r w:rsidR="005064D2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д. </w:t>
      </w: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Рыпушкалиц</w:t>
      </w:r>
      <w:r w:rsidR="00A054C5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е</w:t>
      </w: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48459A" w:rsidRPr="003C1E7F" w:rsidRDefault="0048459A" w:rsidP="003C1E7F">
      <w:pPr>
        <w:numPr>
          <w:ilvl w:val="0"/>
          <w:numId w:val="19"/>
        </w:numPr>
        <w:tabs>
          <w:tab w:val="clear" w:pos="720"/>
          <w:tab w:val="num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Прочие мероприятия по благоустройству: вырубка кустов вдоль дорог на городском кладбище, по ул. Буденного и ул. Октябрьской.</w:t>
      </w:r>
    </w:p>
    <w:p w:rsidR="0048459A" w:rsidRPr="003C1E7F" w:rsidRDefault="0048459A" w:rsidP="003C1E7F">
      <w:pPr>
        <w:numPr>
          <w:ilvl w:val="0"/>
          <w:numId w:val="19"/>
        </w:numPr>
        <w:tabs>
          <w:tab w:val="clear" w:pos="720"/>
          <w:tab w:val="num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Вырубка аварийных деревьев в </w:t>
      </w:r>
      <w:r w:rsidR="00A054C5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Олонце</w:t>
      </w:r>
      <w:r w:rsidRPr="003C1E7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</w:t>
      </w:r>
    </w:p>
    <w:p w:rsidR="00983FC2" w:rsidRPr="003C1E7F" w:rsidRDefault="00983FC2" w:rsidP="003C1E7F">
      <w:pPr>
        <w:numPr>
          <w:ilvl w:val="0"/>
          <w:numId w:val="19"/>
        </w:numPr>
        <w:tabs>
          <w:tab w:val="clear" w:pos="720"/>
          <w:tab w:val="num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</w:t>
      </w:r>
      <w:r w:rsidR="00D15C5B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и </w:t>
      </w:r>
      <w:r w:rsidR="00D15C5B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соответствие с требованиями7 площадок для сбора ТКО на территории поселения (</w:t>
      </w:r>
      <w:r w:rsidR="007C41C7"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размещения будут определены по итогам обследования территории поселения в апреле 2020г.).</w:t>
      </w:r>
    </w:p>
    <w:p w:rsidR="0048459A" w:rsidRPr="003C1E7F" w:rsidRDefault="0048459A" w:rsidP="003C1E7F">
      <w:pPr>
        <w:numPr>
          <w:ilvl w:val="0"/>
          <w:numId w:val="19"/>
        </w:numPr>
        <w:tabs>
          <w:tab w:val="clear" w:pos="720"/>
          <w:tab w:val="num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В рамках Региональной программы капитального ремонта общего имущества многоквартирных домов за счет средств Фонда капитального ремонта </w:t>
      </w: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планируются работы по капитальному ремонту в отношении 1 МКД </w:t>
      </w:r>
      <w:r w:rsidR="00A054C5"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>по</w:t>
      </w:r>
      <w:r w:rsidRPr="003C1E7F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 ул. 30-летия Победы, д.7.</w:t>
      </w:r>
    </w:p>
    <w:p w:rsidR="00A275FD" w:rsidRPr="003C1E7F" w:rsidRDefault="0048459A" w:rsidP="003C1E7F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проектно-сметной документации для перевода многоквартирных домов на природный газ по согласованию с Минстроем РК (предположительные адреса: г. Олонец, ул. Красноармейская, д.12, ул. Ленина, д.16, ул. Урицкого, д.6, д.26, д.30).</w:t>
      </w:r>
    </w:p>
    <w:p w:rsidR="00A275FD" w:rsidRPr="003C1E7F" w:rsidRDefault="0048459A" w:rsidP="003C1E7F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завершения мероприятий Региональной адресной программы по переселению граждан из аварийного жилищного фонда на 2014-2018 годы планируется снос  7 расселенных аварийных домов.</w:t>
      </w:r>
    </w:p>
    <w:p w:rsidR="00A275FD" w:rsidRPr="003C1E7F" w:rsidRDefault="0048459A" w:rsidP="003C1E7F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реализации мероприятий по расселению граждан в рамках Региональной адресной программы по переселению граждан из аварийного жилищного фонда на 2019-2025 годы до конца 2020 года планируется завершение строительства 80-квартирного дома на ул. Строительной.</w:t>
      </w:r>
    </w:p>
    <w:p w:rsidR="00A57803" w:rsidRPr="003C1E7F" w:rsidRDefault="00A57803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E7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поблагодарить всех, кто занимал и занимает активную жизненную позицию, кто на славу потрудился в прошедшем году, кто готов и в дальнейшем вносить свой вклад в укрепление и развитие Олонецкого городского поселения.</w:t>
      </w:r>
    </w:p>
    <w:p w:rsidR="00750726" w:rsidRPr="003C1E7F" w:rsidRDefault="00750726" w:rsidP="003C1E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0726" w:rsidRPr="003C1E7F" w:rsidSect="003C1E7F">
      <w:footerReference w:type="default" r:id="rId8"/>
      <w:pgSz w:w="11906" w:h="16838"/>
      <w:pgMar w:top="851" w:right="851" w:bottom="567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DC6" w:rsidRDefault="00762DC6" w:rsidP="00750726">
      <w:pPr>
        <w:spacing w:after="0" w:line="240" w:lineRule="auto"/>
      </w:pPr>
      <w:r>
        <w:separator/>
      </w:r>
    </w:p>
  </w:endnote>
  <w:endnote w:type="continuationSeparator" w:id="1">
    <w:p w:rsidR="00762DC6" w:rsidRDefault="00762DC6" w:rsidP="0075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79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7624" w:rsidRPr="00BA0059" w:rsidRDefault="00435533">
        <w:pPr>
          <w:pStyle w:val="a5"/>
          <w:jc w:val="right"/>
          <w:rPr>
            <w:rFonts w:ascii="Times New Roman" w:hAnsi="Times New Roman" w:cs="Times New Roman"/>
          </w:rPr>
        </w:pPr>
        <w:r w:rsidRPr="00BA0059">
          <w:rPr>
            <w:rFonts w:ascii="Times New Roman" w:hAnsi="Times New Roman" w:cs="Times New Roman"/>
          </w:rPr>
          <w:fldChar w:fldCharType="begin"/>
        </w:r>
        <w:r w:rsidR="00117624" w:rsidRPr="00BA0059">
          <w:rPr>
            <w:rFonts w:ascii="Times New Roman" w:hAnsi="Times New Roman" w:cs="Times New Roman"/>
          </w:rPr>
          <w:instrText xml:space="preserve"> PAGE   \* MERGEFORMAT </w:instrText>
        </w:r>
        <w:r w:rsidRPr="00BA0059">
          <w:rPr>
            <w:rFonts w:ascii="Times New Roman" w:hAnsi="Times New Roman" w:cs="Times New Roman"/>
          </w:rPr>
          <w:fldChar w:fldCharType="separate"/>
        </w:r>
        <w:r w:rsidR="00F81BF1">
          <w:rPr>
            <w:rFonts w:ascii="Times New Roman" w:hAnsi="Times New Roman" w:cs="Times New Roman"/>
            <w:noProof/>
          </w:rPr>
          <w:t>2</w:t>
        </w:r>
        <w:r w:rsidRPr="00BA0059">
          <w:rPr>
            <w:rFonts w:ascii="Times New Roman" w:hAnsi="Times New Roman" w:cs="Times New Roman"/>
          </w:rPr>
          <w:fldChar w:fldCharType="end"/>
        </w:r>
      </w:p>
    </w:sdtContent>
  </w:sdt>
  <w:p w:rsidR="00117624" w:rsidRDefault="001176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DC6" w:rsidRDefault="00762DC6" w:rsidP="00750726">
      <w:pPr>
        <w:spacing w:after="0" w:line="240" w:lineRule="auto"/>
      </w:pPr>
      <w:r>
        <w:separator/>
      </w:r>
    </w:p>
  </w:footnote>
  <w:footnote w:type="continuationSeparator" w:id="1">
    <w:p w:rsidR="00762DC6" w:rsidRDefault="00762DC6" w:rsidP="00750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570"/>
    <w:multiLevelType w:val="hybridMultilevel"/>
    <w:tmpl w:val="CF3CCB68"/>
    <w:lvl w:ilvl="0" w:tplc="F0D4B27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A7169C"/>
    <w:multiLevelType w:val="hybridMultilevel"/>
    <w:tmpl w:val="9BD4A366"/>
    <w:lvl w:ilvl="0" w:tplc="12628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0A6A0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DE3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52A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44C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2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ED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8D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264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6F17BC"/>
    <w:multiLevelType w:val="hybridMultilevel"/>
    <w:tmpl w:val="44A4D156"/>
    <w:lvl w:ilvl="0" w:tplc="A49A3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E2B9A"/>
    <w:multiLevelType w:val="hybridMultilevel"/>
    <w:tmpl w:val="C56E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84FEB"/>
    <w:multiLevelType w:val="hybridMultilevel"/>
    <w:tmpl w:val="4830DA92"/>
    <w:lvl w:ilvl="0" w:tplc="D20CC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AA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88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A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B8C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CF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4D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E2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F4B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4447DFF"/>
    <w:multiLevelType w:val="hybridMultilevel"/>
    <w:tmpl w:val="CD1AE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CD5722"/>
    <w:multiLevelType w:val="hybridMultilevel"/>
    <w:tmpl w:val="AF5C0F44"/>
    <w:lvl w:ilvl="0" w:tplc="EF76373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9081DA9"/>
    <w:multiLevelType w:val="hybridMultilevel"/>
    <w:tmpl w:val="AFBAF39C"/>
    <w:lvl w:ilvl="0" w:tplc="634CE604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F23ED9"/>
    <w:multiLevelType w:val="hybridMultilevel"/>
    <w:tmpl w:val="637CEB44"/>
    <w:lvl w:ilvl="0" w:tplc="21B8E33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A14E6"/>
    <w:multiLevelType w:val="hybridMultilevel"/>
    <w:tmpl w:val="D20A4774"/>
    <w:lvl w:ilvl="0" w:tplc="A7C261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7106D"/>
    <w:multiLevelType w:val="hybridMultilevel"/>
    <w:tmpl w:val="6BD0A4D2"/>
    <w:lvl w:ilvl="0" w:tplc="493C1A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E24E84"/>
    <w:multiLevelType w:val="hybridMultilevel"/>
    <w:tmpl w:val="475E72B4"/>
    <w:lvl w:ilvl="0" w:tplc="948E95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BE13E6C"/>
    <w:multiLevelType w:val="hybridMultilevel"/>
    <w:tmpl w:val="3B405D64"/>
    <w:lvl w:ilvl="0" w:tplc="E3F26698">
      <w:start w:val="5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>
    <w:nsid w:val="4E3D4335"/>
    <w:multiLevelType w:val="hybridMultilevel"/>
    <w:tmpl w:val="3A3C6BA6"/>
    <w:lvl w:ilvl="0" w:tplc="5014709C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33E4B44"/>
    <w:multiLevelType w:val="hybridMultilevel"/>
    <w:tmpl w:val="01C2ED0C"/>
    <w:lvl w:ilvl="0" w:tplc="75B2D07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54F03513"/>
    <w:multiLevelType w:val="hybridMultilevel"/>
    <w:tmpl w:val="ACB2A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FE6"/>
    <w:multiLevelType w:val="hybridMultilevel"/>
    <w:tmpl w:val="C924FFFC"/>
    <w:lvl w:ilvl="0" w:tplc="279E635A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70CC7F12"/>
    <w:multiLevelType w:val="hybridMultilevel"/>
    <w:tmpl w:val="678CE2C6"/>
    <w:lvl w:ilvl="0" w:tplc="5EB4967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64C231F"/>
    <w:multiLevelType w:val="hybridMultilevel"/>
    <w:tmpl w:val="AFBAF39C"/>
    <w:lvl w:ilvl="0" w:tplc="634CE604">
      <w:start w:val="1"/>
      <w:numFmt w:val="decimal"/>
      <w:lvlText w:val="%1."/>
      <w:lvlJc w:val="left"/>
      <w:pPr>
        <w:ind w:left="1495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F44117"/>
    <w:multiLevelType w:val="hybridMultilevel"/>
    <w:tmpl w:val="392250CC"/>
    <w:lvl w:ilvl="0" w:tplc="15EC6E1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CC90883"/>
    <w:multiLevelType w:val="multilevel"/>
    <w:tmpl w:val="1B90D9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4"/>
  </w:num>
  <w:num w:numId="6">
    <w:abstractNumId w:val="10"/>
  </w:num>
  <w:num w:numId="7">
    <w:abstractNumId w:val="15"/>
  </w:num>
  <w:num w:numId="8">
    <w:abstractNumId w:val="13"/>
  </w:num>
  <w:num w:numId="9">
    <w:abstractNumId w:val="6"/>
  </w:num>
  <w:num w:numId="10">
    <w:abstractNumId w:val="0"/>
  </w:num>
  <w:num w:numId="11">
    <w:abstractNumId w:val="19"/>
  </w:num>
  <w:num w:numId="12">
    <w:abstractNumId w:val="18"/>
  </w:num>
  <w:num w:numId="13">
    <w:abstractNumId w:val="2"/>
  </w:num>
  <w:num w:numId="14">
    <w:abstractNumId w:val="7"/>
  </w:num>
  <w:num w:numId="15">
    <w:abstractNumId w:val="17"/>
  </w:num>
  <w:num w:numId="16">
    <w:abstractNumId w:val="16"/>
  </w:num>
  <w:num w:numId="17">
    <w:abstractNumId w:val="12"/>
  </w:num>
  <w:num w:numId="18">
    <w:abstractNumId w:val="20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726"/>
    <w:rsid w:val="00010A51"/>
    <w:rsid w:val="000453A6"/>
    <w:rsid w:val="000658C3"/>
    <w:rsid w:val="0007424C"/>
    <w:rsid w:val="00083D99"/>
    <w:rsid w:val="000B24E7"/>
    <w:rsid w:val="000C31FE"/>
    <w:rsid w:val="000C7964"/>
    <w:rsid w:val="00117624"/>
    <w:rsid w:val="00195EED"/>
    <w:rsid w:val="00196E1A"/>
    <w:rsid w:val="00250F10"/>
    <w:rsid w:val="002B506D"/>
    <w:rsid w:val="002B65BC"/>
    <w:rsid w:val="002C189D"/>
    <w:rsid w:val="002C3CFE"/>
    <w:rsid w:val="002C7959"/>
    <w:rsid w:val="002E0A8C"/>
    <w:rsid w:val="002E5C33"/>
    <w:rsid w:val="002F061A"/>
    <w:rsid w:val="003355E0"/>
    <w:rsid w:val="00337E84"/>
    <w:rsid w:val="003A5AF9"/>
    <w:rsid w:val="003B636F"/>
    <w:rsid w:val="003C1E7F"/>
    <w:rsid w:val="003E1DD1"/>
    <w:rsid w:val="00435533"/>
    <w:rsid w:val="00457AA4"/>
    <w:rsid w:val="00472147"/>
    <w:rsid w:val="0048459A"/>
    <w:rsid w:val="004B4C16"/>
    <w:rsid w:val="004B63E1"/>
    <w:rsid w:val="004B7D43"/>
    <w:rsid w:val="004C00F2"/>
    <w:rsid w:val="004C1DAD"/>
    <w:rsid w:val="004C2EFC"/>
    <w:rsid w:val="004D30A0"/>
    <w:rsid w:val="00506011"/>
    <w:rsid w:val="005064D2"/>
    <w:rsid w:val="00541958"/>
    <w:rsid w:val="00552CA1"/>
    <w:rsid w:val="0055304A"/>
    <w:rsid w:val="005551DB"/>
    <w:rsid w:val="00556353"/>
    <w:rsid w:val="0056073C"/>
    <w:rsid w:val="00563DE3"/>
    <w:rsid w:val="005669BD"/>
    <w:rsid w:val="0057624F"/>
    <w:rsid w:val="00577D15"/>
    <w:rsid w:val="005A0C83"/>
    <w:rsid w:val="005C3276"/>
    <w:rsid w:val="005C40C3"/>
    <w:rsid w:val="005E6C26"/>
    <w:rsid w:val="006074DC"/>
    <w:rsid w:val="0066159C"/>
    <w:rsid w:val="0067093A"/>
    <w:rsid w:val="006725FE"/>
    <w:rsid w:val="00694DF4"/>
    <w:rsid w:val="006A7226"/>
    <w:rsid w:val="006D4BDF"/>
    <w:rsid w:val="006E4058"/>
    <w:rsid w:val="007023EC"/>
    <w:rsid w:val="00735BA9"/>
    <w:rsid w:val="00750726"/>
    <w:rsid w:val="00750834"/>
    <w:rsid w:val="00762DC6"/>
    <w:rsid w:val="00773AC5"/>
    <w:rsid w:val="007927A3"/>
    <w:rsid w:val="007A05F4"/>
    <w:rsid w:val="007A666B"/>
    <w:rsid w:val="007B1573"/>
    <w:rsid w:val="007C41C7"/>
    <w:rsid w:val="007F2AC7"/>
    <w:rsid w:val="008034ED"/>
    <w:rsid w:val="00813A8B"/>
    <w:rsid w:val="008148F9"/>
    <w:rsid w:val="00823370"/>
    <w:rsid w:val="0085677C"/>
    <w:rsid w:val="008612FB"/>
    <w:rsid w:val="00892609"/>
    <w:rsid w:val="00895887"/>
    <w:rsid w:val="008C48D8"/>
    <w:rsid w:val="00904BDD"/>
    <w:rsid w:val="009119B5"/>
    <w:rsid w:val="00935DB0"/>
    <w:rsid w:val="00942955"/>
    <w:rsid w:val="00983FC2"/>
    <w:rsid w:val="009A0909"/>
    <w:rsid w:val="009A6728"/>
    <w:rsid w:val="009D3DD6"/>
    <w:rsid w:val="009F0EFE"/>
    <w:rsid w:val="009F3C2A"/>
    <w:rsid w:val="009F5FA8"/>
    <w:rsid w:val="009F7332"/>
    <w:rsid w:val="00A03671"/>
    <w:rsid w:val="00A050F3"/>
    <w:rsid w:val="00A054C5"/>
    <w:rsid w:val="00A275FD"/>
    <w:rsid w:val="00A30F71"/>
    <w:rsid w:val="00A441A4"/>
    <w:rsid w:val="00A57803"/>
    <w:rsid w:val="00A66EF3"/>
    <w:rsid w:val="00A85BE6"/>
    <w:rsid w:val="00A906BA"/>
    <w:rsid w:val="00AA389A"/>
    <w:rsid w:val="00AB314D"/>
    <w:rsid w:val="00AE03B4"/>
    <w:rsid w:val="00B0789F"/>
    <w:rsid w:val="00B13E41"/>
    <w:rsid w:val="00B241F1"/>
    <w:rsid w:val="00B66FD7"/>
    <w:rsid w:val="00B86476"/>
    <w:rsid w:val="00BA0059"/>
    <w:rsid w:val="00C0630F"/>
    <w:rsid w:val="00C1664D"/>
    <w:rsid w:val="00C31B3D"/>
    <w:rsid w:val="00C71F8A"/>
    <w:rsid w:val="00C84415"/>
    <w:rsid w:val="00C855A6"/>
    <w:rsid w:val="00C94A08"/>
    <w:rsid w:val="00C9750B"/>
    <w:rsid w:val="00CB1173"/>
    <w:rsid w:val="00CC12C8"/>
    <w:rsid w:val="00CE7465"/>
    <w:rsid w:val="00D15C5B"/>
    <w:rsid w:val="00D244D9"/>
    <w:rsid w:val="00D6111F"/>
    <w:rsid w:val="00D72328"/>
    <w:rsid w:val="00D7259D"/>
    <w:rsid w:val="00D74AE3"/>
    <w:rsid w:val="00D908E1"/>
    <w:rsid w:val="00DE4B2A"/>
    <w:rsid w:val="00DF7960"/>
    <w:rsid w:val="00E0215E"/>
    <w:rsid w:val="00E16D6D"/>
    <w:rsid w:val="00E16E6F"/>
    <w:rsid w:val="00E41FE1"/>
    <w:rsid w:val="00E472AC"/>
    <w:rsid w:val="00E73569"/>
    <w:rsid w:val="00EB1B06"/>
    <w:rsid w:val="00ED42AB"/>
    <w:rsid w:val="00EF766F"/>
    <w:rsid w:val="00F02E47"/>
    <w:rsid w:val="00F436CF"/>
    <w:rsid w:val="00F64522"/>
    <w:rsid w:val="00F70797"/>
    <w:rsid w:val="00F81BF1"/>
    <w:rsid w:val="00FA7D35"/>
    <w:rsid w:val="00FB4894"/>
    <w:rsid w:val="00FD280E"/>
    <w:rsid w:val="00FE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5"/>
  </w:style>
  <w:style w:type="paragraph" w:styleId="1">
    <w:name w:val="heading 1"/>
    <w:basedOn w:val="a"/>
    <w:next w:val="a"/>
    <w:link w:val="10"/>
    <w:qFormat/>
    <w:rsid w:val="00750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726"/>
  </w:style>
  <w:style w:type="paragraph" w:styleId="a5">
    <w:name w:val="footer"/>
    <w:basedOn w:val="a"/>
    <w:link w:val="a6"/>
    <w:uiPriority w:val="99"/>
    <w:unhideWhenUsed/>
    <w:rsid w:val="0075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726"/>
  </w:style>
  <w:style w:type="character" w:customStyle="1" w:styleId="10">
    <w:name w:val="Заголовок 1 Знак"/>
    <w:basedOn w:val="a0"/>
    <w:link w:val="1"/>
    <w:rsid w:val="00750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75072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726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1">
    <w:name w:val="Нет списка1"/>
    <w:next w:val="a2"/>
    <w:uiPriority w:val="99"/>
    <w:semiHidden/>
    <w:unhideWhenUsed/>
    <w:rsid w:val="00750726"/>
  </w:style>
  <w:style w:type="paragraph" w:customStyle="1" w:styleId="p1">
    <w:name w:val="p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">
    <w:name w:val="s1"/>
    <w:uiPriority w:val="99"/>
    <w:rsid w:val="00750726"/>
    <w:rPr>
      <w:rFonts w:cs="Times New Roman"/>
    </w:rPr>
  </w:style>
  <w:style w:type="paragraph" w:customStyle="1" w:styleId="p2">
    <w:name w:val="p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2">
    <w:name w:val="s2"/>
    <w:uiPriority w:val="99"/>
    <w:rsid w:val="00750726"/>
    <w:rPr>
      <w:rFonts w:cs="Times New Roman"/>
    </w:rPr>
  </w:style>
  <w:style w:type="character" w:customStyle="1" w:styleId="s3">
    <w:name w:val="s3"/>
    <w:uiPriority w:val="99"/>
    <w:rsid w:val="00750726"/>
    <w:rPr>
      <w:rFonts w:cs="Times New Roman"/>
    </w:rPr>
  </w:style>
  <w:style w:type="paragraph" w:customStyle="1" w:styleId="p3">
    <w:name w:val="p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4">
    <w:name w:val="s4"/>
    <w:uiPriority w:val="99"/>
    <w:rsid w:val="00750726"/>
    <w:rPr>
      <w:rFonts w:cs="Times New Roman"/>
    </w:rPr>
  </w:style>
  <w:style w:type="paragraph" w:customStyle="1" w:styleId="p6">
    <w:name w:val="p6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5">
    <w:name w:val="s5"/>
    <w:uiPriority w:val="99"/>
    <w:rsid w:val="00750726"/>
    <w:rPr>
      <w:rFonts w:cs="Times New Roman"/>
    </w:rPr>
  </w:style>
  <w:style w:type="paragraph" w:customStyle="1" w:styleId="p7">
    <w:name w:val="p7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7">
    <w:name w:val="s7"/>
    <w:uiPriority w:val="99"/>
    <w:rsid w:val="00750726"/>
    <w:rPr>
      <w:rFonts w:cs="Times New Roman"/>
    </w:rPr>
  </w:style>
  <w:style w:type="character" w:customStyle="1" w:styleId="s8">
    <w:name w:val="s8"/>
    <w:uiPriority w:val="99"/>
    <w:rsid w:val="00750726"/>
    <w:rPr>
      <w:rFonts w:cs="Times New Roman"/>
    </w:rPr>
  </w:style>
  <w:style w:type="paragraph" w:customStyle="1" w:styleId="p8">
    <w:name w:val="p8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9">
    <w:name w:val="s9"/>
    <w:uiPriority w:val="99"/>
    <w:rsid w:val="00750726"/>
    <w:rPr>
      <w:rFonts w:cs="Times New Roman"/>
    </w:rPr>
  </w:style>
  <w:style w:type="paragraph" w:customStyle="1" w:styleId="p9">
    <w:name w:val="p9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1">
    <w:name w:val="s11"/>
    <w:uiPriority w:val="99"/>
    <w:rsid w:val="00750726"/>
    <w:rPr>
      <w:rFonts w:cs="Times New Roman"/>
    </w:rPr>
  </w:style>
  <w:style w:type="paragraph" w:customStyle="1" w:styleId="p13">
    <w:name w:val="p1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2">
    <w:name w:val="s12"/>
    <w:uiPriority w:val="99"/>
    <w:rsid w:val="00750726"/>
    <w:rPr>
      <w:rFonts w:cs="Times New Roman"/>
    </w:rPr>
  </w:style>
  <w:style w:type="paragraph" w:customStyle="1" w:styleId="p14">
    <w:name w:val="p14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3">
    <w:name w:val="s13"/>
    <w:uiPriority w:val="99"/>
    <w:rsid w:val="00750726"/>
    <w:rPr>
      <w:rFonts w:cs="Times New Roman"/>
    </w:rPr>
  </w:style>
  <w:style w:type="paragraph" w:customStyle="1" w:styleId="p16">
    <w:name w:val="p16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4">
    <w:name w:val="s14"/>
    <w:uiPriority w:val="99"/>
    <w:rsid w:val="00750726"/>
    <w:rPr>
      <w:rFonts w:cs="Times New Roman"/>
    </w:rPr>
  </w:style>
  <w:style w:type="paragraph" w:customStyle="1" w:styleId="p18">
    <w:name w:val="p18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5">
    <w:name w:val="s15"/>
    <w:uiPriority w:val="99"/>
    <w:rsid w:val="00750726"/>
    <w:rPr>
      <w:rFonts w:cs="Times New Roman"/>
    </w:rPr>
  </w:style>
  <w:style w:type="paragraph" w:customStyle="1" w:styleId="p19">
    <w:name w:val="p19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6">
    <w:name w:val="s16"/>
    <w:uiPriority w:val="99"/>
    <w:rsid w:val="00750726"/>
    <w:rPr>
      <w:rFonts w:cs="Times New Roman"/>
    </w:rPr>
  </w:style>
  <w:style w:type="paragraph" w:customStyle="1" w:styleId="p23">
    <w:name w:val="p2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7">
    <w:name w:val="s17"/>
    <w:uiPriority w:val="99"/>
    <w:rsid w:val="00750726"/>
    <w:rPr>
      <w:rFonts w:cs="Times New Roman"/>
    </w:rPr>
  </w:style>
  <w:style w:type="paragraph" w:customStyle="1" w:styleId="p28">
    <w:name w:val="p28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8">
    <w:name w:val="s18"/>
    <w:uiPriority w:val="99"/>
    <w:rsid w:val="00750726"/>
    <w:rPr>
      <w:rFonts w:cs="Times New Roman"/>
    </w:rPr>
  </w:style>
  <w:style w:type="paragraph" w:customStyle="1" w:styleId="p31">
    <w:name w:val="p3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9">
    <w:name w:val="s19"/>
    <w:uiPriority w:val="99"/>
    <w:rsid w:val="00750726"/>
    <w:rPr>
      <w:rFonts w:cs="Times New Roman"/>
    </w:rPr>
  </w:style>
  <w:style w:type="paragraph" w:customStyle="1" w:styleId="p33">
    <w:name w:val="p3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a">
    <w:name w:val="Hyperlink"/>
    <w:uiPriority w:val="99"/>
    <w:rsid w:val="00750726"/>
    <w:rPr>
      <w:rFonts w:cs="Times New Roman"/>
      <w:color w:val="000080"/>
      <w:u w:val="single"/>
    </w:rPr>
  </w:style>
  <w:style w:type="paragraph" w:styleId="ab">
    <w:name w:val="List Paragraph"/>
    <w:basedOn w:val="a"/>
    <w:link w:val="ac"/>
    <w:uiPriority w:val="99"/>
    <w:qFormat/>
    <w:rsid w:val="00750726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c">
    <w:name w:val="Абзац списка Знак"/>
    <w:link w:val="ab"/>
    <w:uiPriority w:val="99"/>
    <w:locked/>
    <w:rsid w:val="00750726"/>
    <w:rPr>
      <w:rFonts w:ascii="Calibri" w:eastAsia="Times New Roman" w:hAnsi="Calibri" w:cs="Times New Roman"/>
      <w:szCs w:val="20"/>
    </w:rPr>
  </w:style>
  <w:style w:type="paragraph" w:styleId="ad">
    <w:name w:val="No Spacing"/>
    <w:uiPriority w:val="1"/>
    <w:qFormat/>
    <w:rsid w:val="007507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annotation reference"/>
    <w:uiPriority w:val="99"/>
    <w:semiHidden/>
    <w:unhideWhenUsed/>
    <w:rsid w:val="007507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0726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0726"/>
    <w:rPr>
      <w:rFonts w:ascii="Calibri" w:eastAsia="Times New Roman" w:hAnsi="Calibri" w:cs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0726"/>
    <w:rPr>
      <w:rFonts w:cs="Times New Roman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072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unhideWhenUsed/>
    <w:rsid w:val="00750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750726"/>
    <w:rPr>
      <w:b/>
      <w:bCs/>
    </w:rPr>
  </w:style>
  <w:style w:type="paragraph" w:styleId="21">
    <w:name w:val="toc 2"/>
    <w:basedOn w:val="a"/>
    <w:next w:val="a"/>
    <w:autoRedefine/>
    <w:uiPriority w:val="39"/>
    <w:rsid w:val="00750726"/>
    <w:pPr>
      <w:ind w:left="220"/>
    </w:pPr>
    <w:rPr>
      <w:rFonts w:ascii="Calibri" w:eastAsia="Times New Roman" w:hAnsi="Calibri" w:cs="Calibri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C1DAD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0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726"/>
  </w:style>
  <w:style w:type="paragraph" w:styleId="a5">
    <w:name w:val="footer"/>
    <w:basedOn w:val="a"/>
    <w:link w:val="a6"/>
    <w:uiPriority w:val="99"/>
    <w:unhideWhenUsed/>
    <w:rsid w:val="00750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726"/>
  </w:style>
  <w:style w:type="character" w:customStyle="1" w:styleId="10">
    <w:name w:val="Заголовок 1 Знак"/>
    <w:basedOn w:val="a0"/>
    <w:link w:val="1"/>
    <w:rsid w:val="00750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unhideWhenUsed/>
    <w:qFormat/>
    <w:rsid w:val="00750726"/>
    <w:pPr>
      <w:outlineLvl w:val="9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7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72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50726"/>
  </w:style>
  <w:style w:type="paragraph" w:customStyle="1" w:styleId="p1">
    <w:name w:val="p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">
    <w:name w:val="s1"/>
    <w:uiPriority w:val="99"/>
    <w:rsid w:val="00750726"/>
    <w:rPr>
      <w:rFonts w:cs="Times New Roman"/>
    </w:rPr>
  </w:style>
  <w:style w:type="paragraph" w:customStyle="1" w:styleId="p2">
    <w:name w:val="p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2">
    <w:name w:val="s2"/>
    <w:uiPriority w:val="99"/>
    <w:rsid w:val="00750726"/>
    <w:rPr>
      <w:rFonts w:cs="Times New Roman"/>
    </w:rPr>
  </w:style>
  <w:style w:type="character" w:customStyle="1" w:styleId="s3">
    <w:name w:val="s3"/>
    <w:uiPriority w:val="99"/>
    <w:rsid w:val="00750726"/>
    <w:rPr>
      <w:rFonts w:cs="Times New Roman"/>
    </w:rPr>
  </w:style>
  <w:style w:type="paragraph" w:customStyle="1" w:styleId="p3">
    <w:name w:val="p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4">
    <w:name w:val="s4"/>
    <w:uiPriority w:val="99"/>
    <w:rsid w:val="00750726"/>
    <w:rPr>
      <w:rFonts w:cs="Times New Roman"/>
    </w:rPr>
  </w:style>
  <w:style w:type="paragraph" w:customStyle="1" w:styleId="p6">
    <w:name w:val="p6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5">
    <w:name w:val="s5"/>
    <w:uiPriority w:val="99"/>
    <w:rsid w:val="00750726"/>
    <w:rPr>
      <w:rFonts w:cs="Times New Roman"/>
    </w:rPr>
  </w:style>
  <w:style w:type="paragraph" w:customStyle="1" w:styleId="p7">
    <w:name w:val="p7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7">
    <w:name w:val="s7"/>
    <w:uiPriority w:val="99"/>
    <w:rsid w:val="00750726"/>
    <w:rPr>
      <w:rFonts w:cs="Times New Roman"/>
    </w:rPr>
  </w:style>
  <w:style w:type="character" w:customStyle="1" w:styleId="s8">
    <w:name w:val="s8"/>
    <w:uiPriority w:val="99"/>
    <w:rsid w:val="00750726"/>
    <w:rPr>
      <w:rFonts w:cs="Times New Roman"/>
    </w:rPr>
  </w:style>
  <w:style w:type="paragraph" w:customStyle="1" w:styleId="p8">
    <w:name w:val="p8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9">
    <w:name w:val="s9"/>
    <w:uiPriority w:val="99"/>
    <w:rsid w:val="00750726"/>
    <w:rPr>
      <w:rFonts w:cs="Times New Roman"/>
    </w:rPr>
  </w:style>
  <w:style w:type="paragraph" w:customStyle="1" w:styleId="p9">
    <w:name w:val="p9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2">
    <w:name w:val="p1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1">
    <w:name w:val="s11"/>
    <w:uiPriority w:val="99"/>
    <w:rsid w:val="00750726"/>
    <w:rPr>
      <w:rFonts w:cs="Times New Roman"/>
    </w:rPr>
  </w:style>
  <w:style w:type="paragraph" w:customStyle="1" w:styleId="p13">
    <w:name w:val="p1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2">
    <w:name w:val="s12"/>
    <w:uiPriority w:val="99"/>
    <w:rsid w:val="00750726"/>
    <w:rPr>
      <w:rFonts w:cs="Times New Roman"/>
    </w:rPr>
  </w:style>
  <w:style w:type="paragraph" w:customStyle="1" w:styleId="p14">
    <w:name w:val="p14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3">
    <w:name w:val="s13"/>
    <w:uiPriority w:val="99"/>
    <w:rsid w:val="00750726"/>
    <w:rPr>
      <w:rFonts w:cs="Times New Roman"/>
    </w:rPr>
  </w:style>
  <w:style w:type="paragraph" w:customStyle="1" w:styleId="p16">
    <w:name w:val="p16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4">
    <w:name w:val="s14"/>
    <w:uiPriority w:val="99"/>
    <w:rsid w:val="00750726"/>
    <w:rPr>
      <w:rFonts w:cs="Times New Roman"/>
    </w:rPr>
  </w:style>
  <w:style w:type="paragraph" w:customStyle="1" w:styleId="p18">
    <w:name w:val="p18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5">
    <w:name w:val="s15"/>
    <w:uiPriority w:val="99"/>
    <w:rsid w:val="00750726"/>
    <w:rPr>
      <w:rFonts w:cs="Times New Roman"/>
    </w:rPr>
  </w:style>
  <w:style w:type="paragraph" w:customStyle="1" w:styleId="p19">
    <w:name w:val="p19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1">
    <w:name w:val="p2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6">
    <w:name w:val="s16"/>
    <w:uiPriority w:val="99"/>
    <w:rsid w:val="00750726"/>
    <w:rPr>
      <w:rFonts w:cs="Times New Roman"/>
    </w:rPr>
  </w:style>
  <w:style w:type="paragraph" w:customStyle="1" w:styleId="p23">
    <w:name w:val="p2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5">
    <w:name w:val="p25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6">
    <w:name w:val="p26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7">
    <w:name w:val="s17"/>
    <w:uiPriority w:val="99"/>
    <w:rsid w:val="00750726"/>
    <w:rPr>
      <w:rFonts w:cs="Times New Roman"/>
    </w:rPr>
  </w:style>
  <w:style w:type="paragraph" w:customStyle="1" w:styleId="p28">
    <w:name w:val="p28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29">
    <w:name w:val="p29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8">
    <w:name w:val="s18"/>
    <w:uiPriority w:val="99"/>
    <w:rsid w:val="00750726"/>
    <w:rPr>
      <w:rFonts w:cs="Times New Roman"/>
    </w:rPr>
  </w:style>
  <w:style w:type="paragraph" w:customStyle="1" w:styleId="p31">
    <w:name w:val="p31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32">
    <w:name w:val="p32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s19">
    <w:name w:val="s19"/>
    <w:uiPriority w:val="99"/>
    <w:rsid w:val="00750726"/>
    <w:rPr>
      <w:rFonts w:cs="Times New Roman"/>
    </w:rPr>
  </w:style>
  <w:style w:type="paragraph" w:customStyle="1" w:styleId="p33">
    <w:name w:val="p33"/>
    <w:basedOn w:val="a"/>
    <w:uiPriority w:val="99"/>
    <w:rsid w:val="0075072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styleId="aa">
    <w:name w:val="Hyperlink"/>
    <w:uiPriority w:val="99"/>
    <w:rsid w:val="00750726"/>
    <w:rPr>
      <w:rFonts w:cs="Times New Roman"/>
      <w:color w:val="000080"/>
      <w:u w:val="single"/>
    </w:rPr>
  </w:style>
  <w:style w:type="paragraph" w:styleId="ab">
    <w:name w:val="List Paragraph"/>
    <w:basedOn w:val="a"/>
    <w:link w:val="ac"/>
    <w:uiPriority w:val="99"/>
    <w:qFormat/>
    <w:rsid w:val="00750726"/>
    <w:pPr>
      <w:spacing w:after="0" w:line="240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ac">
    <w:name w:val="Абзац списка Знак"/>
    <w:link w:val="ab"/>
    <w:uiPriority w:val="99"/>
    <w:locked/>
    <w:rsid w:val="00750726"/>
    <w:rPr>
      <w:rFonts w:ascii="Calibri" w:eastAsia="Times New Roman" w:hAnsi="Calibri" w:cs="Times New Roman"/>
      <w:szCs w:val="20"/>
    </w:rPr>
  </w:style>
  <w:style w:type="paragraph" w:styleId="ad">
    <w:name w:val="No Spacing"/>
    <w:uiPriority w:val="1"/>
    <w:qFormat/>
    <w:rsid w:val="0075072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e">
    <w:name w:val="annotation reference"/>
    <w:uiPriority w:val="99"/>
    <w:semiHidden/>
    <w:unhideWhenUsed/>
    <w:rsid w:val="007507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0726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0726"/>
    <w:rPr>
      <w:rFonts w:ascii="Calibri" w:eastAsia="Times New Roman" w:hAnsi="Calibri" w:cs="Calibri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0726"/>
    <w:rPr>
      <w:rFonts w:cs="Times New Roman"/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072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af3">
    <w:name w:val="Normal (Web)"/>
    <w:basedOn w:val="a"/>
    <w:unhideWhenUsed/>
    <w:rsid w:val="00750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uiPriority w:val="22"/>
    <w:qFormat/>
    <w:rsid w:val="00750726"/>
    <w:rPr>
      <w:b/>
      <w:bCs/>
    </w:rPr>
  </w:style>
  <w:style w:type="paragraph" w:styleId="21">
    <w:name w:val="toc 2"/>
    <w:basedOn w:val="a"/>
    <w:next w:val="a"/>
    <w:autoRedefine/>
    <w:uiPriority w:val="39"/>
    <w:rsid w:val="00750726"/>
    <w:pPr>
      <w:ind w:left="220"/>
    </w:pPr>
    <w:rPr>
      <w:rFonts w:ascii="Calibri" w:eastAsia="Times New Roman" w:hAnsi="Calibri" w:cs="Calibri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C1DAD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3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2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2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0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EDA2-5C2D-4E18-A38C-C20AB64C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Васильевна</cp:lastModifiedBy>
  <cp:revision>4</cp:revision>
  <cp:lastPrinted>2020-03-17T05:49:00Z</cp:lastPrinted>
  <dcterms:created xsi:type="dcterms:W3CDTF">2020-03-19T06:25:00Z</dcterms:created>
  <dcterms:modified xsi:type="dcterms:W3CDTF">2020-03-19T06:26:00Z</dcterms:modified>
</cp:coreProperties>
</file>